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EB" w:rsidRDefault="003662EB" w:rsidP="00F9128E">
      <w:pPr>
        <w:tabs>
          <w:tab w:val="left" w:pos="2700"/>
        </w:tabs>
        <w:rPr>
          <w:rFonts w:ascii="Times New Roman" w:hAnsi="Times New Roman"/>
          <w:i/>
          <w:sz w:val="24"/>
          <w:szCs w:val="24"/>
          <w:lang w:val="en-US" w:eastAsia="zh-CN"/>
        </w:rPr>
      </w:pPr>
    </w:p>
    <w:p w:rsidR="007D0CBD" w:rsidRDefault="009F686D" w:rsidP="00F9128E">
      <w:pPr>
        <w:tabs>
          <w:tab w:val="left" w:pos="2700"/>
        </w:tabs>
        <w:rPr>
          <w:rFonts w:ascii="Times New Roman" w:hAnsi="Times New Roman"/>
          <w:i/>
          <w:sz w:val="24"/>
          <w:szCs w:val="24"/>
          <w:lang w:val="en-US" w:eastAsia="zh-CN"/>
        </w:rPr>
      </w:pPr>
      <w:r>
        <w:rPr>
          <w:rFonts w:ascii="Times New Roman" w:hAnsi="Times New Roman" w:hint="eastAsia"/>
          <w:i/>
          <w:sz w:val="24"/>
          <w:szCs w:val="24"/>
          <w:lang w:val="en-US" w:eastAsia="zh-CN"/>
        </w:rPr>
        <w:t xml:space="preserve"> </w:t>
      </w:r>
    </w:p>
    <w:p w:rsidR="00964916" w:rsidRPr="00B708E3" w:rsidRDefault="00964916" w:rsidP="00F9128E">
      <w:pPr>
        <w:tabs>
          <w:tab w:val="left" w:pos="2700"/>
        </w:tabs>
        <w:rPr>
          <w:rFonts w:ascii="Times New Roman" w:hAnsi="Times New Roman"/>
          <w:i/>
          <w:sz w:val="24"/>
          <w:szCs w:val="24"/>
          <w:lang w:val="en-US" w:eastAsia="zh-CN"/>
        </w:rPr>
      </w:pPr>
    </w:p>
    <w:p w:rsidR="00DE1142" w:rsidRPr="00964916" w:rsidRDefault="00DE1142" w:rsidP="00DE1142">
      <w:pPr>
        <w:spacing w:after="0" w:line="240" w:lineRule="auto"/>
        <w:jc w:val="center"/>
        <w:rPr>
          <w:rFonts w:ascii="Times New Roman" w:hAnsi="Times New Roman"/>
          <w:b/>
          <w:sz w:val="28"/>
          <w:szCs w:val="28"/>
          <w:lang w:val="en-US" w:eastAsia="zh-CN"/>
        </w:rPr>
      </w:pPr>
      <w:r w:rsidRPr="00964916">
        <w:rPr>
          <w:rFonts w:ascii="Times New Roman" w:hAnsi="Times New Roman"/>
          <w:b/>
          <w:sz w:val="28"/>
          <w:szCs w:val="28"/>
          <w:lang w:val="en-US" w:eastAsia="zh-CN"/>
        </w:rPr>
        <w:t>THE</w:t>
      </w:r>
      <w:r w:rsidRPr="00964916">
        <w:rPr>
          <w:rFonts w:ascii="Times New Roman" w:hAnsi="Times New Roman"/>
          <w:b/>
          <w:sz w:val="28"/>
          <w:szCs w:val="28"/>
          <w:lang w:val="en-US"/>
        </w:rPr>
        <w:t xml:space="preserve"> L</w:t>
      </w:r>
      <w:r w:rsidRPr="00964916">
        <w:rPr>
          <w:rFonts w:ascii="Times New Roman" w:hAnsi="Times New Roman"/>
          <w:b/>
          <w:sz w:val="28"/>
          <w:szCs w:val="28"/>
          <w:lang w:val="en-US" w:eastAsia="zh-CN"/>
        </w:rPr>
        <w:t>AG</w:t>
      </w:r>
      <w:r w:rsidRPr="00964916">
        <w:rPr>
          <w:rFonts w:ascii="Times New Roman" w:hAnsi="Times New Roman"/>
          <w:b/>
          <w:sz w:val="28"/>
          <w:szCs w:val="28"/>
          <w:lang w:val="en-US"/>
        </w:rPr>
        <w:t xml:space="preserve"> S</w:t>
      </w:r>
      <w:r w:rsidRPr="00964916">
        <w:rPr>
          <w:rFonts w:ascii="Times New Roman" w:hAnsi="Times New Roman"/>
          <w:b/>
          <w:sz w:val="28"/>
          <w:szCs w:val="28"/>
          <w:lang w:val="en-US" w:eastAsia="zh-CN"/>
        </w:rPr>
        <w:t>TRUCTURE</w:t>
      </w:r>
      <w:r w:rsidRPr="00964916">
        <w:rPr>
          <w:rFonts w:ascii="Times New Roman" w:hAnsi="Times New Roman"/>
          <w:b/>
          <w:sz w:val="28"/>
          <w:szCs w:val="28"/>
          <w:lang w:val="en-US"/>
        </w:rPr>
        <w:t xml:space="preserve"> </w:t>
      </w:r>
      <w:r w:rsidRPr="00964916">
        <w:rPr>
          <w:rFonts w:ascii="Times New Roman" w:hAnsi="Times New Roman" w:hint="eastAsia"/>
          <w:b/>
          <w:sz w:val="28"/>
          <w:szCs w:val="28"/>
          <w:lang w:val="en-US" w:eastAsia="zh-CN"/>
        </w:rPr>
        <w:t>O</w:t>
      </w:r>
      <w:r w:rsidRPr="00964916">
        <w:rPr>
          <w:rFonts w:ascii="Times New Roman" w:hAnsi="Times New Roman"/>
          <w:b/>
          <w:sz w:val="28"/>
          <w:szCs w:val="28"/>
          <w:lang w:val="en-US" w:eastAsia="zh-CN"/>
        </w:rPr>
        <w:t>F</w:t>
      </w:r>
      <w:r w:rsidRPr="00964916">
        <w:rPr>
          <w:rFonts w:ascii="Times New Roman" w:hAnsi="Times New Roman"/>
          <w:b/>
          <w:sz w:val="28"/>
          <w:szCs w:val="28"/>
          <w:lang w:val="en-US"/>
        </w:rPr>
        <w:t xml:space="preserve"> </w:t>
      </w:r>
      <w:r w:rsidRPr="00964916">
        <w:rPr>
          <w:rFonts w:ascii="Times New Roman" w:hAnsi="Times New Roman"/>
          <w:b/>
          <w:sz w:val="28"/>
          <w:szCs w:val="28"/>
          <w:lang w:val="en-US" w:eastAsia="zh-CN"/>
        </w:rPr>
        <w:t>THE</w:t>
      </w:r>
      <w:r w:rsidRPr="00964916">
        <w:rPr>
          <w:rFonts w:ascii="Times New Roman" w:hAnsi="Times New Roman"/>
          <w:b/>
          <w:sz w:val="28"/>
          <w:szCs w:val="28"/>
          <w:lang w:val="en-US"/>
        </w:rPr>
        <w:t xml:space="preserve"> R</w:t>
      </w:r>
      <w:r w:rsidRPr="00964916">
        <w:rPr>
          <w:rFonts w:ascii="Times New Roman" w:hAnsi="Times New Roman"/>
          <w:b/>
          <w:sz w:val="28"/>
          <w:szCs w:val="28"/>
          <w:lang w:val="en-US" w:eastAsia="zh-CN"/>
        </w:rPr>
        <w:t>ELATIONSHIP</w:t>
      </w:r>
      <w:r w:rsidRPr="00964916">
        <w:rPr>
          <w:rFonts w:ascii="Times New Roman" w:hAnsi="Times New Roman"/>
          <w:b/>
          <w:sz w:val="28"/>
          <w:szCs w:val="28"/>
          <w:lang w:val="en-US"/>
        </w:rPr>
        <w:t xml:space="preserve"> </w:t>
      </w:r>
      <w:r w:rsidRPr="00964916">
        <w:rPr>
          <w:rFonts w:ascii="Times New Roman" w:hAnsi="Times New Roman"/>
          <w:b/>
          <w:sz w:val="28"/>
          <w:szCs w:val="28"/>
          <w:lang w:val="en-US" w:eastAsia="zh-CN"/>
        </w:rPr>
        <w:t>BETWEEN PATENTING</w:t>
      </w:r>
      <w:r w:rsidRPr="00964916">
        <w:rPr>
          <w:rFonts w:ascii="Times New Roman" w:hAnsi="Times New Roman"/>
          <w:b/>
          <w:sz w:val="28"/>
          <w:szCs w:val="28"/>
          <w:lang w:val="en-US"/>
        </w:rPr>
        <w:t xml:space="preserve"> </w:t>
      </w:r>
      <w:r w:rsidRPr="00964916">
        <w:rPr>
          <w:rFonts w:ascii="Times New Roman" w:hAnsi="Times New Roman"/>
          <w:b/>
          <w:sz w:val="28"/>
          <w:szCs w:val="28"/>
          <w:lang w:val="en-US" w:eastAsia="zh-CN"/>
        </w:rPr>
        <w:t>AND</w:t>
      </w:r>
      <w:r w:rsidRPr="00964916">
        <w:rPr>
          <w:rFonts w:ascii="Times New Roman" w:hAnsi="Times New Roman"/>
          <w:b/>
          <w:sz w:val="28"/>
          <w:szCs w:val="28"/>
          <w:lang w:val="en-US"/>
        </w:rPr>
        <w:t xml:space="preserve"> I</w:t>
      </w:r>
      <w:r w:rsidRPr="00964916">
        <w:rPr>
          <w:rFonts w:ascii="Times New Roman" w:hAnsi="Times New Roman"/>
          <w:b/>
          <w:sz w:val="28"/>
          <w:szCs w:val="28"/>
          <w:lang w:val="en-US" w:eastAsia="zh-CN"/>
        </w:rPr>
        <w:t>NTERNAL</w:t>
      </w:r>
      <w:r w:rsidRPr="00964916">
        <w:rPr>
          <w:rFonts w:ascii="Times New Roman" w:hAnsi="Times New Roman"/>
          <w:b/>
          <w:sz w:val="28"/>
          <w:szCs w:val="28"/>
          <w:lang w:val="en-US"/>
        </w:rPr>
        <w:t xml:space="preserve"> R&amp;D</w:t>
      </w:r>
      <w:r w:rsidRPr="00964916">
        <w:rPr>
          <w:rFonts w:ascii="Times New Roman" w:hAnsi="Times New Roman"/>
          <w:b/>
          <w:sz w:val="28"/>
          <w:szCs w:val="28"/>
          <w:lang w:val="en-US" w:eastAsia="zh-CN"/>
        </w:rPr>
        <w:t xml:space="preserve"> REVISITED</w:t>
      </w:r>
    </w:p>
    <w:p w:rsidR="00A73427" w:rsidRDefault="00A73427" w:rsidP="00DE1142">
      <w:pPr>
        <w:tabs>
          <w:tab w:val="left" w:pos="2700"/>
        </w:tabs>
        <w:jc w:val="center"/>
        <w:rPr>
          <w:rFonts w:ascii="Times New Roman" w:hAnsi="Times New Roman"/>
          <w:sz w:val="28"/>
          <w:szCs w:val="28"/>
          <w:lang w:val="en-US" w:eastAsia="zh-CN"/>
        </w:rPr>
      </w:pPr>
    </w:p>
    <w:p w:rsidR="00964916" w:rsidRDefault="00964916" w:rsidP="00964916">
      <w:pPr>
        <w:autoSpaceDE w:val="0"/>
        <w:autoSpaceDN w:val="0"/>
        <w:adjustRightInd w:val="0"/>
        <w:spacing w:after="0" w:line="240" w:lineRule="auto"/>
        <w:rPr>
          <w:rFonts w:ascii="Times New Roman" w:eastAsiaTheme="minorEastAsia" w:hAnsi="Times New Roman"/>
          <w:b/>
          <w:bCs/>
          <w:color w:val="000000"/>
          <w:sz w:val="24"/>
          <w:szCs w:val="24"/>
          <w:lang w:val="en-US" w:eastAsia="zh-CN"/>
        </w:rPr>
      </w:pPr>
    </w:p>
    <w:p w:rsidR="00964916" w:rsidRDefault="00964916" w:rsidP="00964916">
      <w:pPr>
        <w:autoSpaceDE w:val="0"/>
        <w:autoSpaceDN w:val="0"/>
        <w:adjustRightInd w:val="0"/>
        <w:spacing w:after="0" w:line="240" w:lineRule="auto"/>
        <w:jc w:val="center"/>
        <w:rPr>
          <w:rFonts w:ascii="Times New Roman" w:eastAsiaTheme="minorEastAsia" w:hAnsi="Times New Roman"/>
          <w:b/>
          <w:bCs/>
          <w:color w:val="000000"/>
          <w:sz w:val="24"/>
          <w:szCs w:val="24"/>
          <w:lang w:val="en-US" w:eastAsia="zh-CN"/>
        </w:rPr>
      </w:pP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b/>
          <w:bCs/>
          <w:color w:val="000000"/>
          <w:sz w:val="24"/>
          <w:szCs w:val="24"/>
          <w:lang w:val="en-US"/>
        </w:rPr>
      </w:pPr>
      <w:r w:rsidRPr="00964916">
        <w:rPr>
          <w:rFonts w:ascii="Times New Roman" w:eastAsiaTheme="minorEastAsia" w:hAnsi="Times New Roman"/>
          <w:b/>
          <w:bCs/>
          <w:color w:val="000000"/>
          <w:sz w:val="24"/>
          <w:szCs w:val="24"/>
          <w:lang w:val="en-US"/>
        </w:rPr>
        <w:t>Ning Wang</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Department of Organization and Strategy</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Maastricht University</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The Netherlands</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Tel (31) 43-3884793</w:t>
      </w:r>
    </w:p>
    <w:p w:rsidR="00964916" w:rsidRPr="00AC67E3"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rPr>
      </w:pPr>
      <w:r w:rsidRPr="00AC67E3">
        <w:rPr>
          <w:rFonts w:ascii="Times New Roman" w:eastAsiaTheme="minorEastAsia" w:hAnsi="Times New Roman"/>
          <w:color w:val="000000"/>
          <w:sz w:val="24"/>
          <w:szCs w:val="24"/>
        </w:rPr>
        <w:t>Fax (31) 43-3884893</w:t>
      </w:r>
    </w:p>
    <w:p w:rsidR="00964916" w:rsidRPr="00AC67E3" w:rsidRDefault="00CA7250" w:rsidP="00964916">
      <w:pPr>
        <w:autoSpaceDE w:val="0"/>
        <w:autoSpaceDN w:val="0"/>
        <w:adjustRightInd w:val="0"/>
        <w:spacing w:after="0" w:line="240" w:lineRule="auto"/>
        <w:jc w:val="center"/>
        <w:rPr>
          <w:rFonts w:ascii="Times New Roman" w:eastAsiaTheme="minorEastAsia" w:hAnsi="Times New Roman"/>
          <w:sz w:val="24"/>
          <w:szCs w:val="24"/>
          <w:lang w:eastAsia="zh-CN"/>
        </w:rPr>
      </w:pPr>
      <w:hyperlink r:id="rId9" w:history="1">
        <w:r w:rsidR="00AC3ED6" w:rsidRPr="00AC67E3">
          <w:rPr>
            <w:rStyle w:val="Hyperlink"/>
            <w:rFonts w:ascii="Times New Roman" w:eastAsiaTheme="minorEastAsia" w:hAnsi="Times New Roman"/>
            <w:sz w:val="24"/>
            <w:szCs w:val="24"/>
          </w:rPr>
          <w:t>N.Wang@maastrichtuniversity.nl</w:t>
        </w:r>
      </w:hyperlink>
    </w:p>
    <w:p w:rsidR="00AC3ED6" w:rsidRPr="00AC67E3" w:rsidRDefault="00AC3ED6" w:rsidP="00964916">
      <w:pPr>
        <w:autoSpaceDE w:val="0"/>
        <w:autoSpaceDN w:val="0"/>
        <w:adjustRightInd w:val="0"/>
        <w:spacing w:after="0" w:line="240" w:lineRule="auto"/>
        <w:jc w:val="center"/>
        <w:rPr>
          <w:rFonts w:ascii="Times New Roman" w:eastAsiaTheme="minorEastAsia" w:hAnsi="Times New Roman"/>
          <w:sz w:val="24"/>
          <w:szCs w:val="24"/>
          <w:lang w:eastAsia="zh-CN"/>
        </w:rPr>
      </w:pPr>
    </w:p>
    <w:p w:rsidR="00964916" w:rsidRPr="00AC67E3" w:rsidRDefault="00964916" w:rsidP="00964916">
      <w:pPr>
        <w:autoSpaceDE w:val="0"/>
        <w:autoSpaceDN w:val="0"/>
        <w:adjustRightInd w:val="0"/>
        <w:spacing w:after="0" w:line="240" w:lineRule="auto"/>
        <w:jc w:val="center"/>
        <w:rPr>
          <w:rFonts w:ascii="Times New Roman" w:eastAsiaTheme="minorEastAsia" w:hAnsi="Times New Roman"/>
          <w:iCs/>
          <w:color w:val="000000"/>
          <w:sz w:val="24"/>
          <w:szCs w:val="24"/>
          <w:lang w:eastAsia="zh-CN"/>
        </w:rPr>
      </w:pPr>
    </w:p>
    <w:p w:rsidR="00964916" w:rsidRPr="00AC67E3" w:rsidRDefault="00964916" w:rsidP="00964916">
      <w:pPr>
        <w:autoSpaceDE w:val="0"/>
        <w:autoSpaceDN w:val="0"/>
        <w:adjustRightInd w:val="0"/>
        <w:spacing w:after="0" w:line="240" w:lineRule="auto"/>
        <w:jc w:val="center"/>
        <w:rPr>
          <w:rFonts w:ascii="Times New Roman" w:eastAsiaTheme="minorEastAsia" w:hAnsi="Times New Roman"/>
          <w:i/>
          <w:iCs/>
          <w:color w:val="000000"/>
          <w:sz w:val="24"/>
          <w:szCs w:val="24"/>
          <w:lang w:eastAsia="zh-CN"/>
        </w:rPr>
      </w:pPr>
    </w:p>
    <w:p w:rsidR="00964916" w:rsidRPr="00AC67E3" w:rsidRDefault="00964916" w:rsidP="00964916">
      <w:pPr>
        <w:autoSpaceDE w:val="0"/>
        <w:autoSpaceDN w:val="0"/>
        <w:adjustRightInd w:val="0"/>
        <w:spacing w:after="0" w:line="240" w:lineRule="auto"/>
        <w:jc w:val="center"/>
        <w:rPr>
          <w:rFonts w:ascii="Times New Roman" w:eastAsiaTheme="minorEastAsia" w:hAnsi="Times New Roman"/>
          <w:b/>
          <w:bCs/>
          <w:color w:val="000000"/>
          <w:sz w:val="24"/>
          <w:szCs w:val="24"/>
        </w:rPr>
      </w:pPr>
      <w:r w:rsidRPr="00AC67E3">
        <w:rPr>
          <w:rFonts w:ascii="Times New Roman" w:eastAsiaTheme="minorEastAsia" w:hAnsi="Times New Roman"/>
          <w:b/>
          <w:bCs/>
          <w:color w:val="000000"/>
          <w:sz w:val="24"/>
          <w:szCs w:val="24"/>
        </w:rPr>
        <w:t>John Hagedoorn</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Department of Organization and Strategy and UNU-MERIT</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Maastricht University</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The Netherlands</w:t>
      </w:r>
    </w:p>
    <w:p w:rsidR="00964916" w:rsidRP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964916">
        <w:rPr>
          <w:rFonts w:ascii="Times New Roman" w:eastAsiaTheme="minorEastAsia" w:hAnsi="Times New Roman"/>
          <w:color w:val="000000"/>
          <w:sz w:val="24"/>
          <w:szCs w:val="24"/>
          <w:lang w:val="en-US"/>
        </w:rPr>
        <w:t>Tel (31) 43-3883823</w:t>
      </w:r>
    </w:p>
    <w:p w:rsidR="00964916" w:rsidRDefault="00964916" w:rsidP="00964916">
      <w:pPr>
        <w:autoSpaceDE w:val="0"/>
        <w:autoSpaceDN w:val="0"/>
        <w:adjustRightInd w:val="0"/>
        <w:spacing w:after="0" w:line="240" w:lineRule="auto"/>
        <w:jc w:val="center"/>
        <w:rPr>
          <w:rFonts w:ascii="Times New Roman" w:eastAsiaTheme="minorEastAsia" w:hAnsi="Times New Roman"/>
          <w:color w:val="000000"/>
          <w:sz w:val="24"/>
          <w:szCs w:val="24"/>
          <w:lang w:val="en-US" w:eastAsia="zh-CN"/>
        </w:rPr>
      </w:pPr>
      <w:r w:rsidRPr="00964916">
        <w:rPr>
          <w:rFonts w:ascii="Times New Roman" w:eastAsiaTheme="minorEastAsia" w:hAnsi="Times New Roman"/>
          <w:color w:val="000000"/>
          <w:sz w:val="24"/>
          <w:szCs w:val="24"/>
          <w:lang w:val="en-US"/>
        </w:rPr>
        <w:t>Fax (31) 43-3884893</w:t>
      </w:r>
    </w:p>
    <w:p w:rsidR="005A081F" w:rsidRDefault="00FE45FB" w:rsidP="005A081F">
      <w:pPr>
        <w:autoSpaceDE w:val="0"/>
        <w:autoSpaceDN w:val="0"/>
        <w:adjustRightInd w:val="0"/>
        <w:spacing w:after="0" w:line="240" w:lineRule="auto"/>
        <w:jc w:val="center"/>
        <w:rPr>
          <w:rFonts w:ascii="Times New Roman" w:eastAsiaTheme="minorEastAsia" w:hAnsi="Times New Roman"/>
          <w:color w:val="000000"/>
          <w:sz w:val="24"/>
          <w:szCs w:val="24"/>
          <w:lang w:val="en-US" w:eastAsia="zh-CN"/>
        </w:rPr>
      </w:pPr>
      <w:r>
        <w:rPr>
          <w:rFonts w:ascii="Times New Roman" w:eastAsiaTheme="minorEastAsia" w:hAnsi="Times New Roman" w:hint="eastAsia"/>
          <w:color w:val="000000"/>
          <w:sz w:val="24"/>
          <w:szCs w:val="24"/>
          <w:lang w:val="en-US" w:eastAsia="zh-CN"/>
        </w:rPr>
        <w:t>&amp;</w:t>
      </w:r>
    </w:p>
    <w:p w:rsidR="005A081F" w:rsidRDefault="005A081F" w:rsidP="005A081F">
      <w:pPr>
        <w:autoSpaceDE w:val="0"/>
        <w:autoSpaceDN w:val="0"/>
        <w:adjustRightInd w:val="0"/>
        <w:spacing w:after="0" w:line="240" w:lineRule="auto"/>
        <w:jc w:val="center"/>
        <w:rPr>
          <w:rFonts w:ascii="Times New Roman" w:eastAsiaTheme="minorEastAsia" w:hAnsi="Times New Roman"/>
          <w:color w:val="000000"/>
          <w:sz w:val="24"/>
          <w:szCs w:val="24"/>
          <w:lang w:val="en-US"/>
        </w:rPr>
      </w:pPr>
      <w:r>
        <w:rPr>
          <w:rFonts w:ascii="Times New Roman" w:eastAsiaTheme="minorEastAsia" w:hAnsi="Times New Roman"/>
          <w:color w:val="000000"/>
          <w:sz w:val="24"/>
          <w:szCs w:val="24"/>
          <w:lang w:val="en-US"/>
        </w:rPr>
        <w:t>Department of Management</w:t>
      </w:r>
    </w:p>
    <w:p w:rsidR="005A081F" w:rsidRDefault="005A081F" w:rsidP="005A081F">
      <w:pPr>
        <w:autoSpaceDE w:val="0"/>
        <w:autoSpaceDN w:val="0"/>
        <w:adjustRightInd w:val="0"/>
        <w:spacing w:after="0" w:line="240" w:lineRule="auto"/>
        <w:jc w:val="center"/>
        <w:rPr>
          <w:rFonts w:ascii="Times New Roman" w:eastAsiaTheme="minorEastAsia" w:hAnsi="Times New Roman"/>
          <w:color w:val="000000"/>
          <w:sz w:val="24"/>
          <w:szCs w:val="24"/>
          <w:lang w:val="en-US"/>
        </w:rPr>
      </w:pPr>
      <w:r>
        <w:rPr>
          <w:rFonts w:ascii="Times New Roman" w:eastAsiaTheme="minorEastAsia" w:hAnsi="Times New Roman"/>
          <w:color w:val="000000"/>
          <w:sz w:val="24"/>
          <w:szCs w:val="24"/>
          <w:lang w:val="en-US"/>
        </w:rPr>
        <w:t>Royal Holloway, University of London</w:t>
      </w:r>
    </w:p>
    <w:p w:rsidR="005A081F" w:rsidRDefault="005A081F" w:rsidP="005A081F">
      <w:pPr>
        <w:autoSpaceDE w:val="0"/>
        <w:autoSpaceDN w:val="0"/>
        <w:adjustRightInd w:val="0"/>
        <w:spacing w:after="0" w:line="240" w:lineRule="auto"/>
        <w:jc w:val="center"/>
        <w:rPr>
          <w:rFonts w:ascii="Times New Roman" w:eastAsiaTheme="minorEastAsia" w:hAnsi="Times New Roman"/>
          <w:color w:val="000000"/>
          <w:sz w:val="24"/>
          <w:szCs w:val="24"/>
          <w:lang w:val="en-US"/>
        </w:rPr>
      </w:pPr>
      <w:proofErr w:type="spellStart"/>
      <w:r>
        <w:rPr>
          <w:rFonts w:ascii="Times New Roman" w:eastAsiaTheme="minorEastAsia" w:hAnsi="Times New Roman"/>
          <w:color w:val="000000"/>
          <w:sz w:val="24"/>
          <w:szCs w:val="24"/>
          <w:lang w:val="en-US"/>
        </w:rPr>
        <w:t>Egham</w:t>
      </w:r>
      <w:proofErr w:type="spellEnd"/>
      <w:r>
        <w:rPr>
          <w:rFonts w:ascii="Times New Roman" w:eastAsiaTheme="minorEastAsia" w:hAnsi="Times New Roman"/>
          <w:color w:val="000000"/>
          <w:sz w:val="24"/>
          <w:szCs w:val="24"/>
          <w:lang w:val="en-US"/>
        </w:rPr>
        <w:t>, Surrey</w:t>
      </w:r>
    </w:p>
    <w:p w:rsidR="005A081F" w:rsidRPr="00964916" w:rsidRDefault="005A081F" w:rsidP="005A081F">
      <w:pPr>
        <w:autoSpaceDE w:val="0"/>
        <w:autoSpaceDN w:val="0"/>
        <w:adjustRightInd w:val="0"/>
        <w:spacing w:after="0" w:line="240" w:lineRule="auto"/>
        <w:jc w:val="center"/>
        <w:rPr>
          <w:rFonts w:ascii="Times New Roman" w:eastAsiaTheme="minorEastAsia" w:hAnsi="Times New Roman"/>
          <w:color w:val="000000"/>
          <w:sz w:val="24"/>
          <w:szCs w:val="24"/>
          <w:lang w:val="en-US" w:eastAsia="zh-CN"/>
        </w:rPr>
      </w:pPr>
      <w:r>
        <w:rPr>
          <w:rFonts w:ascii="Times New Roman" w:eastAsiaTheme="minorEastAsia" w:hAnsi="Times New Roman"/>
          <w:color w:val="000000"/>
          <w:sz w:val="24"/>
          <w:szCs w:val="24"/>
          <w:lang w:val="en-US"/>
        </w:rPr>
        <w:t>United Kingdom</w:t>
      </w:r>
    </w:p>
    <w:p w:rsidR="00964916" w:rsidRDefault="00CA7250" w:rsidP="00964916">
      <w:pPr>
        <w:autoSpaceDE w:val="0"/>
        <w:autoSpaceDN w:val="0"/>
        <w:adjustRightInd w:val="0"/>
        <w:spacing w:after="0" w:line="240" w:lineRule="auto"/>
        <w:jc w:val="center"/>
        <w:rPr>
          <w:rFonts w:ascii="Times New Roman" w:eastAsiaTheme="minorEastAsia" w:hAnsi="Times New Roman"/>
          <w:sz w:val="24"/>
          <w:szCs w:val="24"/>
          <w:lang w:val="en-US" w:eastAsia="zh-CN"/>
        </w:rPr>
      </w:pPr>
      <w:hyperlink r:id="rId10" w:history="1">
        <w:r w:rsidR="00AC3ED6" w:rsidRPr="008B04F0">
          <w:rPr>
            <w:rStyle w:val="Hyperlink"/>
            <w:rFonts w:ascii="Times New Roman" w:eastAsiaTheme="minorEastAsia" w:hAnsi="Times New Roman"/>
            <w:sz w:val="24"/>
            <w:szCs w:val="24"/>
            <w:lang w:val="en-US"/>
          </w:rPr>
          <w:t>J.Hagedoorn@maastrichtuniversity.nl</w:t>
        </w:r>
      </w:hyperlink>
    </w:p>
    <w:p w:rsidR="00AC3ED6" w:rsidRPr="00964916" w:rsidRDefault="00AC3ED6" w:rsidP="00964916">
      <w:pPr>
        <w:autoSpaceDE w:val="0"/>
        <w:autoSpaceDN w:val="0"/>
        <w:adjustRightInd w:val="0"/>
        <w:spacing w:after="0" w:line="240" w:lineRule="auto"/>
        <w:jc w:val="center"/>
        <w:rPr>
          <w:rFonts w:ascii="Times New Roman" w:eastAsiaTheme="minorEastAsia" w:hAnsi="Times New Roman"/>
          <w:sz w:val="24"/>
          <w:szCs w:val="24"/>
          <w:lang w:val="en-US" w:eastAsia="zh-CN"/>
        </w:rPr>
      </w:pPr>
    </w:p>
    <w:p w:rsidR="00964916" w:rsidRDefault="00964916" w:rsidP="00964916">
      <w:pPr>
        <w:autoSpaceDE w:val="0"/>
        <w:autoSpaceDN w:val="0"/>
        <w:adjustRightInd w:val="0"/>
        <w:spacing w:after="0" w:line="240" w:lineRule="auto"/>
        <w:jc w:val="center"/>
        <w:rPr>
          <w:rFonts w:ascii="Times New Roman" w:eastAsiaTheme="minorEastAsia" w:hAnsi="Times New Roman"/>
          <w:i/>
          <w:iCs/>
          <w:color w:val="000000"/>
          <w:sz w:val="24"/>
          <w:szCs w:val="24"/>
          <w:lang w:val="en-US" w:eastAsia="zh-CN"/>
        </w:rPr>
      </w:pPr>
    </w:p>
    <w:p w:rsidR="00964916" w:rsidRDefault="00964916" w:rsidP="00964916">
      <w:pPr>
        <w:autoSpaceDE w:val="0"/>
        <w:autoSpaceDN w:val="0"/>
        <w:adjustRightInd w:val="0"/>
        <w:spacing w:after="0" w:line="240" w:lineRule="auto"/>
        <w:rPr>
          <w:rFonts w:ascii="Times New Roman" w:eastAsiaTheme="minorEastAsia" w:hAnsi="Times New Roman"/>
          <w:i/>
          <w:iCs/>
          <w:color w:val="000000"/>
          <w:sz w:val="24"/>
          <w:szCs w:val="24"/>
          <w:lang w:val="en-US" w:eastAsia="zh-CN"/>
        </w:rPr>
      </w:pPr>
    </w:p>
    <w:p w:rsidR="00964916" w:rsidRDefault="00DE7A09" w:rsidP="00964916">
      <w:pPr>
        <w:autoSpaceDE w:val="0"/>
        <w:autoSpaceDN w:val="0"/>
        <w:adjustRightInd w:val="0"/>
        <w:spacing w:after="0" w:line="240" w:lineRule="auto"/>
        <w:jc w:val="center"/>
        <w:rPr>
          <w:rFonts w:ascii="Times New Roman" w:eastAsiaTheme="minorEastAsia" w:hAnsi="Times New Roman"/>
          <w:i/>
          <w:iCs/>
          <w:color w:val="000000"/>
          <w:sz w:val="24"/>
          <w:szCs w:val="24"/>
          <w:lang w:val="en-US" w:eastAsia="zh-CN"/>
        </w:rPr>
      </w:pPr>
      <w:r>
        <w:rPr>
          <w:rFonts w:ascii="Times New Roman" w:eastAsiaTheme="minorEastAsia" w:hAnsi="Times New Roman" w:hint="eastAsia"/>
          <w:i/>
          <w:iCs/>
          <w:color w:val="000000"/>
          <w:sz w:val="24"/>
          <w:szCs w:val="24"/>
          <w:lang w:val="en-US" w:eastAsia="zh-CN"/>
        </w:rPr>
        <w:t>8 Apr</w:t>
      </w:r>
      <w:r w:rsidR="002268DB">
        <w:rPr>
          <w:rFonts w:ascii="Times New Roman" w:eastAsiaTheme="minorEastAsia" w:hAnsi="Times New Roman" w:hint="eastAsia"/>
          <w:i/>
          <w:iCs/>
          <w:color w:val="000000"/>
          <w:sz w:val="24"/>
          <w:szCs w:val="24"/>
          <w:lang w:val="en-US" w:eastAsia="zh-CN"/>
        </w:rPr>
        <w:t>, 2013 First Version</w:t>
      </w:r>
    </w:p>
    <w:p w:rsidR="00964916" w:rsidRDefault="00A1576A" w:rsidP="00964916">
      <w:pPr>
        <w:autoSpaceDE w:val="0"/>
        <w:autoSpaceDN w:val="0"/>
        <w:adjustRightInd w:val="0"/>
        <w:spacing w:after="0" w:line="240" w:lineRule="auto"/>
        <w:jc w:val="center"/>
        <w:rPr>
          <w:rFonts w:ascii="Times New Roman" w:eastAsiaTheme="minorEastAsia" w:hAnsi="Times New Roman"/>
          <w:i/>
          <w:iCs/>
          <w:color w:val="000000"/>
          <w:sz w:val="24"/>
          <w:szCs w:val="24"/>
          <w:lang w:val="en-US" w:eastAsia="zh-CN"/>
        </w:rPr>
      </w:pPr>
      <w:r>
        <w:rPr>
          <w:rFonts w:ascii="Times New Roman" w:eastAsiaTheme="minorEastAsia" w:hAnsi="Times New Roman" w:hint="eastAsia"/>
          <w:i/>
          <w:iCs/>
          <w:color w:val="000000"/>
          <w:sz w:val="24"/>
          <w:szCs w:val="24"/>
          <w:lang w:val="en-US" w:eastAsia="zh-CN"/>
        </w:rPr>
        <w:t>13</w:t>
      </w:r>
      <w:r w:rsidR="00DE7A09">
        <w:rPr>
          <w:rFonts w:ascii="Times New Roman" w:eastAsiaTheme="minorEastAsia" w:hAnsi="Times New Roman" w:hint="eastAsia"/>
          <w:i/>
          <w:iCs/>
          <w:color w:val="000000"/>
          <w:sz w:val="24"/>
          <w:szCs w:val="24"/>
          <w:lang w:val="en-US" w:eastAsia="zh-CN"/>
        </w:rPr>
        <w:t xml:space="preserve"> Nov</w:t>
      </w:r>
      <w:r w:rsidR="00E65C42">
        <w:rPr>
          <w:rFonts w:ascii="Times New Roman" w:eastAsiaTheme="minorEastAsia" w:hAnsi="Times New Roman"/>
          <w:i/>
          <w:iCs/>
          <w:color w:val="000000"/>
          <w:sz w:val="24"/>
          <w:szCs w:val="24"/>
          <w:lang w:val="en-US" w:eastAsia="zh-CN"/>
        </w:rPr>
        <w:t>, 2013</w:t>
      </w:r>
      <w:r w:rsidR="002268DB">
        <w:rPr>
          <w:rFonts w:ascii="Times New Roman" w:eastAsiaTheme="minorEastAsia" w:hAnsi="Times New Roman" w:hint="eastAsia"/>
          <w:i/>
          <w:iCs/>
          <w:color w:val="000000"/>
          <w:sz w:val="24"/>
          <w:szCs w:val="24"/>
          <w:lang w:val="en-US" w:eastAsia="zh-CN"/>
        </w:rPr>
        <w:t xml:space="preserve"> Revised</w:t>
      </w:r>
    </w:p>
    <w:p w:rsidR="00BE6B8C" w:rsidRPr="00964916" w:rsidRDefault="00BE6B8C" w:rsidP="00964916">
      <w:pPr>
        <w:autoSpaceDE w:val="0"/>
        <w:autoSpaceDN w:val="0"/>
        <w:adjustRightInd w:val="0"/>
        <w:spacing w:after="0" w:line="240" w:lineRule="auto"/>
        <w:jc w:val="center"/>
        <w:rPr>
          <w:rFonts w:ascii="Times New Roman" w:eastAsiaTheme="minorEastAsia" w:hAnsi="Times New Roman"/>
          <w:i/>
          <w:iCs/>
          <w:color w:val="000000"/>
          <w:sz w:val="24"/>
          <w:szCs w:val="24"/>
          <w:lang w:val="en-US" w:eastAsia="zh-CN"/>
        </w:rPr>
      </w:pPr>
      <w:r>
        <w:rPr>
          <w:rFonts w:ascii="Times New Roman" w:eastAsiaTheme="minorEastAsia" w:hAnsi="Times New Roman" w:hint="eastAsia"/>
          <w:i/>
          <w:iCs/>
          <w:color w:val="000000"/>
          <w:sz w:val="24"/>
          <w:szCs w:val="24"/>
          <w:lang w:val="en-US" w:eastAsia="zh-CN"/>
        </w:rPr>
        <w:t>Research Policy</w:t>
      </w:r>
    </w:p>
    <w:p w:rsidR="00DE1142" w:rsidRPr="00964916" w:rsidRDefault="00DE1142" w:rsidP="00964916">
      <w:pPr>
        <w:tabs>
          <w:tab w:val="left" w:pos="2700"/>
        </w:tabs>
        <w:jc w:val="center"/>
        <w:rPr>
          <w:rFonts w:ascii="Times New Roman" w:hAnsi="Times New Roman"/>
          <w:sz w:val="28"/>
          <w:szCs w:val="28"/>
          <w:lang w:val="en-US" w:eastAsia="zh-CN"/>
        </w:rPr>
      </w:pPr>
    </w:p>
    <w:p w:rsidR="00DE1142" w:rsidRDefault="00DE1142" w:rsidP="005A081F">
      <w:pPr>
        <w:tabs>
          <w:tab w:val="left" w:pos="2700"/>
        </w:tabs>
        <w:rPr>
          <w:rFonts w:ascii="Times New Roman" w:hAnsi="Times New Roman"/>
          <w:sz w:val="28"/>
          <w:szCs w:val="28"/>
          <w:lang w:val="en-US" w:eastAsia="zh-CN"/>
        </w:rPr>
      </w:pPr>
    </w:p>
    <w:p w:rsidR="00DE1142" w:rsidRPr="00DE1142" w:rsidRDefault="00DE1142" w:rsidP="00DE1142">
      <w:pPr>
        <w:tabs>
          <w:tab w:val="left" w:pos="2700"/>
        </w:tabs>
        <w:jc w:val="center"/>
        <w:rPr>
          <w:rFonts w:ascii="Times New Roman" w:hAnsi="Times New Roman"/>
          <w:i/>
          <w:sz w:val="24"/>
          <w:szCs w:val="24"/>
          <w:lang w:val="en-US" w:eastAsia="zh-CN"/>
        </w:rPr>
        <w:sectPr w:rsidR="00DE1142" w:rsidRPr="00DE1142" w:rsidSect="00FF5BC2">
          <w:footerReference w:type="default" r:id="rId11"/>
          <w:pgSz w:w="12240" w:h="15840" w:code="1"/>
          <w:pgMar w:top="1440" w:right="1797" w:bottom="1440" w:left="1797" w:header="709" w:footer="709" w:gutter="0"/>
          <w:pgNumType w:start="0"/>
          <w:cols w:space="708"/>
          <w:titlePg/>
          <w:docGrid w:linePitch="360"/>
        </w:sectPr>
      </w:pPr>
    </w:p>
    <w:p w:rsidR="00A54884" w:rsidRDefault="00A54884" w:rsidP="00A73427">
      <w:pPr>
        <w:rPr>
          <w:rFonts w:ascii="Times New Roman" w:hAnsi="Times New Roman"/>
          <w:b/>
          <w:sz w:val="28"/>
          <w:szCs w:val="28"/>
          <w:lang w:val="en-US" w:eastAsia="zh-CN"/>
        </w:rPr>
      </w:pPr>
    </w:p>
    <w:p w:rsidR="00AC3ED6" w:rsidRDefault="00AC3ED6" w:rsidP="00A73427">
      <w:pPr>
        <w:rPr>
          <w:rFonts w:ascii="Times New Roman" w:hAnsi="Times New Roman"/>
          <w:sz w:val="28"/>
          <w:szCs w:val="28"/>
          <w:lang w:val="en-US" w:eastAsia="zh-CN"/>
        </w:rPr>
      </w:pPr>
    </w:p>
    <w:p w:rsidR="00FE45FB" w:rsidRPr="00BD29E0" w:rsidRDefault="00FE45FB" w:rsidP="00A73427">
      <w:pPr>
        <w:rPr>
          <w:rFonts w:ascii="Times New Roman" w:hAnsi="Times New Roman"/>
          <w:sz w:val="28"/>
          <w:szCs w:val="28"/>
          <w:lang w:val="en-US" w:eastAsia="zh-CN"/>
        </w:rPr>
      </w:pPr>
    </w:p>
    <w:p w:rsidR="00A73427" w:rsidRPr="00BD29E0" w:rsidRDefault="00F95E78" w:rsidP="00AC3ED6">
      <w:pPr>
        <w:spacing w:after="0" w:line="240" w:lineRule="auto"/>
        <w:jc w:val="center"/>
        <w:rPr>
          <w:rFonts w:ascii="Times New Roman" w:hAnsi="Times New Roman"/>
          <w:b/>
          <w:sz w:val="28"/>
          <w:szCs w:val="28"/>
          <w:lang w:val="en-US" w:eastAsia="zh-CN"/>
        </w:rPr>
      </w:pPr>
      <w:r>
        <w:rPr>
          <w:rFonts w:ascii="Times New Roman" w:hAnsi="Times New Roman" w:hint="eastAsia"/>
          <w:b/>
          <w:sz w:val="28"/>
          <w:szCs w:val="28"/>
          <w:lang w:val="en-US" w:eastAsia="zh-CN"/>
        </w:rPr>
        <w:t>The</w:t>
      </w:r>
      <w:r w:rsidR="00A73427" w:rsidRPr="00BD29E0">
        <w:rPr>
          <w:rFonts w:ascii="Times New Roman" w:hAnsi="Times New Roman"/>
          <w:b/>
          <w:sz w:val="28"/>
          <w:szCs w:val="28"/>
          <w:lang w:val="en-US"/>
        </w:rPr>
        <w:t xml:space="preserve"> L</w:t>
      </w:r>
      <w:r>
        <w:rPr>
          <w:rFonts w:ascii="Times New Roman" w:hAnsi="Times New Roman" w:hint="eastAsia"/>
          <w:b/>
          <w:sz w:val="28"/>
          <w:szCs w:val="28"/>
          <w:lang w:val="en-US" w:eastAsia="zh-CN"/>
        </w:rPr>
        <w:t>ag</w:t>
      </w:r>
      <w:r w:rsidR="00A73427" w:rsidRPr="00BD29E0">
        <w:rPr>
          <w:rFonts w:ascii="Times New Roman" w:hAnsi="Times New Roman"/>
          <w:b/>
          <w:sz w:val="28"/>
          <w:szCs w:val="28"/>
          <w:lang w:val="en-US"/>
        </w:rPr>
        <w:t xml:space="preserve"> S</w:t>
      </w:r>
      <w:r>
        <w:rPr>
          <w:rFonts w:ascii="Times New Roman" w:hAnsi="Times New Roman" w:hint="eastAsia"/>
          <w:b/>
          <w:sz w:val="28"/>
          <w:szCs w:val="28"/>
          <w:lang w:val="en-US" w:eastAsia="zh-CN"/>
        </w:rPr>
        <w:t>tructure</w:t>
      </w:r>
      <w:r w:rsidR="00A73427" w:rsidRPr="00BD29E0">
        <w:rPr>
          <w:rFonts w:ascii="Times New Roman" w:hAnsi="Times New Roman"/>
          <w:b/>
          <w:sz w:val="28"/>
          <w:szCs w:val="28"/>
          <w:lang w:val="en-US"/>
        </w:rPr>
        <w:t xml:space="preserve"> </w:t>
      </w:r>
      <w:r>
        <w:rPr>
          <w:rFonts w:ascii="Times New Roman" w:hAnsi="Times New Roman" w:hint="eastAsia"/>
          <w:b/>
          <w:sz w:val="28"/>
          <w:szCs w:val="28"/>
          <w:lang w:val="en-US" w:eastAsia="zh-CN"/>
        </w:rPr>
        <w:t>of</w:t>
      </w:r>
      <w:r w:rsidR="00A73427" w:rsidRPr="00BD29E0">
        <w:rPr>
          <w:rFonts w:ascii="Times New Roman" w:hAnsi="Times New Roman"/>
          <w:b/>
          <w:sz w:val="28"/>
          <w:szCs w:val="28"/>
          <w:lang w:val="en-US"/>
        </w:rPr>
        <w:t xml:space="preserve"> </w:t>
      </w:r>
      <w:r>
        <w:rPr>
          <w:rFonts w:ascii="Times New Roman" w:hAnsi="Times New Roman" w:hint="eastAsia"/>
          <w:b/>
          <w:sz w:val="28"/>
          <w:szCs w:val="28"/>
          <w:lang w:val="en-US" w:eastAsia="zh-CN"/>
        </w:rPr>
        <w:t>the</w:t>
      </w:r>
      <w:r w:rsidR="00A73427" w:rsidRPr="00BD29E0">
        <w:rPr>
          <w:rFonts w:ascii="Times New Roman" w:hAnsi="Times New Roman"/>
          <w:b/>
          <w:sz w:val="28"/>
          <w:szCs w:val="28"/>
          <w:lang w:val="en-US"/>
        </w:rPr>
        <w:t xml:space="preserve"> R</w:t>
      </w:r>
      <w:r>
        <w:rPr>
          <w:rFonts w:ascii="Times New Roman" w:hAnsi="Times New Roman" w:hint="eastAsia"/>
          <w:b/>
          <w:sz w:val="28"/>
          <w:szCs w:val="28"/>
          <w:lang w:val="en-US" w:eastAsia="zh-CN"/>
        </w:rPr>
        <w:t>elationship</w:t>
      </w:r>
      <w:r w:rsidR="00A73427" w:rsidRPr="00BD29E0">
        <w:rPr>
          <w:rFonts w:ascii="Times New Roman" w:hAnsi="Times New Roman"/>
          <w:b/>
          <w:sz w:val="28"/>
          <w:szCs w:val="28"/>
          <w:lang w:val="en-US"/>
        </w:rPr>
        <w:t xml:space="preserve"> </w:t>
      </w:r>
      <w:r>
        <w:rPr>
          <w:rFonts w:ascii="Times New Roman" w:hAnsi="Times New Roman" w:hint="eastAsia"/>
          <w:b/>
          <w:sz w:val="28"/>
          <w:szCs w:val="28"/>
          <w:lang w:val="en-US" w:eastAsia="zh-CN"/>
        </w:rPr>
        <w:t>between</w:t>
      </w:r>
      <w:r w:rsidR="00BD29E0" w:rsidRPr="00BD29E0">
        <w:rPr>
          <w:rFonts w:ascii="Times New Roman" w:hAnsi="Times New Roman" w:hint="eastAsia"/>
          <w:b/>
          <w:sz w:val="28"/>
          <w:szCs w:val="28"/>
          <w:lang w:val="en-US" w:eastAsia="zh-CN"/>
        </w:rPr>
        <w:t xml:space="preserve"> </w:t>
      </w:r>
      <w:r w:rsidR="003A5B21" w:rsidRPr="00BD29E0">
        <w:rPr>
          <w:rFonts w:ascii="Times New Roman" w:hAnsi="Times New Roman" w:hint="eastAsia"/>
          <w:b/>
          <w:sz w:val="28"/>
          <w:szCs w:val="28"/>
          <w:lang w:val="en-US" w:eastAsia="zh-CN"/>
        </w:rPr>
        <w:t>P</w:t>
      </w:r>
      <w:r>
        <w:rPr>
          <w:rFonts w:ascii="Times New Roman" w:hAnsi="Times New Roman" w:hint="eastAsia"/>
          <w:b/>
          <w:sz w:val="28"/>
          <w:szCs w:val="28"/>
          <w:lang w:val="en-US" w:eastAsia="zh-CN"/>
        </w:rPr>
        <w:t>atenting</w:t>
      </w:r>
      <w:r w:rsidR="00A73427" w:rsidRPr="00BD29E0">
        <w:rPr>
          <w:rFonts w:ascii="Times New Roman" w:hAnsi="Times New Roman"/>
          <w:b/>
          <w:sz w:val="28"/>
          <w:szCs w:val="28"/>
          <w:lang w:val="en-US"/>
        </w:rPr>
        <w:t xml:space="preserve"> </w:t>
      </w:r>
      <w:r>
        <w:rPr>
          <w:rFonts w:ascii="Times New Roman" w:hAnsi="Times New Roman" w:hint="eastAsia"/>
          <w:b/>
          <w:sz w:val="28"/>
          <w:szCs w:val="28"/>
          <w:lang w:val="en-US" w:eastAsia="zh-CN"/>
        </w:rPr>
        <w:t>and</w:t>
      </w:r>
      <w:r w:rsidR="00A73427" w:rsidRPr="00BD29E0">
        <w:rPr>
          <w:rFonts w:ascii="Times New Roman" w:hAnsi="Times New Roman"/>
          <w:b/>
          <w:sz w:val="28"/>
          <w:szCs w:val="28"/>
          <w:lang w:val="en-US"/>
        </w:rPr>
        <w:t xml:space="preserve"> I</w:t>
      </w:r>
      <w:r>
        <w:rPr>
          <w:rFonts w:ascii="Times New Roman" w:hAnsi="Times New Roman" w:hint="eastAsia"/>
          <w:b/>
          <w:sz w:val="28"/>
          <w:szCs w:val="28"/>
          <w:lang w:val="en-US" w:eastAsia="zh-CN"/>
        </w:rPr>
        <w:t>nternal</w:t>
      </w:r>
      <w:r w:rsidR="00A73427" w:rsidRPr="00BD29E0">
        <w:rPr>
          <w:rFonts w:ascii="Times New Roman" w:hAnsi="Times New Roman"/>
          <w:b/>
          <w:sz w:val="28"/>
          <w:szCs w:val="28"/>
          <w:lang w:val="en-US"/>
        </w:rPr>
        <w:t xml:space="preserve"> R&amp;D</w:t>
      </w:r>
      <w:r w:rsidR="00584701">
        <w:rPr>
          <w:rFonts w:ascii="Times New Roman" w:hAnsi="Times New Roman" w:hint="eastAsia"/>
          <w:b/>
          <w:sz w:val="28"/>
          <w:szCs w:val="28"/>
          <w:lang w:val="en-US" w:eastAsia="zh-CN"/>
        </w:rPr>
        <w:t xml:space="preserve"> R</w:t>
      </w:r>
      <w:r>
        <w:rPr>
          <w:rFonts w:ascii="Times New Roman" w:hAnsi="Times New Roman" w:hint="eastAsia"/>
          <w:b/>
          <w:sz w:val="28"/>
          <w:szCs w:val="28"/>
          <w:lang w:val="en-US" w:eastAsia="zh-CN"/>
        </w:rPr>
        <w:t>evisited</w:t>
      </w:r>
    </w:p>
    <w:p w:rsidR="005A2AD3" w:rsidRDefault="005A2AD3" w:rsidP="004A3A7F">
      <w:pPr>
        <w:spacing w:line="360" w:lineRule="auto"/>
        <w:rPr>
          <w:rFonts w:ascii="Times New Roman" w:hAnsi="Times New Roman"/>
          <w:b/>
          <w:sz w:val="24"/>
          <w:szCs w:val="24"/>
          <w:lang w:val="en-US"/>
        </w:rPr>
      </w:pPr>
    </w:p>
    <w:p w:rsidR="00C7178B" w:rsidRDefault="00C7178B" w:rsidP="003A5B21">
      <w:pPr>
        <w:spacing w:line="360" w:lineRule="auto"/>
        <w:rPr>
          <w:rFonts w:ascii="Times New Roman" w:hAnsi="Times New Roman"/>
          <w:b/>
          <w:sz w:val="24"/>
          <w:szCs w:val="24"/>
          <w:lang w:val="en-US" w:eastAsia="zh-CN"/>
        </w:rPr>
      </w:pPr>
    </w:p>
    <w:p w:rsidR="00A73427" w:rsidRPr="002678E9" w:rsidRDefault="00A73427" w:rsidP="00BD29E0">
      <w:pPr>
        <w:adjustRightInd w:val="0"/>
        <w:snapToGrid w:val="0"/>
        <w:spacing w:line="240" w:lineRule="auto"/>
        <w:rPr>
          <w:rFonts w:ascii="Times New Roman" w:hAnsi="Times New Roman"/>
          <w:b/>
          <w:sz w:val="24"/>
          <w:szCs w:val="24"/>
          <w:lang w:val="en-US"/>
        </w:rPr>
      </w:pPr>
      <w:r w:rsidRPr="002678E9">
        <w:rPr>
          <w:rFonts w:ascii="Times New Roman" w:hAnsi="Times New Roman"/>
          <w:b/>
          <w:sz w:val="24"/>
          <w:szCs w:val="24"/>
          <w:lang w:val="en-US"/>
        </w:rPr>
        <w:t>Abstract</w:t>
      </w:r>
    </w:p>
    <w:p w:rsidR="00AC07D2" w:rsidRPr="00ED10AB" w:rsidRDefault="00F554D6" w:rsidP="006C0EA2">
      <w:pPr>
        <w:adjustRightInd w:val="0"/>
        <w:snapToGrid w:val="0"/>
        <w:spacing w:line="240" w:lineRule="auto"/>
        <w:rPr>
          <w:rFonts w:ascii="Times New Roman" w:hAnsi="Times New Roman"/>
          <w:sz w:val="24"/>
          <w:szCs w:val="24"/>
          <w:lang w:val="en-US" w:eastAsia="zh-CN"/>
        </w:rPr>
      </w:pPr>
      <w:r>
        <w:rPr>
          <w:rFonts w:ascii="Times New Roman" w:hAnsi="Times New Roman" w:hint="eastAsia"/>
          <w:sz w:val="24"/>
          <w:lang w:val="en-US" w:eastAsia="zh-CN"/>
        </w:rPr>
        <w:t>The</w:t>
      </w:r>
      <w:r w:rsidR="00CB2C8D" w:rsidRPr="00ED10AB">
        <w:rPr>
          <w:rFonts w:ascii="Times New Roman" w:hAnsi="Times New Roman" w:hint="eastAsia"/>
          <w:sz w:val="24"/>
          <w:lang w:val="en-US" w:eastAsia="zh-CN"/>
        </w:rPr>
        <w:t xml:space="preserve"> principal</w:t>
      </w:r>
      <w:r w:rsidR="00DE4A44" w:rsidRPr="00ED10AB">
        <w:rPr>
          <w:rFonts w:ascii="Times New Roman" w:hAnsi="Times New Roman" w:hint="eastAsia"/>
          <w:sz w:val="24"/>
          <w:lang w:val="en-US" w:eastAsia="zh-CN"/>
        </w:rPr>
        <w:t xml:space="preserve"> purpose of t</w:t>
      </w:r>
      <w:r w:rsidR="00DE4A44" w:rsidRPr="00ED10AB">
        <w:rPr>
          <w:rFonts w:ascii="Times New Roman" w:hAnsi="Times New Roman"/>
          <w:sz w:val="24"/>
          <w:lang w:val="en-US"/>
        </w:rPr>
        <w:t xml:space="preserve">his </w:t>
      </w:r>
      <w:r w:rsidR="00CB2C8D" w:rsidRPr="00ED10AB">
        <w:rPr>
          <w:rFonts w:ascii="Times New Roman" w:hAnsi="Times New Roman" w:hint="eastAsia"/>
          <w:sz w:val="24"/>
          <w:lang w:val="en-US" w:eastAsia="zh-CN"/>
        </w:rPr>
        <w:t>study</w:t>
      </w:r>
      <w:r w:rsidR="00DE4A44" w:rsidRPr="00ED10AB">
        <w:rPr>
          <w:rFonts w:ascii="Times New Roman" w:hAnsi="Times New Roman"/>
          <w:sz w:val="24"/>
          <w:lang w:val="en-US"/>
        </w:rPr>
        <w:t xml:space="preserve"> </w:t>
      </w:r>
      <w:r w:rsidR="00DE4A44" w:rsidRPr="00A7146E">
        <w:rPr>
          <w:rFonts w:ascii="Times New Roman" w:hAnsi="Times New Roman" w:hint="eastAsia"/>
          <w:sz w:val="24"/>
          <w:lang w:val="en-US" w:eastAsia="zh-CN"/>
        </w:rPr>
        <w:t>is to revisit</w:t>
      </w:r>
      <w:r w:rsidR="00DE4A44" w:rsidRPr="00A7146E">
        <w:rPr>
          <w:rFonts w:ascii="Times New Roman" w:hAnsi="Times New Roman"/>
          <w:sz w:val="24"/>
          <w:lang w:val="en-US"/>
        </w:rPr>
        <w:t xml:space="preserve"> </w:t>
      </w:r>
      <w:r w:rsidR="001E395E" w:rsidRPr="00A7146E">
        <w:rPr>
          <w:rFonts w:ascii="Times New Roman" w:hAnsi="Times New Roman" w:hint="eastAsia"/>
          <w:sz w:val="24"/>
          <w:lang w:val="en-US" w:eastAsia="zh-CN"/>
        </w:rPr>
        <w:t xml:space="preserve">the classic research question of </w:t>
      </w:r>
      <w:r w:rsidR="00DE4A44" w:rsidRPr="00A7146E">
        <w:rPr>
          <w:rFonts w:ascii="Times New Roman" w:hAnsi="Times New Roman"/>
          <w:sz w:val="24"/>
          <w:lang w:val="en-US"/>
        </w:rPr>
        <w:t>the</w:t>
      </w:r>
      <w:r w:rsidR="00DE4A44" w:rsidRPr="00ED10AB">
        <w:rPr>
          <w:rFonts w:ascii="Times New Roman" w:hAnsi="Times New Roman"/>
          <w:sz w:val="24"/>
          <w:lang w:val="en-US"/>
        </w:rPr>
        <w:t xml:space="preserve"> lag structure of the </w:t>
      </w:r>
      <w:r w:rsidR="00DE4A44" w:rsidRPr="00ED10AB">
        <w:rPr>
          <w:rFonts w:ascii="Times New Roman" w:hAnsi="Times New Roman" w:hint="eastAsia"/>
          <w:sz w:val="24"/>
          <w:lang w:val="en-US" w:eastAsia="zh-CN"/>
        </w:rPr>
        <w:t xml:space="preserve">patents-R&amp;D </w:t>
      </w:r>
      <w:r w:rsidR="00DE4A44" w:rsidRPr="00ED10AB">
        <w:rPr>
          <w:rFonts w:ascii="Times New Roman" w:hAnsi="Times New Roman"/>
          <w:sz w:val="24"/>
          <w:lang w:val="en-US"/>
        </w:rPr>
        <w:t xml:space="preserve">relationship </w:t>
      </w:r>
      <w:r w:rsidR="00DE4A44" w:rsidRPr="00ED10AB">
        <w:rPr>
          <w:rFonts w:ascii="Times New Roman" w:hAnsi="Times New Roman" w:hint="eastAsia"/>
          <w:sz w:val="24"/>
          <w:lang w:val="en-US" w:eastAsia="zh-CN"/>
        </w:rPr>
        <w:t xml:space="preserve">through </w:t>
      </w:r>
      <w:r w:rsidR="00D51E24">
        <w:rPr>
          <w:rFonts w:ascii="Times New Roman" w:hAnsi="Times New Roman"/>
          <w:sz w:val="24"/>
          <w:lang w:val="en-US" w:eastAsia="zh-CN"/>
        </w:rPr>
        <w:t xml:space="preserve">an </w:t>
      </w:r>
      <w:r w:rsidR="00D51E24">
        <w:rPr>
          <w:rFonts w:ascii="Times New Roman" w:hAnsi="Times New Roman" w:hint="eastAsia"/>
          <w:sz w:val="24"/>
          <w:lang w:val="en-US" w:eastAsia="zh-CN"/>
        </w:rPr>
        <w:t>exam</w:t>
      </w:r>
      <w:r w:rsidR="00D51E24">
        <w:rPr>
          <w:rFonts w:ascii="Times New Roman" w:hAnsi="Times New Roman"/>
          <w:sz w:val="24"/>
          <w:lang w:val="en-US" w:eastAsia="zh-CN"/>
        </w:rPr>
        <w:t>ination of</w:t>
      </w:r>
      <w:r w:rsidR="00D51E24">
        <w:rPr>
          <w:rFonts w:ascii="Times New Roman" w:hAnsi="Times New Roman" w:hint="eastAsia"/>
          <w:sz w:val="24"/>
          <w:lang w:val="en-US" w:eastAsia="zh-CN"/>
        </w:rPr>
        <w:t xml:space="preserve"> the impact</w:t>
      </w:r>
      <w:r w:rsidR="00DE4A44" w:rsidRPr="00ED10AB">
        <w:rPr>
          <w:rFonts w:ascii="Times New Roman" w:hAnsi="Times New Roman" w:hint="eastAsia"/>
          <w:sz w:val="24"/>
          <w:lang w:val="en-US" w:eastAsia="zh-CN"/>
        </w:rPr>
        <w:t xml:space="preserve"> of </w:t>
      </w:r>
      <w:r w:rsidR="00DE4A44" w:rsidRPr="00ED10AB">
        <w:rPr>
          <w:rFonts w:ascii="Times New Roman" w:hAnsi="Times New Roman"/>
          <w:sz w:val="24"/>
          <w:lang w:val="en-US"/>
        </w:rPr>
        <w:t xml:space="preserve">internal R&amp;D </w:t>
      </w:r>
      <w:r w:rsidR="00DE4A44" w:rsidRPr="00ED10AB">
        <w:rPr>
          <w:rFonts w:ascii="Times New Roman" w:hAnsi="Times New Roman" w:hint="eastAsia"/>
          <w:sz w:val="24"/>
          <w:lang w:val="en-US" w:eastAsia="zh-CN"/>
        </w:rPr>
        <w:t xml:space="preserve">on firm patenting in the context of </w:t>
      </w:r>
      <w:r w:rsidR="00DE4A44" w:rsidRPr="00ED10AB">
        <w:rPr>
          <w:rFonts w:ascii="Times New Roman" w:hAnsi="Times New Roman"/>
          <w:sz w:val="24"/>
          <w:lang w:val="en-US"/>
        </w:rPr>
        <w:t xml:space="preserve">the global pharmaceutical industry </w:t>
      </w:r>
      <w:r w:rsidR="00D45F3D" w:rsidRPr="00ED10AB">
        <w:rPr>
          <w:rFonts w:ascii="Times New Roman" w:hAnsi="Times New Roman"/>
          <w:sz w:val="24"/>
          <w:lang w:val="en-US"/>
        </w:rPr>
        <w:t>during 1986</w:t>
      </w:r>
      <w:r w:rsidR="00D45F3D" w:rsidRPr="00ED10AB">
        <w:rPr>
          <w:rFonts w:ascii="Times New Roman" w:hAnsi="Times New Roman"/>
          <w:sz w:val="24"/>
          <w:szCs w:val="24"/>
          <w:lang w:val="en-US" w:eastAsia="nl-NL"/>
        </w:rPr>
        <w:t>–</w:t>
      </w:r>
      <w:r w:rsidR="006863F4" w:rsidRPr="00ED10AB">
        <w:rPr>
          <w:rFonts w:ascii="Times New Roman" w:hAnsi="Times New Roman"/>
          <w:sz w:val="24"/>
          <w:szCs w:val="24"/>
          <w:lang w:val="en-US"/>
        </w:rPr>
        <w:t>2000</w:t>
      </w:r>
      <w:r w:rsidR="006863F4" w:rsidRPr="00ED10AB">
        <w:rPr>
          <w:rFonts w:ascii="Times New Roman" w:hAnsi="Times New Roman"/>
          <w:sz w:val="24"/>
          <w:lang w:val="en-US"/>
        </w:rPr>
        <w:t xml:space="preserve">.  </w:t>
      </w:r>
      <w:r w:rsidR="00651BC6" w:rsidRPr="00ED10AB">
        <w:rPr>
          <w:rFonts w:ascii="Times New Roman" w:hAnsi="Times New Roman" w:hint="eastAsia"/>
          <w:sz w:val="24"/>
          <w:lang w:val="en-US" w:eastAsia="zh-CN"/>
        </w:rPr>
        <w:t>O</w:t>
      </w:r>
      <w:r w:rsidR="00E43651" w:rsidRPr="00ED10AB">
        <w:rPr>
          <w:rFonts w:ascii="Times New Roman" w:hAnsi="Times New Roman" w:hint="eastAsia"/>
          <w:sz w:val="24"/>
          <w:lang w:val="en-US" w:eastAsia="zh-CN"/>
        </w:rPr>
        <w:t>ur</w:t>
      </w:r>
      <w:r w:rsidR="00BC6E4D" w:rsidRPr="00ED10AB">
        <w:rPr>
          <w:rFonts w:ascii="Times New Roman" w:hAnsi="Times New Roman"/>
          <w:sz w:val="24"/>
          <w:lang w:val="en-US"/>
        </w:rPr>
        <w:t xml:space="preserve"> </w:t>
      </w:r>
      <w:r w:rsidR="00EF3647" w:rsidRPr="00ED10AB">
        <w:rPr>
          <w:rFonts w:ascii="Times New Roman" w:hAnsi="Times New Roman"/>
          <w:sz w:val="24"/>
          <w:lang w:val="en-US"/>
        </w:rPr>
        <w:t xml:space="preserve">empirical </w:t>
      </w:r>
      <w:r w:rsidR="003D1333" w:rsidRPr="00ED10AB">
        <w:rPr>
          <w:rFonts w:ascii="Times New Roman" w:hAnsi="Times New Roman" w:hint="eastAsia"/>
          <w:sz w:val="24"/>
          <w:lang w:val="en-US" w:eastAsia="zh-CN"/>
        </w:rPr>
        <w:t>analysi</w:t>
      </w:r>
      <w:r w:rsidR="00500800" w:rsidRPr="00ED10AB">
        <w:rPr>
          <w:rFonts w:ascii="Times New Roman" w:hAnsi="Times New Roman"/>
          <w:sz w:val="24"/>
          <w:lang w:val="en-US"/>
        </w:rPr>
        <w:t>s</w:t>
      </w:r>
      <w:r w:rsidR="00BC6E4D" w:rsidRPr="00ED10AB">
        <w:rPr>
          <w:rFonts w:ascii="Times New Roman" w:hAnsi="Times New Roman"/>
          <w:sz w:val="24"/>
          <w:lang w:val="en-US"/>
        </w:rPr>
        <w:t xml:space="preserve">, </w:t>
      </w:r>
      <w:r w:rsidR="00791FDF" w:rsidRPr="00ED10AB">
        <w:rPr>
          <w:rFonts w:ascii="Times New Roman" w:hAnsi="Times New Roman" w:hint="eastAsia"/>
          <w:sz w:val="24"/>
          <w:lang w:val="en-US" w:eastAsia="zh-CN"/>
        </w:rPr>
        <w:t>using</w:t>
      </w:r>
      <w:r w:rsidR="00BC6E4D" w:rsidRPr="00ED10AB">
        <w:rPr>
          <w:rFonts w:ascii="Times New Roman" w:hAnsi="Times New Roman"/>
          <w:sz w:val="24"/>
          <w:lang w:val="en-US"/>
        </w:rPr>
        <w:t xml:space="preserve"> </w:t>
      </w:r>
      <w:r w:rsidR="00BC6E4D" w:rsidRPr="00ED10AB">
        <w:rPr>
          <w:rFonts w:ascii="Times New Roman" w:hAnsi="Times New Roman"/>
          <w:sz w:val="24"/>
          <w:szCs w:val="24"/>
          <w:lang w:val="en-US" w:eastAsia="zh-CN"/>
        </w:rPr>
        <w:t xml:space="preserve">both </w:t>
      </w:r>
      <w:r w:rsidR="005A081F" w:rsidRPr="00ED10AB">
        <w:rPr>
          <w:rFonts w:ascii="Times New Roman" w:hAnsi="Times New Roman" w:hint="eastAsia"/>
          <w:sz w:val="24"/>
          <w:szCs w:val="24"/>
          <w:lang w:val="en-US" w:eastAsia="zh-CN"/>
        </w:rPr>
        <w:t xml:space="preserve">a </w:t>
      </w:r>
      <w:r w:rsidR="00766217" w:rsidRPr="00ED10AB">
        <w:rPr>
          <w:rFonts w:ascii="Times New Roman" w:hAnsi="Times New Roman"/>
          <w:sz w:val="24"/>
          <w:szCs w:val="24"/>
          <w:lang w:val="en-US"/>
        </w:rPr>
        <w:t xml:space="preserve">multiplicative distributed lag model </w:t>
      </w:r>
      <w:r w:rsidR="00BC6E4D" w:rsidRPr="00ED10AB">
        <w:rPr>
          <w:rFonts w:ascii="Times New Roman" w:hAnsi="Times New Roman"/>
          <w:sz w:val="24"/>
          <w:szCs w:val="24"/>
          <w:lang w:val="en-US"/>
        </w:rPr>
        <w:t xml:space="preserve">and </w:t>
      </w:r>
      <w:r w:rsidR="005A081F" w:rsidRPr="00ED10AB">
        <w:rPr>
          <w:rFonts w:ascii="Times New Roman" w:hAnsi="Times New Roman" w:hint="eastAsia"/>
          <w:sz w:val="24"/>
          <w:szCs w:val="24"/>
          <w:lang w:val="en-US" w:eastAsia="zh-CN"/>
        </w:rPr>
        <w:t xml:space="preserve">a </w:t>
      </w:r>
      <w:r w:rsidR="00BC6E4D" w:rsidRPr="00ED10AB">
        <w:rPr>
          <w:rFonts w:ascii="Times New Roman" w:hAnsi="Times New Roman"/>
          <w:sz w:val="24"/>
          <w:szCs w:val="24"/>
          <w:lang w:val="en-US"/>
        </w:rPr>
        <w:t>dynamic linear feedback model, differ</w:t>
      </w:r>
      <w:r w:rsidR="00F836EF" w:rsidRPr="00ED10AB">
        <w:rPr>
          <w:rFonts w:ascii="Times New Roman" w:hAnsi="Times New Roman" w:hint="eastAsia"/>
          <w:sz w:val="24"/>
          <w:szCs w:val="24"/>
          <w:lang w:val="en-US" w:eastAsia="zh-CN"/>
        </w:rPr>
        <w:t>s</w:t>
      </w:r>
      <w:r w:rsidR="00BC6E4D" w:rsidRPr="00ED10AB">
        <w:rPr>
          <w:rFonts w:ascii="Times New Roman" w:hAnsi="Times New Roman"/>
          <w:sz w:val="24"/>
          <w:szCs w:val="24"/>
          <w:lang w:val="en-US"/>
        </w:rPr>
        <w:t xml:space="preserve"> from previous </w:t>
      </w:r>
      <w:r w:rsidR="00651BC6" w:rsidRPr="00ED10AB">
        <w:rPr>
          <w:rFonts w:ascii="Times New Roman" w:hAnsi="Times New Roman" w:hint="eastAsia"/>
          <w:sz w:val="24"/>
          <w:szCs w:val="24"/>
          <w:lang w:val="en-US" w:eastAsia="zh-CN"/>
        </w:rPr>
        <w:t>work</w:t>
      </w:r>
      <w:r w:rsidR="00BC6E4D" w:rsidRPr="00ED10AB">
        <w:rPr>
          <w:rFonts w:ascii="Times New Roman" w:hAnsi="Times New Roman"/>
          <w:sz w:val="24"/>
          <w:szCs w:val="24"/>
          <w:lang w:val="en-US"/>
        </w:rPr>
        <w:t xml:space="preserve"> </w:t>
      </w:r>
      <w:r w:rsidR="00791FDF" w:rsidRPr="00ED10AB">
        <w:rPr>
          <w:rFonts w:ascii="Times New Roman" w:hAnsi="Times New Roman" w:hint="eastAsia"/>
          <w:sz w:val="24"/>
          <w:szCs w:val="24"/>
          <w:lang w:val="en-US" w:eastAsia="zh-CN"/>
        </w:rPr>
        <w:t>that examine</w:t>
      </w:r>
      <w:r w:rsidR="00651BC6" w:rsidRPr="00ED10AB">
        <w:rPr>
          <w:rFonts w:ascii="Times New Roman" w:hAnsi="Times New Roman" w:hint="eastAsia"/>
          <w:sz w:val="24"/>
          <w:szCs w:val="24"/>
          <w:lang w:val="en-US" w:eastAsia="zh-CN"/>
        </w:rPr>
        <w:t>s</w:t>
      </w:r>
      <w:r w:rsidR="00791FDF" w:rsidRPr="00ED10AB">
        <w:rPr>
          <w:rFonts w:ascii="Times New Roman" w:hAnsi="Times New Roman" w:hint="eastAsia"/>
          <w:sz w:val="24"/>
          <w:szCs w:val="24"/>
          <w:lang w:val="en-US" w:eastAsia="zh-CN"/>
        </w:rPr>
        <w:t xml:space="preserve"> the patents-R&amp;D relationship </w:t>
      </w:r>
      <w:r w:rsidR="00BC6E4D" w:rsidRPr="00ED10AB">
        <w:rPr>
          <w:rFonts w:ascii="Times New Roman" w:hAnsi="Times New Roman"/>
          <w:sz w:val="24"/>
          <w:szCs w:val="24"/>
          <w:lang w:val="en-US"/>
        </w:rPr>
        <w:t>in three aspects</w:t>
      </w:r>
      <w:r w:rsidR="00766217" w:rsidRPr="00ED10AB">
        <w:rPr>
          <w:rFonts w:ascii="Times New Roman" w:hAnsi="Times New Roman"/>
          <w:sz w:val="24"/>
          <w:szCs w:val="24"/>
          <w:lang w:val="en-US"/>
        </w:rPr>
        <w:t>.</w:t>
      </w:r>
      <w:r w:rsidR="00BC6E4D" w:rsidRPr="00ED10AB">
        <w:rPr>
          <w:rFonts w:ascii="Times New Roman" w:hAnsi="Times New Roman"/>
          <w:sz w:val="24"/>
          <w:szCs w:val="24"/>
          <w:lang w:val="en-US"/>
        </w:rPr>
        <w:t xml:space="preserve"> </w:t>
      </w:r>
      <w:r w:rsidR="00766217" w:rsidRPr="00ED10AB">
        <w:rPr>
          <w:rFonts w:ascii="Times New Roman" w:hAnsi="Times New Roman"/>
          <w:sz w:val="24"/>
          <w:szCs w:val="24"/>
          <w:lang w:val="en-US"/>
        </w:rPr>
        <w:t xml:space="preserve">First, </w:t>
      </w:r>
      <w:r w:rsidR="00A7146E">
        <w:rPr>
          <w:rFonts w:ascii="Times New Roman" w:hAnsi="Times New Roman" w:hint="eastAsia"/>
          <w:sz w:val="24"/>
          <w:szCs w:val="24"/>
          <w:lang w:val="en-US" w:eastAsia="zh-CN"/>
        </w:rPr>
        <w:t>our estimation</w:t>
      </w:r>
      <w:r w:rsidR="00766217" w:rsidRPr="00ED10AB">
        <w:rPr>
          <w:rFonts w:ascii="Times New Roman" w:hAnsi="Times New Roman" w:hint="eastAsia"/>
          <w:sz w:val="24"/>
          <w:szCs w:val="24"/>
          <w:lang w:val="en-US" w:eastAsia="zh-CN"/>
        </w:rPr>
        <w:t xml:space="preserve"> results exhibit direct </w:t>
      </w:r>
      <w:r w:rsidR="00766217" w:rsidRPr="00ED10AB">
        <w:rPr>
          <w:rFonts w:ascii="Times New Roman" w:hAnsi="Times New Roman"/>
          <w:sz w:val="24"/>
          <w:szCs w:val="24"/>
          <w:lang w:val="en-US" w:eastAsia="zh-CN"/>
        </w:rPr>
        <w:t>evidence</w:t>
      </w:r>
      <w:r w:rsidR="00766217" w:rsidRPr="00ED10AB">
        <w:rPr>
          <w:rFonts w:ascii="Times New Roman" w:hAnsi="Times New Roman" w:hint="eastAsia"/>
          <w:sz w:val="24"/>
          <w:szCs w:val="24"/>
          <w:lang w:val="en-US" w:eastAsia="zh-CN"/>
        </w:rPr>
        <w:t xml:space="preserve"> </w:t>
      </w:r>
      <w:r w:rsidR="00AC07D2" w:rsidRPr="00ED10AB">
        <w:rPr>
          <w:rFonts w:ascii="Times New Roman" w:hAnsi="Times New Roman"/>
          <w:sz w:val="24"/>
          <w:szCs w:val="24"/>
          <w:lang w:val="en-US" w:eastAsia="zh-CN"/>
        </w:rPr>
        <w:t>on</w:t>
      </w:r>
      <w:r w:rsidR="00766217" w:rsidRPr="00ED10AB">
        <w:rPr>
          <w:rFonts w:ascii="Times New Roman" w:hAnsi="Times New Roman" w:hint="eastAsia"/>
          <w:sz w:val="24"/>
          <w:szCs w:val="24"/>
          <w:lang w:val="en-US" w:eastAsia="zh-CN"/>
        </w:rPr>
        <w:t xml:space="preserve"> lagged R&amp;D effects, with the first lag (t-1) of R&amp;D</w:t>
      </w:r>
      <w:r w:rsidR="00766217" w:rsidRPr="00ED10AB">
        <w:rPr>
          <w:rFonts w:ascii="Times New Roman" w:hAnsi="Times New Roman"/>
          <w:sz w:val="24"/>
          <w:szCs w:val="24"/>
          <w:lang w:val="en-US" w:eastAsia="zh-CN"/>
        </w:rPr>
        <w:t xml:space="preserve"> </w:t>
      </w:r>
      <w:r w:rsidR="005A081F" w:rsidRPr="00ED10AB">
        <w:rPr>
          <w:rFonts w:ascii="Times New Roman" w:hAnsi="Times New Roman" w:hint="eastAsia"/>
          <w:sz w:val="24"/>
          <w:szCs w:val="24"/>
          <w:lang w:val="en-US" w:eastAsia="zh-CN"/>
        </w:rPr>
        <w:t xml:space="preserve">being </w:t>
      </w:r>
      <w:r w:rsidR="009A62D8" w:rsidRPr="00ED10AB">
        <w:rPr>
          <w:rFonts w:ascii="Times New Roman" w:hAnsi="Times New Roman" w:hint="eastAsia"/>
          <w:sz w:val="24"/>
          <w:szCs w:val="24"/>
          <w:lang w:val="en-US" w:eastAsia="zh-CN"/>
        </w:rPr>
        <w:t>significant</w:t>
      </w:r>
      <w:r w:rsidR="009A62D8" w:rsidRPr="00ED10AB">
        <w:rPr>
          <w:rFonts w:ascii="Times New Roman" w:hAnsi="Times New Roman"/>
          <w:sz w:val="24"/>
          <w:szCs w:val="24"/>
          <w:lang w:val="en-US" w:eastAsia="zh-CN"/>
        </w:rPr>
        <w:t xml:space="preserve"> </w:t>
      </w:r>
      <w:r w:rsidR="00766217" w:rsidRPr="00ED10AB">
        <w:rPr>
          <w:rFonts w:ascii="Times New Roman" w:hAnsi="Times New Roman" w:hint="eastAsia"/>
          <w:sz w:val="24"/>
          <w:szCs w:val="24"/>
          <w:lang w:val="en-US" w:eastAsia="zh-CN"/>
        </w:rPr>
        <w:t>in all distributed lag specifications.</w:t>
      </w:r>
      <w:r w:rsidR="00766217" w:rsidRPr="00ED10AB">
        <w:rPr>
          <w:rFonts w:ascii="Times New Roman" w:hAnsi="Times New Roman"/>
          <w:sz w:val="24"/>
          <w:szCs w:val="24"/>
          <w:lang w:val="en-US" w:eastAsia="zh-CN"/>
        </w:rPr>
        <w:t xml:space="preserve"> Second, </w:t>
      </w:r>
      <w:r w:rsidR="00500800" w:rsidRPr="00ED10AB">
        <w:rPr>
          <w:rFonts w:ascii="Times New Roman" w:hAnsi="Times New Roman" w:hint="eastAsia"/>
          <w:sz w:val="24"/>
          <w:szCs w:val="24"/>
          <w:lang w:val="en-US" w:eastAsia="zh-CN"/>
        </w:rPr>
        <w:t xml:space="preserve">a </w:t>
      </w:r>
      <w:r w:rsidR="00500800" w:rsidRPr="00ED10AB">
        <w:rPr>
          <w:rFonts w:ascii="Times New Roman" w:hAnsi="Times New Roman"/>
          <w:sz w:val="24"/>
          <w:szCs w:val="24"/>
          <w:lang w:val="en-US" w:eastAsia="zh-CN"/>
        </w:rPr>
        <w:t>U</w:t>
      </w:r>
      <w:r w:rsidR="00766217" w:rsidRPr="00ED10AB">
        <w:rPr>
          <w:rFonts w:ascii="Times New Roman" w:hAnsi="Times New Roman" w:hint="eastAsia"/>
          <w:sz w:val="24"/>
          <w:szCs w:val="24"/>
          <w:lang w:val="en-US" w:eastAsia="zh-CN"/>
        </w:rPr>
        <w:t xml:space="preserve">-shaped lag structure </w:t>
      </w:r>
      <w:r w:rsidR="00766217" w:rsidRPr="00ED10AB">
        <w:rPr>
          <w:rFonts w:ascii="Times New Roman" w:hAnsi="Times New Roman"/>
          <w:sz w:val="24"/>
          <w:szCs w:val="24"/>
          <w:lang w:val="en-US" w:eastAsia="zh-CN"/>
        </w:rPr>
        <w:t>of</w:t>
      </w:r>
      <w:r w:rsidR="00766217" w:rsidRPr="00ED10AB">
        <w:rPr>
          <w:rFonts w:ascii="Times New Roman" w:hAnsi="Times New Roman" w:hint="eastAsia"/>
          <w:sz w:val="24"/>
          <w:szCs w:val="24"/>
          <w:lang w:val="en-US" w:eastAsia="zh-CN"/>
        </w:rPr>
        <w:t xml:space="preserve"> the patents-R&amp;D relationship</w:t>
      </w:r>
      <w:r w:rsidR="00766217" w:rsidRPr="00ED10AB">
        <w:rPr>
          <w:rFonts w:ascii="Times New Roman" w:hAnsi="Times New Roman"/>
          <w:sz w:val="24"/>
          <w:szCs w:val="24"/>
          <w:lang w:val="en-US" w:eastAsia="zh-CN"/>
        </w:rPr>
        <w:t xml:space="preserve"> </w:t>
      </w:r>
      <w:r w:rsidR="00541385" w:rsidRPr="00ED10AB">
        <w:rPr>
          <w:rFonts w:ascii="Times New Roman" w:hAnsi="Times New Roman"/>
          <w:sz w:val="24"/>
          <w:szCs w:val="24"/>
          <w:lang w:val="en-US" w:eastAsia="zh-CN"/>
        </w:rPr>
        <w:t xml:space="preserve">is </w:t>
      </w:r>
      <w:r w:rsidR="0007479B" w:rsidRPr="00ED10AB">
        <w:rPr>
          <w:rFonts w:ascii="Times New Roman" w:hAnsi="Times New Roman"/>
          <w:sz w:val="24"/>
          <w:szCs w:val="24"/>
          <w:lang w:val="en-US" w:eastAsia="zh-CN"/>
        </w:rPr>
        <w:t>found</w:t>
      </w:r>
      <w:r w:rsidR="00541385" w:rsidRPr="00ED10AB">
        <w:rPr>
          <w:rFonts w:ascii="Times New Roman" w:hAnsi="Times New Roman"/>
          <w:sz w:val="24"/>
          <w:szCs w:val="24"/>
          <w:lang w:val="en-US" w:eastAsia="zh-CN"/>
        </w:rPr>
        <w:t xml:space="preserve"> </w:t>
      </w:r>
      <w:r w:rsidR="009A62D8" w:rsidRPr="00ED10AB">
        <w:rPr>
          <w:rFonts w:ascii="Times New Roman" w:hAnsi="Times New Roman"/>
          <w:sz w:val="24"/>
          <w:szCs w:val="24"/>
          <w:lang w:val="en-US" w:eastAsia="zh-CN"/>
        </w:rPr>
        <w:t>in most</w:t>
      </w:r>
      <w:r w:rsidR="00766217" w:rsidRPr="00ED10AB">
        <w:rPr>
          <w:rFonts w:ascii="Times New Roman" w:hAnsi="Times New Roman"/>
          <w:sz w:val="24"/>
          <w:szCs w:val="24"/>
          <w:lang w:val="en-US" w:eastAsia="zh-CN"/>
        </w:rPr>
        <w:t xml:space="preserve"> estimations of the </w:t>
      </w:r>
      <w:r w:rsidR="00766217" w:rsidRPr="00ED10AB">
        <w:rPr>
          <w:rFonts w:ascii="Times New Roman" w:hAnsi="Times New Roman"/>
          <w:sz w:val="24"/>
          <w:szCs w:val="24"/>
          <w:lang w:val="en-US"/>
        </w:rPr>
        <w:t>multiplicative distributed lag model</w:t>
      </w:r>
      <w:r w:rsidR="002E2155" w:rsidRPr="00ED10AB">
        <w:rPr>
          <w:rFonts w:ascii="Times New Roman" w:hAnsi="Times New Roman"/>
          <w:sz w:val="24"/>
          <w:szCs w:val="24"/>
          <w:lang w:val="en-US" w:eastAsia="zh-CN"/>
        </w:rPr>
        <w:t xml:space="preserve">, </w:t>
      </w:r>
      <w:r w:rsidR="006F235C" w:rsidRPr="00ED10AB">
        <w:rPr>
          <w:rFonts w:ascii="Times New Roman" w:hAnsi="Times New Roman" w:hint="eastAsia"/>
          <w:sz w:val="24"/>
          <w:szCs w:val="24"/>
          <w:lang w:val="en-US" w:eastAsia="zh-CN"/>
        </w:rPr>
        <w:t>which suggests</w:t>
      </w:r>
      <w:r w:rsidR="002E2155" w:rsidRPr="00ED10AB">
        <w:rPr>
          <w:rFonts w:ascii="Times New Roman" w:hAnsi="Times New Roman"/>
          <w:sz w:val="24"/>
          <w:szCs w:val="24"/>
          <w:lang w:val="en-US" w:eastAsia="zh-CN"/>
        </w:rPr>
        <w:t xml:space="preserve"> a potential long-</w:t>
      </w:r>
      <w:r w:rsidR="00766217" w:rsidRPr="00ED10AB">
        <w:rPr>
          <w:rFonts w:ascii="Times New Roman" w:hAnsi="Times New Roman"/>
          <w:sz w:val="24"/>
          <w:szCs w:val="24"/>
          <w:lang w:val="en-US" w:eastAsia="zh-CN"/>
        </w:rPr>
        <w:t xml:space="preserve">run effect of internal R&amp;D </w:t>
      </w:r>
      <w:r w:rsidR="00280505" w:rsidRPr="00ED10AB">
        <w:rPr>
          <w:rFonts w:ascii="Times New Roman" w:hAnsi="Times New Roman" w:hint="eastAsia"/>
          <w:sz w:val="24"/>
          <w:szCs w:val="24"/>
          <w:lang w:val="en-US" w:eastAsia="zh-CN"/>
        </w:rPr>
        <w:t xml:space="preserve">investments </w:t>
      </w:r>
      <w:r w:rsidR="00766217" w:rsidRPr="00ED10AB">
        <w:rPr>
          <w:rFonts w:ascii="Times New Roman" w:hAnsi="Times New Roman"/>
          <w:sz w:val="24"/>
          <w:szCs w:val="24"/>
          <w:lang w:val="en-US" w:eastAsia="zh-CN"/>
        </w:rPr>
        <w:t xml:space="preserve">on firm patenting. </w:t>
      </w:r>
      <w:r w:rsidR="0007479B" w:rsidRPr="00ED10AB">
        <w:rPr>
          <w:rFonts w:ascii="Times New Roman" w:hAnsi="Times New Roman"/>
          <w:sz w:val="24"/>
          <w:szCs w:val="24"/>
          <w:lang w:val="en-US" w:eastAsia="zh-CN"/>
        </w:rPr>
        <w:t>Finally</w:t>
      </w:r>
      <w:r w:rsidR="00026865" w:rsidRPr="00ED10AB">
        <w:rPr>
          <w:rFonts w:ascii="Times New Roman" w:hAnsi="Times New Roman"/>
          <w:sz w:val="24"/>
          <w:szCs w:val="24"/>
          <w:lang w:val="en-US" w:eastAsia="zh-CN"/>
        </w:rPr>
        <w:t xml:space="preserve">, </w:t>
      </w:r>
      <w:r w:rsidR="00A7146E">
        <w:rPr>
          <w:rFonts w:ascii="Times New Roman" w:hAnsi="Times New Roman" w:hint="eastAsia"/>
          <w:sz w:val="24"/>
          <w:szCs w:val="24"/>
          <w:lang w:val="en-US" w:eastAsia="zh-CN"/>
        </w:rPr>
        <w:t xml:space="preserve">the </w:t>
      </w:r>
      <w:r w:rsidR="00A7146E">
        <w:rPr>
          <w:rFonts w:ascii="Times New Roman" w:hAnsi="Times New Roman"/>
          <w:sz w:val="24"/>
          <w:szCs w:val="24"/>
          <w:lang w:val="en-US" w:eastAsia="zh-CN"/>
        </w:rPr>
        <w:t>results f</w:t>
      </w:r>
      <w:r w:rsidR="00A7146E">
        <w:rPr>
          <w:rFonts w:ascii="Times New Roman" w:hAnsi="Times New Roman" w:hint="eastAsia"/>
          <w:sz w:val="24"/>
          <w:szCs w:val="24"/>
          <w:lang w:val="en-US" w:eastAsia="zh-CN"/>
        </w:rPr>
        <w:t>rom</w:t>
      </w:r>
      <w:r w:rsidR="00026865" w:rsidRPr="00ED10AB">
        <w:rPr>
          <w:rFonts w:ascii="Times New Roman" w:hAnsi="Times New Roman"/>
          <w:sz w:val="24"/>
          <w:szCs w:val="24"/>
          <w:lang w:val="en-US" w:eastAsia="zh-CN"/>
        </w:rPr>
        <w:t xml:space="preserve"> the dynamic linear feedback model coincide with </w:t>
      </w:r>
      <w:r w:rsidR="0007479B" w:rsidRPr="00ED10AB">
        <w:rPr>
          <w:rFonts w:ascii="Times New Roman" w:hAnsi="Times New Roman"/>
          <w:sz w:val="24"/>
          <w:szCs w:val="24"/>
          <w:lang w:val="en-US" w:eastAsia="zh-CN"/>
        </w:rPr>
        <w:t>those</w:t>
      </w:r>
      <w:r w:rsidR="00026865" w:rsidRPr="00ED10AB">
        <w:rPr>
          <w:rFonts w:ascii="Times New Roman" w:hAnsi="Times New Roman"/>
          <w:sz w:val="24"/>
          <w:szCs w:val="24"/>
          <w:lang w:val="en-US" w:eastAsia="zh-CN"/>
        </w:rPr>
        <w:t xml:space="preserve"> from the multiplicative distributed lag model</w:t>
      </w:r>
      <w:r w:rsidR="006F235C" w:rsidRPr="00ED10AB">
        <w:rPr>
          <w:rFonts w:ascii="Times New Roman" w:hAnsi="Times New Roman" w:hint="eastAsia"/>
          <w:sz w:val="24"/>
          <w:szCs w:val="24"/>
          <w:lang w:val="en-US" w:eastAsia="zh-CN"/>
        </w:rPr>
        <w:t xml:space="preserve">, indicating </w:t>
      </w:r>
      <w:r w:rsidR="00651BC6" w:rsidRPr="00ED10AB">
        <w:rPr>
          <w:rFonts w:ascii="Times New Roman" w:hAnsi="Times New Roman" w:hint="eastAsia"/>
          <w:sz w:val="24"/>
          <w:szCs w:val="24"/>
          <w:lang w:val="en-US" w:eastAsia="zh-CN"/>
        </w:rPr>
        <w:t xml:space="preserve">not only lag effects </w:t>
      </w:r>
      <w:r w:rsidR="00E96864">
        <w:rPr>
          <w:rFonts w:ascii="Times New Roman" w:hAnsi="Times New Roman" w:hint="eastAsia"/>
          <w:sz w:val="24"/>
          <w:szCs w:val="24"/>
          <w:lang w:val="en-US" w:eastAsia="zh-CN"/>
        </w:rPr>
        <w:t xml:space="preserve">from recent R&amp;D investments </w:t>
      </w:r>
      <w:r w:rsidR="00651BC6" w:rsidRPr="00ED10AB">
        <w:rPr>
          <w:rFonts w:ascii="Times New Roman" w:hAnsi="Times New Roman" w:hint="eastAsia"/>
          <w:sz w:val="24"/>
          <w:szCs w:val="24"/>
          <w:lang w:val="en-US" w:eastAsia="zh-CN"/>
        </w:rPr>
        <w:t xml:space="preserve">but also </w:t>
      </w:r>
      <w:r w:rsidR="002E2155" w:rsidRPr="00ED10AB">
        <w:rPr>
          <w:rFonts w:ascii="Times New Roman" w:hAnsi="Times New Roman"/>
          <w:sz w:val="24"/>
          <w:szCs w:val="24"/>
          <w:lang w:val="en-US" w:eastAsia="zh-CN"/>
        </w:rPr>
        <w:t>an overall long-</w:t>
      </w:r>
      <w:r w:rsidR="00C7178B" w:rsidRPr="00ED10AB">
        <w:rPr>
          <w:rFonts w:ascii="Times New Roman" w:hAnsi="Times New Roman"/>
          <w:sz w:val="24"/>
          <w:szCs w:val="24"/>
          <w:lang w:val="en-US" w:eastAsia="zh-CN"/>
        </w:rPr>
        <w:t xml:space="preserve">run effect of internal R&amp;D </w:t>
      </w:r>
      <w:r w:rsidR="00E96864">
        <w:rPr>
          <w:rFonts w:ascii="Times New Roman" w:hAnsi="Times New Roman" w:hint="eastAsia"/>
          <w:sz w:val="24"/>
          <w:szCs w:val="24"/>
          <w:lang w:val="en-US" w:eastAsia="zh-CN"/>
        </w:rPr>
        <w:t xml:space="preserve">investments in the distant past </w:t>
      </w:r>
      <w:r w:rsidR="00D51E24">
        <w:rPr>
          <w:rFonts w:ascii="Times New Roman" w:hAnsi="Times New Roman"/>
          <w:sz w:val="24"/>
          <w:szCs w:val="24"/>
          <w:lang w:val="en-US" w:eastAsia="zh-CN"/>
        </w:rPr>
        <w:t>o</w:t>
      </w:r>
      <w:r w:rsidR="00651BC6" w:rsidRPr="00ED10AB">
        <w:rPr>
          <w:rFonts w:ascii="Times New Roman" w:hAnsi="Times New Roman" w:hint="eastAsia"/>
          <w:sz w:val="24"/>
          <w:szCs w:val="24"/>
          <w:lang w:val="en-US" w:eastAsia="zh-CN"/>
        </w:rPr>
        <w:t xml:space="preserve">n the knowledge production </w:t>
      </w:r>
      <w:r w:rsidR="00E96864">
        <w:rPr>
          <w:rFonts w:ascii="Times New Roman" w:hAnsi="Times New Roman" w:hint="eastAsia"/>
          <w:sz w:val="24"/>
          <w:szCs w:val="24"/>
          <w:lang w:val="en-US" w:eastAsia="zh-CN"/>
        </w:rPr>
        <w:t>or</w:t>
      </w:r>
      <w:r w:rsidR="00651BC6" w:rsidRPr="00ED10AB">
        <w:rPr>
          <w:rFonts w:ascii="Times New Roman" w:hAnsi="Times New Roman" w:hint="eastAsia"/>
          <w:sz w:val="24"/>
          <w:szCs w:val="24"/>
          <w:lang w:val="en-US" w:eastAsia="zh-CN"/>
        </w:rPr>
        <w:t xml:space="preserve"> innovation process of </w:t>
      </w:r>
      <w:r w:rsidR="006C0EA2" w:rsidRPr="00ED10AB">
        <w:rPr>
          <w:rFonts w:ascii="Times New Roman" w:hAnsi="Times New Roman" w:hint="eastAsia"/>
          <w:sz w:val="24"/>
          <w:szCs w:val="24"/>
          <w:lang w:val="en-US" w:eastAsia="zh-CN"/>
        </w:rPr>
        <w:t>incumbent pharmaceutical firms.</w:t>
      </w:r>
    </w:p>
    <w:p w:rsidR="001154CF" w:rsidRDefault="001154CF" w:rsidP="00AC07D2">
      <w:pPr>
        <w:spacing w:line="360" w:lineRule="auto"/>
        <w:rPr>
          <w:rFonts w:ascii="Times New Roman" w:hAnsi="Times New Roman"/>
          <w:sz w:val="24"/>
          <w:szCs w:val="24"/>
          <w:lang w:val="en-US" w:eastAsia="zh-CN"/>
        </w:rPr>
      </w:pPr>
    </w:p>
    <w:p w:rsidR="00A73427" w:rsidRPr="00AC07D2" w:rsidRDefault="007F1036" w:rsidP="00AC3ED6">
      <w:pPr>
        <w:adjustRightInd w:val="0"/>
        <w:snapToGrid w:val="0"/>
        <w:spacing w:after="0" w:line="240" w:lineRule="auto"/>
        <w:rPr>
          <w:rFonts w:ascii="Times New Roman" w:hAnsi="Times New Roman"/>
          <w:sz w:val="24"/>
          <w:szCs w:val="24"/>
          <w:lang w:val="en-US" w:eastAsia="zh-CN"/>
        </w:rPr>
      </w:pPr>
      <w:r>
        <w:rPr>
          <w:rFonts w:ascii="Times New Roman" w:hAnsi="Times New Roman"/>
          <w:b/>
          <w:sz w:val="24"/>
          <w:szCs w:val="24"/>
          <w:lang w:val="en-US"/>
        </w:rPr>
        <w:t>Key</w:t>
      </w:r>
      <w:r w:rsidR="00A73427" w:rsidRPr="00A54884">
        <w:rPr>
          <w:rFonts w:ascii="Times New Roman" w:hAnsi="Times New Roman"/>
          <w:b/>
          <w:sz w:val="24"/>
          <w:szCs w:val="24"/>
          <w:lang w:val="en-US"/>
        </w:rPr>
        <w:t>words:</w:t>
      </w:r>
      <w:r w:rsidR="00A73427">
        <w:rPr>
          <w:rFonts w:ascii="Times New Roman" w:hAnsi="Times New Roman"/>
          <w:b/>
          <w:i/>
          <w:sz w:val="24"/>
          <w:szCs w:val="24"/>
          <w:lang w:val="en-US"/>
        </w:rPr>
        <w:t xml:space="preserve"> </w:t>
      </w:r>
      <w:r w:rsidR="00A73427" w:rsidRPr="00DE7BE8">
        <w:rPr>
          <w:rFonts w:ascii="Times New Roman" w:hAnsi="Times New Roman"/>
          <w:sz w:val="24"/>
          <w:szCs w:val="24"/>
          <w:lang w:val="en-US"/>
        </w:rPr>
        <w:t>Patents;</w:t>
      </w:r>
      <w:r w:rsidR="00A73427">
        <w:rPr>
          <w:rFonts w:ascii="Times New Roman" w:hAnsi="Times New Roman"/>
          <w:b/>
          <w:i/>
          <w:sz w:val="24"/>
          <w:szCs w:val="24"/>
          <w:lang w:val="en-US"/>
        </w:rPr>
        <w:t xml:space="preserve"> </w:t>
      </w:r>
      <w:r w:rsidR="00A73427" w:rsidRPr="00DE7BE8">
        <w:rPr>
          <w:rFonts w:ascii="Times New Roman" w:hAnsi="Times New Roman"/>
          <w:sz w:val="24"/>
          <w:szCs w:val="24"/>
          <w:lang w:val="en-US"/>
        </w:rPr>
        <w:t>Internal R&amp;D</w:t>
      </w:r>
      <w:r w:rsidR="00A73427">
        <w:rPr>
          <w:rFonts w:ascii="Times New Roman" w:hAnsi="Times New Roman"/>
          <w:sz w:val="24"/>
          <w:szCs w:val="24"/>
          <w:lang w:val="en-US"/>
        </w:rPr>
        <w:t xml:space="preserve">; Lag </w:t>
      </w:r>
      <w:r w:rsidR="00D97EF0">
        <w:rPr>
          <w:rFonts w:ascii="Times New Roman" w:hAnsi="Times New Roman"/>
          <w:sz w:val="24"/>
          <w:szCs w:val="24"/>
          <w:lang w:val="en-US"/>
        </w:rPr>
        <w:t>Structure</w:t>
      </w:r>
      <w:r w:rsidR="00A73427">
        <w:rPr>
          <w:rFonts w:ascii="Times New Roman" w:hAnsi="Times New Roman"/>
          <w:sz w:val="24"/>
          <w:szCs w:val="24"/>
          <w:lang w:val="en-US"/>
        </w:rPr>
        <w:t>; Multiplicative Distributed Lag Model; Dynamic Linear Feedback Model</w:t>
      </w:r>
      <w:r w:rsidR="00B867EA">
        <w:rPr>
          <w:rFonts w:ascii="Times New Roman" w:hAnsi="Times New Roman" w:hint="eastAsia"/>
          <w:sz w:val="24"/>
          <w:szCs w:val="24"/>
          <w:lang w:val="en-US" w:eastAsia="zh-CN"/>
        </w:rPr>
        <w:t xml:space="preserve">; </w:t>
      </w:r>
      <w:r w:rsidR="003D1333">
        <w:rPr>
          <w:rFonts w:ascii="Times New Roman" w:hAnsi="Times New Roman" w:hint="eastAsia"/>
          <w:sz w:val="24"/>
          <w:szCs w:val="24"/>
          <w:lang w:val="en-US" w:eastAsia="zh-CN"/>
        </w:rPr>
        <w:t>Pharmaceutical Industry</w:t>
      </w:r>
    </w:p>
    <w:p w:rsidR="00A73427" w:rsidRDefault="00A73427" w:rsidP="00A73427">
      <w:pPr>
        <w:rPr>
          <w:rFonts w:ascii="Times New Roman" w:hAnsi="Times New Roman"/>
          <w:sz w:val="24"/>
          <w:szCs w:val="24"/>
          <w:lang w:val="en-US" w:eastAsia="zh-CN"/>
        </w:rPr>
      </w:pPr>
    </w:p>
    <w:p w:rsidR="00AC3ED6" w:rsidRDefault="00AC3ED6" w:rsidP="00A73427">
      <w:pPr>
        <w:rPr>
          <w:rFonts w:ascii="Times New Roman" w:hAnsi="Times New Roman"/>
          <w:sz w:val="24"/>
          <w:szCs w:val="24"/>
          <w:lang w:val="en-US" w:eastAsia="zh-CN"/>
        </w:rPr>
      </w:pPr>
    </w:p>
    <w:p w:rsidR="00A54884" w:rsidRDefault="00A54884" w:rsidP="00A73427">
      <w:pPr>
        <w:rPr>
          <w:rFonts w:ascii="Times New Roman" w:hAnsi="Times New Roman"/>
          <w:sz w:val="24"/>
          <w:szCs w:val="24"/>
          <w:lang w:val="en-US" w:eastAsia="zh-CN"/>
        </w:rPr>
      </w:pPr>
    </w:p>
    <w:p w:rsidR="001B0DBB" w:rsidRDefault="001B0DBB" w:rsidP="00A73427">
      <w:pPr>
        <w:rPr>
          <w:rFonts w:ascii="Times New Roman" w:hAnsi="Times New Roman"/>
          <w:sz w:val="24"/>
          <w:szCs w:val="24"/>
          <w:lang w:val="en-US" w:eastAsia="zh-CN"/>
        </w:rPr>
      </w:pPr>
    </w:p>
    <w:p w:rsidR="006970CA" w:rsidRDefault="006970CA" w:rsidP="00A73427">
      <w:pPr>
        <w:rPr>
          <w:rFonts w:ascii="Times New Roman" w:hAnsi="Times New Roman"/>
          <w:sz w:val="24"/>
          <w:szCs w:val="24"/>
          <w:lang w:val="en-US" w:eastAsia="zh-CN"/>
        </w:rPr>
      </w:pPr>
    </w:p>
    <w:p w:rsidR="006970CA" w:rsidRDefault="006970CA" w:rsidP="00A73427">
      <w:pPr>
        <w:rPr>
          <w:rFonts w:ascii="Times New Roman" w:hAnsi="Times New Roman"/>
          <w:sz w:val="24"/>
          <w:szCs w:val="24"/>
          <w:lang w:val="en-US" w:eastAsia="zh-CN"/>
        </w:rPr>
      </w:pPr>
    </w:p>
    <w:p w:rsidR="00FE45FB" w:rsidRPr="004B79FB" w:rsidRDefault="00FE45FB" w:rsidP="00A73427">
      <w:pPr>
        <w:spacing w:after="0" w:line="240" w:lineRule="auto"/>
        <w:rPr>
          <w:rFonts w:ascii="Times New Roman" w:hAnsi="Times New Roman"/>
          <w:sz w:val="24"/>
          <w:szCs w:val="24"/>
          <w:lang w:val="en-US" w:eastAsia="zh-CN"/>
        </w:rPr>
      </w:pPr>
    </w:p>
    <w:p w:rsidR="00AE24DE" w:rsidRPr="00133F8F" w:rsidRDefault="00A73427" w:rsidP="002A2F8F">
      <w:pPr>
        <w:pStyle w:val="ListParagraph"/>
        <w:numPr>
          <w:ilvl w:val="0"/>
          <w:numId w:val="11"/>
        </w:numPr>
        <w:adjustRightInd w:val="0"/>
        <w:snapToGrid w:val="0"/>
        <w:spacing w:after="0" w:line="240" w:lineRule="auto"/>
        <w:contextualSpacing w:val="0"/>
        <w:rPr>
          <w:rFonts w:ascii="Times New Roman" w:hAnsi="Times New Roman"/>
          <w:b/>
          <w:sz w:val="24"/>
          <w:szCs w:val="24"/>
          <w:lang w:val="en-US"/>
        </w:rPr>
      </w:pPr>
      <w:r w:rsidRPr="00133F8F">
        <w:rPr>
          <w:rFonts w:ascii="Times New Roman" w:hAnsi="Times New Roman"/>
          <w:b/>
          <w:sz w:val="24"/>
          <w:szCs w:val="24"/>
          <w:lang w:val="en-US"/>
        </w:rPr>
        <w:lastRenderedPageBreak/>
        <w:t>INTRODUCTION</w:t>
      </w:r>
    </w:p>
    <w:p w:rsidR="00F3638E" w:rsidRDefault="00F3638E" w:rsidP="002A2F8F">
      <w:pPr>
        <w:adjustRightInd w:val="0"/>
        <w:snapToGrid w:val="0"/>
        <w:spacing w:after="0" w:line="240" w:lineRule="auto"/>
        <w:rPr>
          <w:rFonts w:ascii="Times New Roman" w:hAnsi="Times New Roman"/>
          <w:b/>
          <w:sz w:val="24"/>
          <w:szCs w:val="24"/>
          <w:lang w:val="en-US"/>
        </w:rPr>
      </w:pPr>
    </w:p>
    <w:p w:rsidR="00A32804" w:rsidRPr="00AA1F6D" w:rsidRDefault="00A73427" w:rsidP="002A2F8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rPr>
        <w:t xml:space="preserve">In the attempt to learn about gestation lags in knowledge production of </w:t>
      </w:r>
      <w:r w:rsidR="00E65C42" w:rsidRPr="00E65C42">
        <w:rPr>
          <w:rFonts w:ascii="Times New Roman" w:hAnsi="Times New Roman" w:hint="eastAsia"/>
          <w:sz w:val="24"/>
          <w:szCs w:val="24"/>
          <w:lang w:val="en-US" w:eastAsia="zh-CN"/>
        </w:rPr>
        <w:t>in-house</w:t>
      </w:r>
      <w:r w:rsidR="00E65C42">
        <w:rPr>
          <w:rFonts w:ascii="Times New Roman" w:hAnsi="Times New Roman" w:hint="eastAsia"/>
          <w:sz w:val="24"/>
          <w:szCs w:val="24"/>
          <w:lang w:val="en-US" w:eastAsia="zh-CN"/>
        </w:rPr>
        <w:t xml:space="preserve"> </w:t>
      </w:r>
      <w:r>
        <w:rPr>
          <w:rFonts w:ascii="Times New Roman" w:hAnsi="Times New Roman"/>
          <w:sz w:val="24"/>
          <w:szCs w:val="24"/>
          <w:lang w:val="en-US"/>
        </w:rPr>
        <w:t>research and development (R&amp;D)</w:t>
      </w:r>
      <w:r w:rsidR="00E65C42">
        <w:rPr>
          <w:rFonts w:ascii="Times New Roman" w:hAnsi="Times New Roman" w:hint="eastAsia"/>
          <w:sz w:val="24"/>
          <w:szCs w:val="24"/>
          <w:lang w:val="en-US" w:eastAsia="zh-CN"/>
        </w:rPr>
        <w:t xml:space="preserve"> by firms</w:t>
      </w:r>
      <w:r>
        <w:rPr>
          <w:rFonts w:ascii="Times New Roman" w:hAnsi="Times New Roman"/>
          <w:sz w:val="24"/>
          <w:szCs w:val="24"/>
          <w:lang w:val="en-US"/>
        </w:rPr>
        <w:t>, researchers have repeatedly examined the relati</w:t>
      </w:r>
      <w:r w:rsidR="007E2F55">
        <w:rPr>
          <w:rFonts w:ascii="Times New Roman" w:hAnsi="Times New Roman"/>
          <w:sz w:val="24"/>
          <w:szCs w:val="24"/>
          <w:lang w:val="en-US"/>
        </w:rPr>
        <w:t>onship between R&amp;D expenditures</w:t>
      </w:r>
      <w:r w:rsidR="00E65C42">
        <w:rPr>
          <w:rFonts w:ascii="Times New Roman" w:hAnsi="Times New Roman" w:hint="eastAsia"/>
          <w:sz w:val="24"/>
          <w:szCs w:val="24"/>
          <w:lang w:val="en-US" w:eastAsia="zh-CN"/>
        </w:rPr>
        <w:t xml:space="preserve"> </w:t>
      </w:r>
      <w:r>
        <w:rPr>
          <w:rFonts w:ascii="Times New Roman" w:hAnsi="Times New Roman"/>
          <w:sz w:val="24"/>
          <w:szCs w:val="24"/>
          <w:lang w:val="en-US"/>
        </w:rPr>
        <w:t xml:space="preserve">and patents, </w:t>
      </w:r>
      <w:r w:rsidRPr="001F4ACF">
        <w:rPr>
          <w:rFonts w:ascii="Times New Roman" w:hAnsi="Times New Roman"/>
          <w:sz w:val="24"/>
          <w:szCs w:val="24"/>
          <w:lang w:val="en-US"/>
        </w:rPr>
        <w:t xml:space="preserve">which are taken as an output indicator of </w:t>
      </w:r>
      <w:r w:rsidR="00E65C42">
        <w:rPr>
          <w:rFonts w:ascii="Times New Roman" w:hAnsi="Times New Roman" w:hint="eastAsia"/>
          <w:sz w:val="24"/>
          <w:szCs w:val="24"/>
          <w:lang w:val="en-US" w:eastAsia="zh-CN"/>
        </w:rPr>
        <w:t>R&amp;D</w:t>
      </w:r>
      <w:r w:rsidR="00661592">
        <w:rPr>
          <w:rFonts w:ascii="Times New Roman" w:hAnsi="Times New Roman" w:hint="eastAsia"/>
          <w:sz w:val="24"/>
          <w:szCs w:val="24"/>
          <w:lang w:val="en-US" w:eastAsia="zh-CN"/>
        </w:rPr>
        <w:t xml:space="preserve"> </w:t>
      </w:r>
      <w:r>
        <w:rPr>
          <w:rFonts w:ascii="Times New Roman" w:hAnsi="Times New Roman"/>
          <w:sz w:val="24"/>
          <w:szCs w:val="24"/>
          <w:lang w:val="en-US"/>
        </w:rPr>
        <w:t>(</w:t>
      </w:r>
      <w:r w:rsidR="00E81972">
        <w:rPr>
          <w:rFonts w:ascii="Times New Roman" w:hAnsi="Times New Roman"/>
          <w:sz w:val="24"/>
          <w:szCs w:val="24"/>
          <w:lang w:val="en-US"/>
        </w:rPr>
        <w:t xml:space="preserve">Bound </w:t>
      </w:r>
      <w:r w:rsidR="00E81972" w:rsidRPr="00292AFC">
        <w:rPr>
          <w:rFonts w:ascii="Times New Roman" w:hAnsi="Times New Roman"/>
          <w:i/>
          <w:sz w:val="24"/>
          <w:szCs w:val="24"/>
          <w:lang w:val="en-US"/>
        </w:rPr>
        <w:t>et al.</w:t>
      </w:r>
      <w:r w:rsidR="00E81972">
        <w:rPr>
          <w:rFonts w:ascii="Times New Roman" w:hAnsi="Times New Roman"/>
          <w:sz w:val="24"/>
          <w:szCs w:val="24"/>
          <w:lang w:val="en-US"/>
        </w:rPr>
        <w:t>, 1984</w:t>
      </w:r>
      <w:r w:rsidR="00E81972">
        <w:rPr>
          <w:rFonts w:ascii="Times New Roman" w:hAnsi="Times New Roman" w:hint="eastAsia"/>
          <w:sz w:val="24"/>
          <w:szCs w:val="24"/>
          <w:lang w:val="en-US" w:eastAsia="zh-CN"/>
        </w:rPr>
        <w:t xml:space="preserve">; </w:t>
      </w:r>
      <w:r w:rsidR="00E81972">
        <w:rPr>
          <w:rFonts w:ascii="Times New Roman" w:hAnsi="Times New Roman"/>
          <w:sz w:val="24"/>
          <w:szCs w:val="24"/>
          <w:lang w:val="en-US"/>
        </w:rPr>
        <w:t>Griliches, 1990</w:t>
      </w:r>
      <w:r>
        <w:rPr>
          <w:rFonts w:ascii="Times New Roman" w:hAnsi="Times New Roman"/>
          <w:sz w:val="24"/>
          <w:szCs w:val="24"/>
          <w:lang w:val="en-US"/>
        </w:rPr>
        <w:t>)</w:t>
      </w:r>
      <w:r w:rsidR="00BB005A">
        <w:rPr>
          <w:rStyle w:val="FootnoteReference"/>
          <w:rFonts w:ascii="Times New Roman" w:hAnsi="Times New Roman"/>
          <w:sz w:val="24"/>
          <w:szCs w:val="24"/>
          <w:lang w:val="en-US"/>
        </w:rPr>
        <w:footnoteReference w:id="1"/>
      </w:r>
      <w:r>
        <w:rPr>
          <w:rFonts w:ascii="Times New Roman" w:hAnsi="Times New Roman"/>
          <w:sz w:val="24"/>
          <w:szCs w:val="24"/>
          <w:lang w:val="en-US"/>
        </w:rPr>
        <w:t xml:space="preserve">. </w:t>
      </w:r>
      <w:r w:rsidRPr="00452D5A">
        <w:rPr>
          <w:rFonts w:ascii="Times New Roman" w:hAnsi="Times New Roman"/>
          <w:sz w:val="24"/>
          <w:szCs w:val="24"/>
          <w:lang w:val="en-US"/>
        </w:rPr>
        <w:t>The question of interest is the lag structure of the patents-R&amp;D relationship, studied by considering the number of pat</w:t>
      </w:r>
      <w:r w:rsidR="00D51E24">
        <w:rPr>
          <w:rFonts w:ascii="Times New Roman" w:hAnsi="Times New Roman"/>
          <w:sz w:val="24"/>
          <w:szCs w:val="24"/>
          <w:lang w:val="en-US"/>
        </w:rPr>
        <w:t>ents applied for and granted to</w:t>
      </w:r>
      <w:r w:rsidRPr="00452D5A">
        <w:rPr>
          <w:rFonts w:ascii="Times New Roman" w:hAnsi="Times New Roman"/>
          <w:sz w:val="24"/>
          <w:szCs w:val="24"/>
          <w:lang w:val="en-US"/>
        </w:rPr>
        <w:t xml:space="preserve"> firms as a function of their current and lagged R&amp;D expenditures.</w:t>
      </w:r>
      <w:r>
        <w:rPr>
          <w:rFonts w:ascii="Times New Roman" w:hAnsi="Times New Roman"/>
          <w:sz w:val="24"/>
          <w:szCs w:val="24"/>
          <w:lang w:val="en-US"/>
        </w:rPr>
        <w:t xml:space="preserve"> </w:t>
      </w:r>
      <w:r w:rsidRPr="0014148E">
        <w:rPr>
          <w:rFonts w:ascii="Times New Roman" w:hAnsi="Times New Roman"/>
          <w:sz w:val="24"/>
          <w:szCs w:val="24"/>
          <w:lang w:val="en-US"/>
        </w:rPr>
        <w:t>Pakes and Griliches (1984</w:t>
      </w:r>
      <w:r w:rsidR="00044A0F">
        <w:rPr>
          <w:rFonts w:ascii="Times New Roman" w:hAnsi="Times New Roman"/>
          <w:sz w:val="24"/>
          <w:szCs w:val="24"/>
          <w:lang w:val="en-US"/>
        </w:rPr>
        <w:t>a</w:t>
      </w:r>
      <w:r w:rsidRPr="0014148E">
        <w:rPr>
          <w:rFonts w:ascii="Times New Roman" w:hAnsi="Times New Roman"/>
          <w:sz w:val="24"/>
          <w:szCs w:val="24"/>
          <w:lang w:val="en-US"/>
        </w:rPr>
        <w:t>)</w:t>
      </w:r>
      <w:r w:rsidRPr="00BC02B3">
        <w:rPr>
          <w:rFonts w:ascii="Times New Roman" w:hAnsi="Times New Roman" w:hint="eastAsia"/>
          <w:sz w:val="24"/>
          <w:szCs w:val="24"/>
          <w:lang w:val="en-US" w:eastAsia="zh-CN"/>
        </w:rPr>
        <w:t xml:space="preserve"> </w:t>
      </w:r>
      <w:r w:rsidR="005A081F">
        <w:rPr>
          <w:rFonts w:ascii="Times New Roman" w:hAnsi="Times New Roman"/>
          <w:sz w:val="24"/>
          <w:szCs w:val="24"/>
          <w:lang w:val="en-US" w:eastAsia="zh-CN"/>
        </w:rPr>
        <w:t xml:space="preserve">is </w:t>
      </w:r>
      <w:r w:rsidR="005A081F">
        <w:rPr>
          <w:rFonts w:ascii="Times New Roman" w:hAnsi="Times New Roman" w:hint="eastAsia"/>
          <w:sz w:val="24"/>
          <w:szCs w:val="24"/>
          <w:lang w:val="en-US" w:eastAsia="zh-CN"/>
        </w:rPr>
        <w:t xml:space="preserve">probably the </w:t>
      </w:r>
      <w:r>
        <w:rPr>
          <w:rFonts w:ascii="Times New Roman" w:hAnsi="Times New Roman"/>
          <w:sz w:val="24"/>
          <w:szCs w:val="24"/>
          <w:lang w:val="en-US" w:eastAsia="zh-CN"/>
        </w:rPr>
        <w:t>first attempt to</w:t>
      </w:r>
      <w:r>
        <w:rPr>
          <w:rFonts w:ascii="Times New Roman" w:hAnsi="Times New Roman" w:hint="eastAsia"/>
          <w:sz w:val="24"/>
          <w:szCs w:val="24"/>
          <w:lang w:val="en-US" w:eastAsia="zh-CN"/>
        </w:rPr>
        <w:t xml:space="preserve"> look at the time shape of the distributed lag between patenting and </w:t>
      </w:r>
      <w:r w:rsidR="001B0DBB" w:rsidRPr="00E81972">
        <w:rPr>
          <w:rFonts w:ascii="Times New Roman" w:hAnsi="Times New Roman" w:hint="eastAsia"/>
          <w:sz w:val="24"/>
          <w:szCs w:val="24"/>
          <w:lang w:val="en-US" w:eastAsia="zh-CN"/>
        </w:rPr>
        <w:t>internal</w:t>
      </w:r>
      <w:r w:rsidR="001B0DBB">
        <w:rPr>
          <w:rFonts w:ascii="Times New Roman" w:hAnsi="Times New Roman" w:hint="eastAsia"/>
          <w:sz w:val="24"/>
          <w:szCs w:val="24"/>
          <w:lang w:val="en-US" w:eastAsia="zh-CN"/>
        </w:rPr>
        <w:t xml:space="preserve"> </w:t>
      </w:r>
      <w:r>
        <w:rPr>
          <w:rFonts w:ascii="Times New Roman" w:hAnsi="Times New Roman" w:hint="eastAsia"/>
          <w:sz w:val="24"/>
          <w:szCs w:val="24"/>
          <w:lang w:val="en-US" w:eastAsia="zh-CN"/>
        </w:rPr>
        <w:t xml:space="preserve">R&amp;D activity of firms. </w:t>
      </w:r>
      <w:r>
        <w:rPr>
          <w:rFonts w:ascii="Times New Roman" w:hAnsi="Times New Roman"/>
          <w:sz w:val="24"/>
          <w:szCs w:val="24"/>
          <w:lang w:val="en-US" w:eastAsia="zh-CN"/>
        </w:rPr>
        <w:t>In their panel-data model (with a log-log functional form)</w:t>
      </w:r>
      <w:r>
        <w:rPr>
          <w:rFonts w:ascii="Times New Roman" w:hAnsi="Times New Roman" w:hint="eastAsia"/>
          <w:sz w:val="24"/>
          <w:szCs w:val="24"/>
          <w:lang w:val="en-US" w:eastAsia="zh-CN"/>
        </w:rPr>
        <w:t xml:space="preserve">, </w:t>
      </w:r>
      <w:r w:rsidRPr="0014148E">
        <w:rPr>
          <w:rFonts w:ascii="Times New Roman" w:hAnsi="Times New Roman"/>
          <w:sz w:val="24"/>
          <w:szCs w:val="24"/>
          <w:lang w:val="en-US"/>
        </w:rPr>
        <w:t>Pakes and Griliches (1984</w:t>
      </w:r>
      <w:r>
        <w:rPr>
          <w:rFonts w:ascii="Times New Roman" w:hAnsi="Times New Roman"/>
          <w:sz w:val="24"/>
          <w:szCs w:val="24"/>
          <w:lang w:val="en-US"/>
        </w:rPr>
        <w:t>a</w:t>
      </w:r>
      <w:r w:rsidRPr="0014148E">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hint="eastAsia"/>
          <w:sz w:val="24"/>
          <w:szCs w:val="24"/>
          <w:lang w:val="en-US" w:eastAsia="zh-CN"/>
        </w:rPr>
        <w:t xml:space="preserve">found evidence </w:t>
      </w:r>
      <w:r>
        <w:rPr>
          <w:rFonts w:ascii="Times New Roman" w:hAnsi="Times New Roman"/>
          <w:sz w:val="24"/>
          <w:szCs w:val="24"/>
          <w:lang w:val="en-US"/>
        </w:rPr>
        <w:t>of</w:t>
      </w:r>
      <w:r>
        <w:rPr>
          <w:rFonts w:ascii="Times New Roman" w:hAnsi="Times New Roman" w:hint="eastAsia"/>
          <w:sz w:val="24"/>
          <w:szCs w:val="24"/>
          <w:lang w:val="en-US" w:eastAsia="zh-CN"/>
        </w:rPr>
        <w:t xml:space="preserve"> </w:t>
      </w:r>
      <w:r>
        <w:rPr>
          <w:rFonts w:ascii="Times New Roman" w:hAnsi="Times New Roman"/>
          <w:sz w:val="24"/>
          <w:szCs w:val="24"/>
          <w:lang w:val="en-US"/>
        </w:rPr>
        <w:t>a lag truncation effect in the distributed lag of R&amp;D on patent</w:t>
      </w:r>
      <w:r w:rsidR="005A081F">
        <w:rPr>
          <w:rFonts w:ascii="Times New Roman" w:hAnsi="Times New Roman" w:hint="eastAsia"/>
          <w:sz w:val="24"/>
          <w:szCs w:val="24"/>
          <w:lang w:val="en-US" w:eastAsia="zh-CN"/>
        </w:rPr>
        <w:t>s. T</w:t>
      </w:r>
      <w:r>
        <w:rPr>
          <w:rFonts w:ascii="Times New Roman" w:hAnsi="Times New Roman" w:hint="eastAsia"/>
          <w:sz w:val="24"/>
          <w:szCs w:val="24"/>
          <w:lang w:val="en-US" w:eastAsia="zh-CN"/>
        </w:rPr>
        <w:t>he estimated coefficient on the last lag of R&amp;D</w:t>
      </w:r>
      <w:r>
        <w:rPr>
          <w:rFonts w:ascii="Times New Roman" w:hAnsi="Times New Roman"/>
          <w:sz w:val="24"/>
          <w:szCs w:val="24"/>
          <w:lang w:val="en-US" w:eastAsia="zh-CN"/>
        </w:rPr>
        <w:t xml:space="preserve">, </w:t>
      </w:r>
      <w:r>
        <w:rPr>
          <w:rFonts w:ascii="Times New Roman" w:hAnsi="Times New Roman" w:hint="eastAsia"/>
          <w:sz w:val="24"/>
          <w:szCs w:val="24"/>
          <w:lang w:val="en-US" w:eastAsia="zh-CN"/>
        </w:rPr>
        <w:t xml:space="preserve">with five </w:t>
      </w:r>
      <w:r w:rsidR="00345993">
        <w:rPr>
          <w:rFonts w:ascii="Times New Roman" w:hAnsi="Times New Roman" w:hint="eastAsia"/>
          <w:sz w:val="24"/>
          <w:szCs w:val="24"/>
          <w:lang w:val="en-US" w:eastAsia="zh-CN"/>
        </w:rPr>
        <w:t>lagged R&amp;D terms in their model</w:t>
      </w:r>
      <w:r>
        <w:rPr>
          <w:rFonts w:ascii="Times New Roman" w:hAnsi="Times New Roman"/>
          <w:sz w:val="24"/>
          <w:szCs w:val="24"/>
          <w:lang w:val="en-US" w:eastAsia="zh-CN"/>
        </w:rPr>
        <w:t xml:space="preserve">, </w:t>
      </w:r>
      <w:r>
        <w:rPr>
          <w:rFonts w:ascii="Times New Roman" w:hAnsi="Times New Roman" w:hint="eastAsia"/>
          <w:sz w:val="24"/>
          <w:szCs w:val="24"/>
          <w:lang w:val="en-US" w:eastAsia="zh-CN"/>
        </w:rPr>
        <w:t xml:space="preserve">was significantly higher than the coefficients </w:t>
      </w:r>
      <w:r>
        <w:rPr>
          <w:rFonts w:ascii="Times New Roman" w:hAnsi="Times New Roman"/>
          <w:sz w:val="24"/>
          <w:szCs w:val="24"/>
          <w:lang w:val="en-US" w:eastAsia="zh-CN"/>
        </w:rPr>
        <w:t xml:space="preserve">of </w:t>
      </w:r>
      <w:r w:rsidR="00CA110A">
        <w:rPr>
          <w:rFonts w:ascii="Times New Roman" w:hAnsi="Times New Roman"/>
          <w:sz w:val="24"/>
          <w:szCs w:val="24"/>
          <w:lang w:val="en-US" w:eastAsia="zh-CN"/>
        </w:rPr>
        <w:t>more recent</w:t>
      </w:r>
      <w:r>
        <w:rPr>
          <w:rFonts w:ascii="Times New Roman" w:hAnsi="Times New Roman" w:hint="eastAsia"/>
          <w:sz w:val="24"/>
          <w:szCs w:val="24"/>
          <w:lang w:val="en-US" w:eastAsia="zh-CN"/>
        </w:rPr>
        <w:t xml:space="preserve"> R&amp;D</w:t>
      </w:r>
      <w:r>
        <w:rPr>
          <w:rStyle w:val="FootnoteReference"/>
          <w:rFonts w:ascii="Times New Roman" w:hAnsi="Times New Roman"/>
          <w:sz w:val="24"/>
          <w:szCs w:val="24"/>
          <w:lang w:val="en-US" w:eastAsia="zh-CN"/>
        </w:rPr>
        <w:footnoteReference w:id="2"/>
      </w:r>
      <w:r>
        <w:rPr>
          <w:rFonts w:ascii="Times New Roman" w:hAnsi="Times New Roman" w:hint="eastAsia"/>
          <w:sz w:val="24"/>
          <w:szCs w:val="24"/>
          <w:lang w:val="en-US" w:eastAsia="zh-CN"/>
        </w:rPr>
        <w:t xml:space="preserve">. </w:t>
      </w:r>
    </w:p>
    <w:p w:rsidR="00A73427" w:rsidRPr="009F6E9F" w:rsidRDefault="00A73427"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          </w:t>
      </w:r>
      <w:r w:rsidRPr="00AA7360">
        <w:rPr>
          <w:rFonts w:ascii="Times New Roman" w:hAnsi="Times New Roman"/>
          <w:sz w:val="24"/>
          <w:szCs w:val="24"/>
          <w:lang w:val="en-US" w:eastAsia="zh-CN"/>
        </w:rPr>
        <w:t xml:space="preserve">Hausman </w:t>
      </w:r>
      <w:r w:rsidRPr="00B52126">
        <w:rPr>
          <w:rFonts w:ascii="Times New Roman" w:hAnsi="Times New Roman"/>
          <w:i/>
          <w:sz w:val="24"/>
          <w:szCs w:val="24"/>
          <w:lang w:val="en-US" w:eastAsia="zh-CN"/>
        </w:rPr>
        <w:t>et al</w:t>
      </w:r>
      <w:r w:rsidRPr="00AA7360">
        <w:rPr>
          <w:rFonts w:ascii="Times New Roman" w:hAnsi="Times New Roman"/>
          <w:sz w:val="24"/>
          <w:szCs w:val="24"/>
          <w:lang w:val="en-US" w:eastAsia="zh-CN"/>
        </w:rPr>
        <w:t>. (1984)</w:t>
      </w:r>
      <w:r>
        <w:rPr>
          <w:rFonts w:ascii="Times New Roman" w:hAnsi="Times New Roman"/>
          <w:sz w:val="24"/>
          <w:szCs w:val="24"/>
          <w:lang w:val="en-US" w:eastAsia="zh-CN"/>
        </w:rPr>
        <w:t xml:space="preserve"> and </w:t>
      </w:r>
      <w:r w:rsidRPr="00F57FEC">
        <w:rPr>
          <w:rFonts w:ascii="Times New Roman" w:hAnsi="Times New Roman"/>
          <w:sz w:val="24"/>
          <w:szCs w:val="24"/>
          <w:lang w:val="en-US" w:eastAsia="zh-CN"/>
        </w:rPr>
        <w:t xml:space="preserve">Hall </w:t>
      </w:r>
      <w:r w:rsidRPr="00B52126">
        <w:rPr>
          <w:rFonts w:ascii="Times New Roman" w:hAnsi="Times New Roman"/>
          <w:i/>
          <w:sz w:val="24"/>
          <w:szCs w:val="24"/>
          <w:lang w:val="en-US" w:eastAsia="zh-CN"/>
        </w:rPr>
        <w:t>et al</w:t>
      </w:r>
      <w:r w:rsidRPr="00F57FEC">
        <w:rPr>
          <w:rFonts w:ascii="Times New Roman" w:hAnsi="Times New Roman"/>
          <w:sz w:val="24"/>
          <w:szCs w:val="24"/>
          <w:lang w:val="en-US" w:eastAsia="zh-CN"/>
        </w:rPr>
        <w:t>. (1986)</w:t>
      </w:r>
      <w:r>
        <w:rPr>
          <w:rFonts w:ascii="Times New Roman" w:hAnsi="Times New Roman"/>
          <w:sz w:val="24"/>
          <w:szCs w:val="24"/>
          <w:lang w:val="en-US" w:eastAsia="zh-CN"/>
        </w:rPr>
        <w:t xml:space="preserve"> analyzed the same </w:t>
      </w:r>
      <w:r w:rsidR="00E81972">
        <w:rPr>
          <w:rFonts w:ascii="Times New Roman" w:hAnsi="Times New Roman" w:hint="eastAsia"/>
          <w:sz w:val="24"/>
          <w:szCs w:val="24"/>
          <w:lang w:val="en-US" w:eastAsia="zh-CN"/>
        </w:rPr>
        <w:t xml:space="preserve">research </w:t>
      </w:r>
      <w:r w:rsidR="00D51E24">
        <w:rPr>
          <w:rFonts w:ascii="Times New Roman" w:hAnsi="Times New Roman"/>
          <w:sz w:val="24"/>
          <w:szCs w:val="24"/>
          <w:lang w:val="en-US" w:eastAsia="zh-CN"/>
        </w:rPr>
        <w:t xml:space="preserve">question </w:t>
      </w:r>
      <w:r>
        <w:rPr>
          <w:rFonts w:ascii="Times New Roman" w:hAnsi="Times New Roman"/>
          <w:sz w:val="24"/>
          <w:szCs w:val="24"/>
          <w:lang w:val="en-US" w:eastAsia="zh-CN"/>
        </w:rPr>
        <w:t>whether there is a lag in th</w:t>
      </w:r>
      <w:r w:rsidR="00DA34C8">
        <w:rPr>
          <w:rFonts w:ascii="Times New Roman" w:hAnsi="Times New Roman"/>
          <w:sz w:val="24"/>
          <w:szCs w:val="24"/>
          <w:lang w:val="en-US" w:eastAsia="zh-CN"/>
        </w:rPr>
        <w:t>e relationship between patent</w:t>
      </w:r>
      <w:r w:rsidR="002F6A6F">
        <w:rPr>
          <w:rFonts w:ascii="Times New Roman" w:hAnsi="Times New Roman" w:hint="eastAsia"/>
          <w:sz w:val="24"/>
          <w:szCs w:val="24"/>
          <w:lang w:val="en-US" w:eastAsia="zh-CN"/>
        </w:rPr>
        <w:t>ing</w:t>
      </w:r>
      <w:r>
        <w:rPr>
          <w:rFonts w:ascii="Times New Roman" w:hAnsi="Times New Roman"/>
          <w:sz w:val="24"/>
          <w:szCs w:val="24"/>
          <w:lang w:val="en-US" w:eastAsia="zh-CN"/>
        </w:rPr>
        <w:t xml:space="preserve"> and R&amp;D</w:t>
      </w:r>
      <w:r w:rsidR="006E775E">
        <w:rPr>
          <w:rFonts w:ascii="Times New Roman" w:hAnsi="Times New Roman"/>
          <w:sz w:val="24"/>
          <w:szCs w:val="24"/>
          <w:lang w:val="en-US" w:eastAsia="zh-CN"/>
        </w:rPr>
        <w:t xml:space="preserve"> expenditures</w:t>
      </w:r>
      <w:r>
        <w:rPr>
          <w:rFonts w:ascii="Times New Roman" w:hAnsi="Times New Roman"/>
          <w:sz w:val="24"/>
          <w:szCs w:val="24"/>
          <w:lang w:val="en-US" w:eastAsia="zh-CN"/>
        </w:rPr>
        <w:t>. Using a more appropriate functional form</w:t>
      </w:r>
      <w:r w:rsidRPr="003312C6">
        <w:rPr>
          <w:rFonts w:ascii="Times New Roman" w:hAnsi="Times New Roman"/>
          <w:sz w:val="24"/>
          <w:szCs w:val="24"/>
          <w:lang w:val="en-US" w:eastAsia="zh-CN"/>
        </w:rPr>
        <w:t xml:space="preserve"> </w:t>
      </w:r>
      <w:r w:rsidR="00A34DB9" w:rsidRPr="003312C6">
        <w:rPr>
          <w:rFonts w:ascii="Times New Roman" w:hAnsi="Times New Roman" w:hint="eastAsia"/>
          <w:sz w:val="24"/>
          <w:szCs w:val="24"/>
          <w:lang w:val="en-US" w:eastAsia="zh-CN"/>
        </w:rPr>
        <w:t>that</w:t>
      </w:r>
      <w:r>
        <w:rPr>
          <w:rFonts w:ascii="Times New Roman" w:hAnsi="Times New Roman"/>
          <w:sz w:val="24"/>
          <w:szCs w:val="24"/>
          <w:lang w:val="en-US" w:eastAsia="zh-CN"/>
        </w:rPr>
        <w:t xml:space="preserve"> reflected explicitly the non-negativity and discreteness of patent counts in the context of panel data, Hausman </w:t>
      </w:r>
      <w:r w:rsidRPr="00B52126">
        <w:rPr>
          <w:rFonts w:ascii="Times New Roman" w:hAnsi="Times New Roman"/>
          <w:i/>
          <w:sz w:val="24"/>
          <w:szCs w:val="24"/>
          <w:lang w:val="en-US" w:eastAsia="zh-CN"/>
        </w:rPr>
        <w:t>et al</w:t>
      </w:r>
      <w:r>
        <w:rPr>
          <w:rFonts w:ascii="Times New Roman" w:hAnsi="Times New Roman"/>
          <w:sz w:val="24"/>
          <w:szCs w:val="24"/>
          <w:lang w:val="en-US" w:eastAsia="zh-CN"/>
        </w:rPr>
        <w:t xml:space="preserve">. (1984) found </w:t>
      </w:r>
      <w:r w:rsidR="00F525B1">
        <w:rPr>
          <w:rFonts w:ascii="Times New Roman" w:hAnsi="Times New Roman"/>
          <w:sz w:val="24"/>
          <w:szCs w:val="24"/>
          <w:lang w:val="en-US" w:eastAsia="zh-CN"/>
        </w:rPr>
        <w:t xml:space="preserve">a U-shaped lag structure </w:t>
      </w:r>
      <w:r w:rsidR="00D31D65">
        <w:rPr>
          <w:rFonts w:ascii="Times New Roman" w:hAnsi="Times New Roman" w:hint="eastAsia"/>
          <w:sz w:val="24"/>
          <w:szCs w:val="24"/>
          <w:lang w:val="en-US" w:eastAsia="zh-CN"/>
        </w:rPr>
        <w:t>in</w:t>
      </w:r>
      <w:r w:rsidR="00EB4928">
        <w:rPr>
          <w:rFonts w:ascii="Times New Roman" w:hAnsi="Times New Roman"/>
          <w:sz w:val="24"/>
          <w:szCs w:val="24"/>
          <w:lang w:val="en-US" w:eastAsia="zh-CN"/>
        </w:rPr>
        <w:t xml:space="preserve"> the random-</w:t>
      </w:r>
      <w:r>
        <w:rPr>
          <w:rFonts w:ascii="Times New Roman" w:hAnsi="Times New Roman"/>
          <w:sz w:val="24"/>
          <w:szCs w:val="24"/>
          <w:lang w:val="en-US" w:eastAsia="zh-CN"/>
        </w:rPr>
        <w:t xml:space="preserve">effects </w:t>
      </w:r>
      <w:r w:rsidR="00E125EE">
        <w:rPr>
          <w:rFonts w:ascii="Times New Roman" w:hAnsi="Times New Roman" w:hint="eastAsia"/>
          <w:sz w:val="24"/>
          <w:szCs w:val="24"/>
          <w:lang w:val="en-US" w:eastAsia="zh-CN"/>
        </w:rPr>
        <w:t>estimation</w:t>
      </w:r>
      <w:r w:rsidRPr="00D31D65">
        <w:rPr>
          <w:rFonts w:ascii="Times New Roman" w:hAnsi="Times New Roman"/>
          <w:sz w:val="24"/>
          <w:szCs w:val="24"/>
          <w:lang w:val="en-US" w:eastAsia="zh-CN"/>
        </w:rPr>
        <w:t xml:space="preserve"> b</w:t>
      </w:r>
      <w:r w:rsidRPr="00A57911">
        <w:rPr>
          <w:rFonts w:ascii="Times New Roman" w:hAnsi="Times New Roman"/>
          <w:sz w:val="24"/>
          <w:szCs w:val="24"/>
          <w:lang w:val="en-US" w:eastAsia="zh-CN"/>
        </w:rPr>
        <w:t>ut</w:t>
      </w:r>
      <w:r>
        <w:rPr>
          <w:rFonts w:ascii="Times New Roman" w:hAnsi="Times New Roman"/>
          <w:sz w:val="24"/>
          <w:szCs w:val="24"/>
          <w:lang w:val="en-US" w:eastAsia="zh-CN"/>
        </w:rPr>
        <w:t xml:space="preserve"> not in their conditional fixed</w:t>
      </w:r>
      <w:r w:rsidR="00EB4928">
        <w:rPr>
          <w:rFonts w:ascii="Times New Roman" w:hAnsi="Times New Roman"/>
          <w:sz w:val="24"/>
          <w:szCs w:val="24"/>
          <w:lang w:val="en-US" w:eastAsia="zh-CN"/>
        </w:rPr>
        <w:t>-</w:t>
      </w:r>
      <w:r w:rsidRPr="00737DAE">
        <w:rPr>
          <w:rFonts w:ascii="Times New Roman" w:hAnsi="Times New Roman"/>
          <w:sz w:val="24"/>
          <w:szCs w:val="24"/>
          <w:lang w:val="en-US" w:eastAsia="zh-CN"/>
        </w:rPr>
        <w:t xml:space="preserve">effects </w:t>
      </w:r>
      <w:r w:rsidR="00D047C5" w:rsidRPr="00737DAE">
        <w:rPr>
          <w:rFonts w:ascii="Times New Roman" w:hAnsi="Times New Roman" w:hint="eastAsia"/>
          <w:sz w:val="24"/>
          <w:szCs w:val="24"/>
          <w:lang w:val="en-US" w:eastAsia="zh-CN"/>
        </w:rPr>
        <w:t>version</w:t>
      </w:r>
      <w:r>
        <w:rPr>
          <w:rFonts w:ascii="Times New Roman" w:hAnsi="Times New Roman"/>
          <w:sz w:val="24"/>
          <w:szCs w:val="24"/>
          <w:lang w:val="en-US" w:eastAsia="zh-CN"/>
        </w:rPr>
        <w:t xml:space="preserve">. When they conditioned their estimates on the total number of patents </w:t>
      </w:r>
      <w:r>
        <w:rPr>
          <w:rFonts w:ascii="Times New Roman" w:hAnsi="Times New Roman"/>
          <w:sz w:val="24"/>
          <w:szCs w:val="24"/>
          <w:lang w:val="en-US" w:eastAsia="zh-CN"/>
        </w:rPr>
        <w:lastRenderedPageBreak/>
        <w:t>received by</w:t>
      </w:r>
      <w:r w:rsidRPr="003312C6">
        <w:rPr>
          <w:rFonts w:ascii="Times New Roman" w:hAnsi="Times New Roman"/>
          <w:sz w:val="24"/>
          <w:szCs w:val="24"/>
          <w:lang w:val="en-US" w:eastAsia="zh-CN"/>
        </w:rPr>
        <w:t xml:space="preserve"> </w:t>
      </w:r>
      <w:r w:rsidR="00A34DB9" w:rsidRPr="003312C6">
        <w:rPr>
          <w:rFonts w:ascii="Times New Roman" w:hAnsi="Times New Roman" w:hint="eastAsia"/>
          <w:sz w:val="24"/>
          <w:szCs w:val="24"/>
          <w:lang w:val="en-US" w:eastAsia="zh-CN"/>
        </w:rPr>
        <w:t>a</w:t>
      </w:r>
      <w:r w:rsidRPr="00A34DB9">
        <w:rPr>
          <w:rFonts w:ascii="Times New Roman" w:hAnsi="Times New Roman"/>
          <w:color w:val="FF0000"/>
          <w:sz w:val="24"/>
          <w:szCs w:val="24"/>
          <w:lang w:val="en-US" w:eastAsia="zh-CN"/>
        </w:rPr>
        <w:t xml:space="preserve"> </w:t>
      </w:r>
      <w:r>
        <w:rPr>
          <w:rFonts w:ascii="Times New Roman" w:hAnsi="Times New Roman"/>
          <w:sz w:val="24"/>
          <w:szCs w:val="24"/>
          <w:lang w:val="en-US" w:eastAsia="zh-CN"/>
        </w:rPr>
        <w:t>firm over the observed years, no coefficients except</w:t>
      </w:r>
      <w:r w:rsidR="006E775E">
        <w:rPr>
          <w:rFonts w:ascii="Times New Roman" w:hAnsi="Times New Roman"/>
          <w:sz w:val="24"/>
          <w:szCs w:val="24"/>
          <w:lang w:val="en-US" w:eastAsia="zh-CN"/>
        </w:rPr>
        <w:t xml:space="preserve"> for the contemporaneous R&amp;D were</w:t>
      </w:r>
      <w:r>
        <w:rPr>
          <w:rFonts w:ascii="Times New Roman" w:hAnsi="Times New Roman"/>
          <w:sz w:val="24"/>
          <w:szCs w:val="24"/>
          <w:lang w:val="en-US" w:eastAsia="zh-CN"/>
        </w:rPr>
        <w:t xml:space="preserve"> statistically significant either in the Poisson or negative binomial </w:t>
      </w:r>
      <w:r w:rsidR="00E125EE">
        <w:rPr>
          <w:rFonts w:ascii="Times New Roman" w:hAnsi="Times New Roman" w:hint="eastAsia"/>
          <w:sz w:val="24"/>
          <w:szCs w:val="24"/>
          <w:lang w:val="en-US" w:eastAsia="zh-CN"/>
        </w:rPr>
        <w:t>model</w:t>
      </w:r>
      <w:r w:rsidRPr="00D31D65">
        <w:rPr>
          <w:rFonts w:ascii="Times New Roman" w:hAnsi="Times New Roman"/>
          <w:sz w:val="24"/>
          <w:szCs w:val="24"/>
          <w:lang w:val="en-US" w:eastAsia="zh-CN"/>
        </w:rPr>
        <w:t>.</w:t>
      </w:r>
      <w:r>
        <w:rPr>
          <w:rFonts w:ascii="Times New Roman" w:hAnsi="Times New Roman"/>
          <w:sz w:val="24"/>
          <w:szCs w:val="24"/>
          <w:lang w:val="en-US" w:eastAsia="zh-CN"/>
        </w:rPr>
        <w:t xml:space="preserve"> </w:t>
      </w:r>
      <w:r w:rsidRPr="00FE7D02">
        <w:rPr>
          <w:rFonts w:ascii="Times New Roman" w:hAnsi="Times New Roman"/>
          <w:sz w:val="24"/>
          <w:szCs w:val="24"/>
          <w:lang w:val="en-US" w:eastAsia="zh-CN"/>
        </w:rPr>
        <w:t xml:space="preserve">Hall </w:t>
      </w:r>
      <w:r w:rsidRPr="00FE7D02">
        <w:rPr>
          <w:rFonts w:ascii="Times New Roman" w:hAnsi="Times New Roman"/>
          <w:i/>
          <w:sz w:val="24"/>
          <w:szCs w:val="24"/>
          <w:lang w:val="en-US" w:eastAsia="zh-CN"/>
        </w:rPr>
        <w:t xml:space="preserve">et al. </w:t>
      </w:r>
      <w:r w:rsidRPr="00FE7D02">
        <w:rPr>
          <w:rFonts w:ascii="Times New Roman" w:hAnsi="Times New Roman"/>
          <w:sz w:val="24"/>
          <w:szCs w:val="24"/>
          <w:lang w:val="en-US" w:eastAsia="zh-CN"/>
        </w:rPr>
        <w:t xml:space="preserve">(1986) </w:t>
      </w:r>
      <w:r>
        <w:rPr>
          <w:rFonts w:ascii="Times New Roman" w:hAnsi="Times New Roman"/>
          <w:sz w:val="24"/>
          <w:szCs w:val="24"/>
          <w:lang w:val="en-US" w:eastAsia="zh-CN"/>
        </w:rPr>
        <w:t>found</w:t>
      </w:r>
      <w:r w:rsidRPr="00FE7D02">
        <w:rPr>
          <w:rFonts w:ascii="Times New Roman" w:hAnsi="Times New Roman"/>
          <w:sz w:val="24"/>
          <w:szCs w:val="24"/>
          <w:lang w:val="en-US" w:eastAsia="zh-CN"/>
        </w:rPr>
        <w:t xml:space="preserve"> similar results and concluded that</w:t>
      </w:r>
      <w:r>
        <w:rPr>
          <w:rFonts w:ascii="Times New Roman" w:hAnsi="Times New Roman"/>
          <w:color w:val="0070C0"/>
          <w:sz w:val="24"/>
          <w:szCs w:val="24"/>
          <w:lang w:val="en-US" w:eastAsia="zh-CN"/>
        </w:rPr>
        <w:t xml:space="preserve"> </w:t>
      </w:r>
      <w:r w:rsidRPr="00945F8A">
        <w:rPr>
          <w:rFonts w:ascii="Times New Roman" w:hAnsi="Times New Roman" w:hint="eastAsia"/>
          <w:sz w:val="24"/>
          <w:szCs w:val="24"/>
          <w:lang w:val="en-US" w:eastAsia="zh-CN"/>
        </w:rPr>
        <w:t xml:space="preserve">there was very </w:t>
      </w:r>
      <w:r>
        <w:rPr>
          <w:rFonts w:ascii="Times New Roman" w:hAnsi="Times New Roman"/>
          <w:sz w:val="24"/>
          <w:szCs w:val="24"/>
          <w:lang w:val="en-US" w:eastAsia="zh-CN"/>
        </w:rPr>
        <w:t xml:space="preserve">little </w:t>
      </w:r>
      <w:r w:rsidRPr="00945F8A">
        <w:rPr>
          <w:rFonts w:ascii="Times New Roman" w:hAnsi="Times New Roman" w:hint="eastAsia"/>
          <w:sz w:val="24"/>
          <w:szCs w:val="24"/>
          <w:lang w:val="en-US" w:eastAsia="zh-CN"/>
        </w:rPr>
        <w:t>direct evidence of anything but simultaneity in the year-to-year movement of patents</w:t>
      </w:r>
      <w:r w:rsidRPr="00945F8A">
        <w:rPr>
          <w:rFonts w:ascii="Times New Roman" w:hAnsi="Times New Roman"/>
          <w:sz w:val="24"/>
          <w:szCs w:val="24"/>
          <w:lang w:val="en-US" w:eastAsia="zh-CN"/>
        </w:rPr>
        <w:t xml:space="preserve"> and R&amp;D</w:t>
      </w:r>
      <w:r w:rsidR="00367907">
        <w:rPr>
          <w:rFonts w:ascii="Times New Roman" w:hAnsi="Times New Roman" w:hint="eastAsia"/>
          <w:sz w:val="24"/>
          <w:szCs w:val="24"/>
          <w:lang w:val="en-US" w:eastAsia="zh-CN"/>
        </w:rPr>
        <w:t xml:space="preserve"> expenditures, though an indirect analysis performed in </w:t>
      </w:r>
      <w:r w:rsidR="00367907">
        <w:rPr>
          <w:rFonts w:ascii="Times New Roman" w:hAnsi="Times New Roman"/>
          <w:sz w:val="24"/>
          <w:szCs w:val="24"/>
          <w:lang w:val="en-US" w:eastAsia="zh-CN"/>
        </w:rPr>
        <w:t>their</w:t>
      </w:r>
      <w:r w:rsidR="00367907">
        <w:rPr>
          <w:rFonts w:ascii="Times New Roman" w:hAnsi="Times New Roman" w:hint="eastAsia"/>
          <w:sz w:val="24"/>
          <w:szCs w:val="24"/>
          <w:lang w:val="en-US" w:eastAsia="zh-CN"/>
        </w:rPr>
        <w:t xml:space="preserve"> study suggested a possible distributed lag structure.</w:t>
      </w:r>
    </w:p>
    <w:p w:rsidR="00C722BF" w:rsidRDefault="00A73427"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          </w:t>
      </w:r>
      <w:r>
        <w:rPr>
          <w:rFonts w:ascii="Times New Roman" w:hAnsi="Times New Roman"/>
          <w:sz w:val="24"/>
          <w:szCs w:val="24"/>
          <w:lang w:val="en-US"/>
        </w:rPr>
        <w:t xml:space="preserve">The consistency of the </w:t>
      </w:r>
      <w:r w:rsidRPr="0078461C">
        <w:rPr>
          <w:rFonts w:ascii="Times New Roman" w:hAnsi="Times New Roman"/>
          <w:sz w:val="24"/>
          <w:szCs w:val="24"/>
          <w:lang w:val="en-US"/>
        </w:rPr>
        <w:t>previous</w:t>
      </w:r>
      <w:r>
        <w:rPr>
          <w:rFonts w:ascii="Times New Roman" w:hAnsi="Times New Roman"/>
          <w:sz w:val="24"/>
          <w:szCs w:val="24"/>
          <w:lang w:val="en-US"/>
        </w:rPr>
        <w:t>ly described panel-data models</w:t>
      </w:r>
      <w:r>
        <w:rPr>
          <w:rStyle w:val="FootnoteReference"/>
          <w:rFonts w:ascii="Times New Roman" w:hAnsi="Times New Roman"/>
          <w:sz w:val="24"/>
          <w:szCs w:val="24"/>
          <w:lang w:val="en-US"/>
        </w:rPr>
        <w:footnoteReference w:id="3"/>
      </w:r>
      <w:r w:rsidR="00503617">
        <w:rPr>
          <w:rFonts w:ascii="Times New Roman" w:hAnsi="Times New Roman"/>
          <w:sz w:val="24"/>
          <w:szCs w:val="24"/>
          <w:lang w:val="en-US"/>
        </w:rPr>
        <w:t xml:space="preserve"> rests on </w:t>
      </w:r>
      <w:r w:rsidR="00503617">
        <w:rPr>
          <w:rFonts w:ascii="Times New Roman" w:hAnsi="Times New Roman" w:hint="eastAsia"/>
          <w:sz w:val="24"/>
          <w:szCs w:val="24"/>
          <w:lang w:val="en-US" w:eastAsia="zh-CN"/>
        </w:rPr>
        <w:t>the</w:t>
      </w:r>
      <w:r w:rsidR="00503617">
        <w:rPr>
          <w:rFonts w:ascii="Times New Roman" w:hAnsi="Times New Roman"/>
          <w:sz w:val="24"/>
          <w:szCs w:val="24"/>
          <w:lang w:val="en-US"/>
        </w:rPr>
        <w:t xml:space="preserve"> </w:t>
      </w:r>
      <w:r>
        <w:rPr>
          <w:rFonts w:ascii="Times New Roman" w:hAnsi="Times New Roman"/>
          <w:sz w:val="24"/>
          <w:szCs w:val="24"/>
          <w:lang w:val="en-US"/>
        </w:rPr>
        <w:t xml:space="preserve">assumption </w:t>
      </w:r>
      <w:r w:rsidRPr="0078461C">
        <w:rPr>
          <w:rFonts w:ascii="Times New Roman" w:hAnsi="Times New Roman"/>
          <w:sz w:val="24"/>
          <w:szCs w:val="24"/>
          <w:lang w:val="en-US"/>
        </w:rPr>
        <w:t>that</w:t>
      </w:r>
      <w:r>
        <w:rPr>
          <w:rFonts w:ascii="Times New Roman" w:hAnsi="Times New Roman"/>
          <w:sz w:val="24"/>
          <w:szCs w:val="24"/>
          <w:lang w:val="en-US"/>
        </w:rPr>
        <w:t xml:space="preserve"> patents are</w:t>
      </w:r>
      <w:r w:rsidR="00C71E68">
        <w:rPr>
          <w:rFonts w:ascii="Times New Roman" w:hAnsi="Times New Roman"/>
          <w:sz w:val="24"/>
          <w:szCs w:val="24"/>
          <w:lang w:val="en-US"/>
        </w:rPr>
        <w:t xml:space="preserve"> an indicator of the output or </w:t>
      </w:r>
      <w:r w:rsidR="00C71E68">
        <w:rPr>
          <w:rFonts w:ascii="Times New Roman" w:hAnsi="Times New Roman"/>
          <w:sz w:val="24"/>
          <w:szCs w:val="24"/>
          <w:lang w:val="en-US" w:eastAsia="zh-CN"/>
        </w:rPr>
        <w:t>‘</w:t>
      </w:r>
      <w:r w:rsidR="00C71E68">
        <w:rPr>
          <w:rFonts w:ascii="Times New Roman" w:hAnsi="Times New Roman"/>
          <w:sz w:val="24"/>
          <w:szCs w:val="24"/>
          <w:lang w:val="en-US"/>
        </w:rPr>
        <w:t>success</w:t>
      </w:r>
      <w:r w:rsidR="00C71E68">
        <w:rPr>
          <w:rFonts w:ascii="Times New Roman" w:hAnsi="Times New Roman"/>
          <w:sz w:val="24"/>
          <w:szCs w:val="24"/>
          <w:lang w:val="en-US" w:eastAsia="zh-CN"/>
        </w:rPr>
        <w:t>’</w:t>
      </w:r>
      <w:r>
        <w:rPr>
          <w:rFonts w:ascii="Times New Roman" w:hAnsi="Times New Roman"/>
          <w:sz w:val="24"/>
          <w:szCs w:val="24"/>
          <w:lang w:val="en-US"/>
        </w:rPr>
        <w:t xml:space="preserve"> of R&amp;D rather than the input of R&amp;D (</w:t>
      </w:r>
      <w:r>
        <w:rPr>
          <w:rFonts w:ascii="Times New Roman" w:hAnsi="Times New Roman"/>
          <w:sz w:val="24"/>
          <w:szCs w:val="24"/>
          <w:lang w:val="en-US" w:eastAsia="zh-CN"/>
        </w:rPr>
        <w:t xml:space="preserve">Hall </w:t>
      </w:r>
      <w:r w:rsidRPr="00C44591">
        <w:rPr>
          <w:rFonts w:ascii="Times New Roman" w:hAnsi="Times New Roman"/>
          <w:i/>
          <w:sz w:val="24"/>
          <w:szCs w:val="24"/>
          <w:lang w:val="en-US" w:eastAsia="zh-CN"/>
        </w:rPr>
        <w:t>et al.</w:t>
      </w:r>
      <w:r>
        <w:rPr>
          <w:rFonts w:ascii="Times New Roman" w:hAnsi="Times New Roman"/>
          <w:sz w:val="24"/>
          <w:szCs w:val="24"/>
          <w:lang w:val="en-US" w:eastAsia="zh-CN"/>
        </w:rPr>
        <w:t xml:space="preserve">, </w:t>
      </w:r>
      <w:r w:rsidRPr="00F57FEC">
        <w:rPr>
          <w:rFonts w:ascii="Times New Roman" w:hAnsi="Times New Roman"/>
          <w:sz w:val="24"/>
          <w:szCs w:val="24"/>
          <w:lang w:val="en-US" w:eastAsia="zh-CN"/>
        </w:rPr>
        <w:t>1986).</w:t>
      </w:r>
      <w:r>
        <w:rPr>
          <w:rFonts w:ascii="Times New Roman" w:hAnsi="Times New Roman"/>
          <w:sz w:val="24"/>
          <w:szCs w:val="24"/>
          <w:lang w:val="en-US"/>
        </w:rPr>
        <w:t xml:space="preserve"> However, </w:t>
      </w:r>
      <w:r w:rsidRPr="006B15CE">
        <w:rPr>
          <w:rFonts w:ascii="Times New Roman" w:hAnsi="Times New Roman"/>
          <w:sz w:val="24"/>
          <w:szCs w:val="24"/>
          <w:lang w:val="en-US"/>
        </w:rPr>
        <w:t xml:space="preserve">as the patent application tends to occur </w:t>
      </w:r>
      <w:r w:rsidR="00AE24DE">
        <w:rPr>
          <w:rFonts w:ascii="Times New Roman" w:hAnsi="Times New Roman"/>
          <w:sz w:val="24"/>
          <w:szCs w:val="24"/>
          <w:lang w:val="en-US"/>
        </w:rPr>
        <w:t>relatively early</w:t>
      </w:r>
      <w:r w:rsidRPr="006B15CE">
        <w:rPr>
          <w:rFonts w:ascii="Times New Roman" w:hAnsi="Times New Roman"/>
          <w:sz w:val="24"/>
          <w:szCs w:val="24"/>
          <w:lang w:val="en-US"/>
        </w:rPr>
        <w:t xml:space="preserve"> in the </w:t>
      </w:r>
      <w:r w:rsidR="00AE24DE">
        <w:rPr>
          <w:rFonts w:ascii="Times New Roman" w:hAnsi="Times New Roman"/>
          <w:sz w:val="24"/>
          <w:szCs w:val="24"/>
          <w:lang w:val="en-US"/>
        </w:rPr>
        <w:t>life of a research project</w:t>
      </w:r>
      <w:r w:rsidR="00FC10D4">
        <w:rPr>
          <w:rFonts w:ascii="Times New Roman" w:hAnsi="Times New Roman"/>
          <w:sz w:val="24"/>
          <w:szCs w:val="24"/>
          <w:lang w:val="en-US"/>
        </w:rPr>
        <w:t xml:space="preserve"> and </w:t>
      </w:r>
      <w:r w:rsidR="00AE24DE">
        <w:rPr>
          <w:rFonts w:ascii="Times New Roman" w:hAnsi="Times New Roman"/>
          <w:sz w:val="24"/>
          <w:szCs w:val="24"/>
          <w:lang w:val="en-US"/>
        </w:rPr>
        <w:t>the bulk of</w:t>
      </w:r>
      <w:r w:rsidRPr="00275312">
        <w:rPr>
          <w:rFonts w:ascii="Times New Roman" w:hAnsi="Times New Roman"/>
          <w:sz w:val="24"/>
          <w:szCs w:val="24"/>
          <w:lang w:val="en-US"/>
        </w:rPr>
        <w:t xml:space="preserve"> R&amp;D expenditures </w:t>
      </w:r>
      <w:r w:rsidR="005C7CE6" w:rsidRPr="00F71EA0">
        <w:rPr>
          <w:rFonts w:ascii="Times New Roman" w:hAnsi="Times New Roman" w:hint="eastAsia"/>
          <w:sz w:val="24"/>
          <w:szCs w:val="24"/>
          <w:lang w:val="en-US" w:eastAsia="zh-CN"/>
        </w:rPr>
        <w:t>often</w:t>
      </w:r>
      <w:r w:rsidR="005C7CE6">
        <w:rPr>
          <w:rFonts w:ascii="Times New Roman" w:hAnsi="Times New Roman" w:hint="eastAsia"/>
          <w:sz w:val="24"/>
          <w:szCs w:val="24"/>
          <w:lang w:val="en-US" w:eastAsia="zh-CN"/>
        </w:rPr>
        <w:t xml:space="preserve"> </w:t>
      </w:r>
      <w:r w:rsidRPr="00275312">
        <w:rPr>
          <w:rFonts w:ascii="Times New Roman" w:hAnsi="Times New Roman"/>
          <w:sz w:val="24"/>
          <w:szCs w:val="24"/>
          <w:lang w:val="en-US"/>
        </w:rPr>
        <w:t xml:space="preserve">occur after the </w:t>
      </w:r>
      <w:r w:rsidR="00FC10D4">
        <w:rPr>
          <w:rFonts w:ascii="Times New Roman" w:hAnsi="Times New Roman"/>
          <w:sz w:val="24"/>
          <w:szCs w:val="24"/>
          <w:lang w:val="en-US"/>
        </w:rPr>
        <w:t xml:space="preserve">application is made, new patents </w:t>
      </w:r>
      <w:r w:rsidR="009166C8">
        <w:rPr>
          <w:rFonts w:ascii="Times New Roman" w:hAnsi="Times New Roman"/>
          <w:sz w:val="24"/>
          <w:szCs w:val="24"/>
          <w:lang w:val="en-US"/>
        </w:rPr>
        <w:t>virtually</w:t>
      </w:r>
      <w:r w:rsidR="00771825">
        <w:rPr>
          <w:rFonts w:ascii="Times New Roman" w:hAnsi="Times New Roman"/>
          <w:sz w:val="24"/>
          <w:szCs w:val="24"/>
          <w:lang w:val="en-US"/>
        </w:rPr>
        <w:t xml:space="preserve"> </w:t>
      </w:r>
      <w:r w:rsidR="00FC10D4">
        <w:rPr>
          <w:rFonts w:ascii="Times New Roman" w:hAnsi="Times New Roman"/>
          <w:sz w:val="24"/>
          <w:szCs w:val="24"/>
          <w:lang w:val="en-US"/>
        </w:rPr>
        <w:t>generate the need for fu</w:t>
      </w:r>
      <w:r w:rsidR="00AE24DE">
        <w:rPr>
          <w:rFonts w:ascii="Times New Roman" w:hAnsi="Times New Roman"/>
          <w:sz w:val="24"/>
          <w:szCs w:val="24"/>
          <w:lang w:val="en-US"/>
        </w:rPr>
        <w:t>ture</w:t>
      </w:r>
      <w:r w:rsidR="00FC10D4">
        <w:rPr>
          <w:rFonts w:ascii="Times New Roman" w:hAnsi="Times New Roman"/>
          <w:sz w:val="24"/>
          <w:szCs w:val="24"/>
          <w:lang w:val="en-US"/>
        </w:rPr>
        <w:t xml:space="preserve"> R&amp;D expenditures</w:t>
      </w:r>
      <w:r w:rsidR="00C31CBE">
        <w:rPr>
          <w:rFonts w:ascii="Times New Roman" w:hAnsi="Times New Roman"/>
          <w:sz w:val="24"/>
          <w:szCs w:val="24"/>
          <w:lang w:val="en-US"/>
        </w:rPr>
        <w:t xml:space="preserve"> (Griliches, 1990; </w:t>
      </w:r>
      <w:r w:rsidR="00C31CBE">
        <w:rPr>
          <w:rFonts w:ascii="Times New Roman" w:hAnsi="Times New Roman"/>
          <w:sz w:val="24"/>
          <w:szCs w:val="24"/>
          <w:lang w:val="en-US" w:eastAsia="zh-CN"/>
        </w:rPr>
        <w:t xml:space="preserve">Hall </w:t>
      </w:r>
      <w:r w:rsidR="00C31CBE" w:rsidRPr="00C44591">
        <w:rPr>
          <w:rFonts w:ascii="Times New Roman" w:hAnsi="Times New Roman"/>
          <w:i/>
          <w:sz w:val="24"/>
          <w:szCs w:val="24"/>
          <w:lang w:val="en-US" w:eastAsia="zh-CN"/>
        </w:rPr>
        <w:t>et al.</w:t>
      </w:r>
      <w:r w:rsidR="00C31CBE">
        <w:rPr>
          <w:rFonts w:ascii="Times New Roman" w:hAnsi="Times New Roman"/>
          <w:sz w:val="24"/>
          <w:szCs w:val="24"/>
          <w:lang w:val="en-US" w:eastAsia="zh-CN"/>
        </w:rPr>
        <w:t xml:space="preserve">, </w:t>
      </w:r>
      <w:r w:rsidR="00C31CBE" w:rsidRPr="00F57FEC">
        <w:rPr>
          <w:rFonts w:ascii="Times New Roman" w:hAnsi="Times New Roman"/>
          <w:sz w:val="24"/>
          <w:szCs w:val="24"/>
          <w:lang w:val="en-US" w:eastAsia="zh-CN"/>
        </w:rPr>
        <w:t>1986</w:t>
      </w:r>
      <w:r w:rsidR="00C31CBE">
        <w:rPr>
          <w:rFonts w:ascii="Times New Roman" w:hAnsi="Times New Roman"/>
          <w:sz w:val="24"/>
          <w:szCs w:val="24"/>
          <w:lang w:val="en-US" w:eastAsia="zh-CN"/>
        </w:rPr>
        <w:t>)</w:t>
      </w:r>
      <w:r w:rsidR="0047499A">
        <w:rPr>
          <w:rFonts w:ascii="Times New Roman" w:hAnsi="Times New Roman"/>
          <w:sz w:val="24"/>
          <w:szCs w:val="24"/>
          <w:lang w:val="en-US"/>
        </w:rPr>
        <w:t xml:space="preserve">. </w:t>
      </w:r>
      <w:r w:rsidR="00E135FE">
        <w:rPr>
          <w:rFonts w:ascii="Times New Roman" w:hAnsi="Times New Roman"/>
          <w:sz w:val="24"/>
          <w:szCs w:val="24"/>
          <w:lang w:val="en-US"/>
        </w:rPr>
        <w:t xml:space="preserve">Therefore, </w:t>
      </w:r>
      <w:r>
        <w:rPr>
          <w:rFonts w:ascii="Times New Roman" w:hAnsi="Times New Roman"/>
          <w:sz w:val="24"/>
          <w:szCs w:val="24"/>
          <w:lang w:val="en-US"/>
        </w:rPr>
        <w:t xml:space="preserve">R&amp;D expenditures should be </w:t>
      </w:r>
      <w:r w:rsidR="00503617">
        <w:rPr>
          <w:rFonts w:ascii="Times New Roman" w:hAnsi="Times New Roman" w:hint="eastAsia"/>
          <w:sz w:val="24"/>
          <w:szCs w:val="24"/>
          <w:lang w:val="en-US" w:eastAsia="zh-CN"/>
        </w:rPr>
        <w:t>seen</w:t>
      </w:r>
      <w:r>
        <w:rPr>
          <w:rFonts w:ascii="Times New Roman" w:hAnsi="Times New Roman"/>
          <w:sz w:val="24"/>
          <w:szCs w:val="24"/>
          <w:lang w:val="en-US"/>
        </w:rPr>
        <w:t xml:space="preserve"> as a predetermined variable instead of a strictly exogenous one. </w:t>
      </w:r>
      <w:r w:rsidR="00801A01">
        <w:rPr>
          <w:rFonts w:ascii="Times New Roman" w:hAnsi="Times New Roman" w:hint="eastAsia"/>
          <w:sz w:val="24"/>
          <w:szCs w:val="24"/>
          <w:lang w:val="en-US" w:eastAsia="zh-CN"/>
        </w:rPr>
        <w:t>Such concern</w:t>
      </w:r>
      <w:r>
        <w:rPr>
          <w:rFonts w:ascii="Times New Roman" w:hAnsi="Times New Roman"/>
          <w:sz w:val="24"/>
          <w:szCs w:val="24"/>
          <w:lang w:val="en-US"/>
        </w:rPr>
        <w:t xml:space="preserve"> in the </w:t>
      </w:r>
      <w:r w:rsidR="006A2C36">
        <w:rPr>
          <w:rFonts w:ascii="Times New Roman" w:hAnsi="Times New Roman"/>
          <w:sz w:val="24"/>
          <w:szCs w:val="24"/>
          <w:lang w:val="en-US"/>
        </w:rPr>
        <w:t xml:space="preserve">relationship of patents to </w:t>
      </w:r>
      <w:r w:rsidR="00BB005A">
        <w:rPr>
          <w:rFonts w:ascii="Times New Roman" w:hAnsi="Times New Roman" w:hint="eastAsia"/>
          <w:sz w:val="24"/>
          <w:szCs w:val="24"/>
          <w:lang w:val="en-US" w:eastAsia="zh-CN"/>
        </w:rPr>
        <w:t xml:space="preserve">internal </w:t>
      </w:r>
      <w:r w:rsidR="006A2C36">
        <w:rPr>
          <w:rFonts w:ascii="Times New Roman" w:hAnsi="Times New Roman"/>
          <w:sz w:val="24"/>
          <w:szCs w:val="24"/>
          <w:lang w:val="en-US"/>
        </w:rPr>
        <w:t>R&amp;D</w:t>
      </w:r>
      <w:r>
        <w:rPr>
          <w:rFonts w:ascii="Times New Roman" w:hAnsi="Times New Roman"/>
          <w:sz w:val="24"/>
          <w:szCs w:val="24"/>
          <w:lang w:val="en-US"/>
        </w:rPr>
        <w:t xml:space="preserve"> </w:t>
      </w:r>
      <w:r w:rsidR="00E202DA">
        <w:rPr>
          <w:rFonts w:ascii="Times New Roman" w:hAnsi="Times New Roman" w:hint="eastAsia"/>
          <w:sz w:val="24"/>
          <w:szCs w:val="24"/>
          <w:lang w:val="en-US" w:eastAsia="zh-CN"/>
        </w:rPr>
        <w:t>activity</w:t>
      </w:r>
      <w:r w:rsidR="008E2E07">
        <w:rPr>
          <w:rFonts w:ascii="Times New Roman" w:hAnsi="Times New Roman"/>
          <w:sz w:val="24"/>
          <w:szCs w:val="24"/>
          <w:lang w:val="en-US"/>
        </w:rPr>
        <w:t xml:space="preserve"> </w:t>
      </w:r>
      <w:r>
        <w:rPr>
          <w:rFonts w:ascii="Times New Roman" w:hAnsi="Times New Roman"/>
          <w:sz w:val="24"/>
          <w:szCs w:val="24"/>
          <w:lang w:val="en-US"/>
        </w:rPr>
        <w:t xml:space="preserve">was first addressed by Hall </w:t>
      </w:r>
      <w:r w:rsidRPr="00FC2916">
        <w:rPr>
          <w:rFonts w:ascii="Times New Roman" w:hAnsi="Times New Roman"/>
          <w:i/>
          <w:sz w:val="24"/>
          <w:szCs w:val="24"/>
          <w:lang w:val="en-US"/>
        </w:rPr>
        <w:t>et al.</w:t>
      </w:r>
      <w:r>
        <w:rPr>
          <w:rFonts w:ascii="Times New Roman" w:hAnsi="Times New Roman"/>
          <w:sz w:val="24"/>
          <w:szCs w:val="24"/>
          <w:lang w:val="en-US"/>
        </w:rPr>
        <w:t xml:space="preserve"> (1986) using a simple version of a Granger causality test, with a view to testing if past</w:t>
      </w:r>
      <w:r w:rsidR="00FC048F">
        <w:rPr>
          <w:rFonts w:ascii="Times New Roman" w:hAnsi="Times New Roman" w:hint="eastAsia"/>
          <w:sz w:val="24"/>
          <w:szCs w:val="24"/>
          <w:lang w:val="en-US" w:eastAsia="zh-CN"/>
        </w:rPr>
        <w:t xml:space="preserve"> </w:t>
      </w:r>
      <w:r>
        <w:rPr>
          <w:rFonts w:ascii="Times New Roman" w:hAnsi="Times New Roman"/>
          <w:sz w:val="24"/>
          <w:szCs w:val="24"/>
          <w:lang w:val="en-US"/>
        </w:rPr>
        <w:t>success in</w:t>
      </w:r>
      <w:r w:rsidR="00AE24DE">
        <w:rPr>
          <w:rFonts w:ascii="Times New Roman" w:hAnsi="Times New Roman"/>
          <w:sz w:val="24"/>
          <w:szCs w:val="24"/>
          <w:lang w:val="en-US"/>
        </w:rPr>
        <w:t xml:space="preserve"> </w:t>
      </w:r>
      <w:r>
        <w:rPr>
          <w:rFonts w:ascii="Times New Roman" w:hAnsi="Times New Roman"/>
          <w:sz w:val="24"/>
          <w:szCs w:val="24"/>
          <w:lang w:val="en-US"/>
        </w:rPr>
        <w:t>patenting leads to an increase in a firm’s future R&amp;D investments</w:t>
      </w:r>
      <w:r w:rsidR="00E135FE">
        <w:rPr>
          <w:rStyle w:val="FootnoteReference"/>
          <w:rFonts w:ascii="Times New Roman" w:hAnsi="Times New Roman"/>
          <w:sz w:val="24"/>
          <w:szCs w:val="24"/>
          <w:lang w:val="en-US"/>
        </w:rPr>
        <w:footnoteReference w:id="4"/>
      </w:r>
      <w:r>
        <w:rPr>
          <w:rFonts w:ascii="Times New Roman" w:hAnsi="Times New Roman"/>
          <w:sz w:val="24"/>
          <w:szCs w:val="24"/>
          <w:lang w:val="en-US"/>
        </w:rPr>
        <w:t xml:space="preserve">. </w:t>
      </w:r>
      <w:proofErr w:type="spellStart"/>
      <w:r>
        <w:rPr>
          <w:rFonts w:ascii="Times New Roman" w:hAnsi="Times New Roman"/>
          <w:sz w:val="24"/>
          <w:szCs w:val="24"/>
          <w:lang w:val="en-US"/>
        </w:rPr>
        <w:t>Montalvo</w:t>
      </w:r>
      <w:proofErr w:type="spellEnd"/>
      <w:r>
        <w:rPr>
          <w:rFonts w:ascii="Times New Roman" w:hAnsi="Times New Roman"/>
          <w:sz w:val="24"/>
          <w:szCs w:val="24"/>
          <w:lang w:val="en-US"/>
        </w:rPr>
        <w:t xml:space="preserve"> (1997) </w:t>
      </w:r>
      <w:r w:rsidR="00E76DEE">
        <w:rPr>
          <w:rFonts w:ascii="Times New Roman" w:hAnsi="Times New Roman"/>
          <w:sz w:val="24"/>
          <w:szCs w:val="24"/>
          <w:lang w:val="en-US"/>
        </w:rPr>
        <w:t xml:space="preserve">applied </w:t>
      </w:r>
      <w:r w:rsidR="003B2B04">
        <w:rPr>
          <w:rFonts w:ascii="Times New Roman" w:hAnsi="Times New Roman" w:hint="eastAsia"/>
          <w:sz w:val="24"/>
          <w:szCs w:val="24"/>
          <w:lang w:val="en-US" w:eastAsia="zh-CN"/>
        </w:rPr>
        <w:t>a</w:t>
      </w:r>
      <w:r>
        <w:rPr>
          <w:rFonts w:ascii="Times New Roman" w:hAnsi="Times New Roman"/>
          <w:sz w:val="24"/>
          <w:szCs w:val="24"/>
          <w:lang w:val="en-US"/>
        </w:rPr>
        <w:t xml:space="preserve"> quasi-differenced generalized method of moments (GMM) estimator </w:t>
      </w:r>
      <w:r w:rsidR="00D34711">
        <w:rPr>
          <w:rFonts w:ascii="Times New Roman" w:hAnsi="Times New Roman" w:hint="eastAsia"/>
          <w:sz w:val="24"/>
          <w:szCs w:val="24"/>
          <w:lang w:val="en-US" w:eastAsia="zh-CN"/>
        </w:rPr>
        <w:t xml:space="preserve">to the analysis of the patents-R&amp;D relationship </w:t>
      </w:r>
      <w:r>
        <w:rPr>
          <w:rFonts w:ascii="Times New Roman" w:hAnsi="Times New Roman"/>
          <w:sz w:val="24"/>
          <w:szCs w:val="24"/>
          <w:lang w:val="en-US"/>
        </w:rPr>
        <w:t>so as to obtain</w:t>
      </w:r>
      <w:r w:rsidR="003B2B04">
        <w:rPr>
          <w:rFonts w:ascii="Times New Roman" w:hAnsi="Times New Roman" w:hint="eastAsia"/>
          <w:sz w:val="24"/>
          <w:szCs w:val="24"/>
          <w:lang w:val="en-US" w:eastAsia="zh-CN"/>
        </w:rPr>
        <w:t xml:space="preserve"> </w:t>
      </w:r>
      <w:r w:rsidRPr="006B15CE">
        <w:rPr>
          <w:rFonts w:ascii="Times New Roman" w:hAnsi="Times New Roman"/>
          <w:sz w:val="24"/>
          <w:szCs w:val="24"/>
          <w:lang w:val="en-US"/>
        </w:rPr>
        <w:lastRenderedPageBreak/>
        <w:t>consistent</w:t>
      </w:r>
      <w:r>
        <w:rPr>
          <w:rFonts w:ascii="Times New Roman" w:hAnsi="Times New Roman"/>
          <w:sz w:val="24"/>
          <w:szCs w:val="24"/>
          <w:lang w:val="en-US"/>
        </w:rPr>
        <w:t xml:space="preserve"> estimates in the presence of predetermined </w:t>
      </w:r>
      <w:r w:rsidR="00DA0DB7">
        <w:rPr>
          <w:rFonts w:ascii="Times New Roman" w:hAnsi="Times New Roman" w:hint="eastAsia"/>
          <w:sz w:val="24"/>
          <w:szCs w:val="24"/>
          <w:lang w:val="en-US" w:eastAsia="zh-CN"/>
        </w:rPr>
        <w:t xml:space="preserve">regressors, i.e., </w:t>
      </w:r>
      <w:r>
        <w:rPr>
          <w:rFonts w:ascii="Times New Roman" w:hAnsi="Times New Roman"/>
          <w:sz w:val="24"/>
          <w:szCs w:val="24"/>
          <w:lang w:val="en-US"/>
        </w:rPr>
        <w:t>R&amp;D expenditures</w:t>
      </w:r>
      <w:r>
        <w:rPr>
          <w:rStyle w:val="FootnoteReference"/>
          <w:rFonts w:ascii="Times New Roman" w:hAnsi="Times New Roman"/>
          <w:sz w:val="24"/>
          <w:szCs w:val="24"/>
          <w:lang w:val="en-US"/>
        </w:rPr>
        <w:footnoteReference w:id="5"/>
      </w:r>
      <w:r>
        <w:rPr>
          <w:rFonts w:ascii="Times New Roman" w:hAnsi="Times New Roman"/>
          <w:sz w:val="24"/>
          <w:szCs w:val="24"/>
          <w:lang w:val="en-US"/>
        </w:rPr>
        <w:t>. The results turned out to be somewhat inconclusive as well: the estimated coefficient on contemporaneous R&amp;D wa</w:t>
      </w:r>
      <w:r w:rsidR="00AF539C">
        <w:rPr>
          <w:rFonts w:ascii="Times New Roman" w:hAnsi="Times New Roman"/>
          <w:sz w:val="24"/>
          <w:szCs w:val="24"/>
          <w:lang w:val="en-US"/>
        </w:rPr>
        <w:t xml:space="preserve">s not statistically significant </w:t>
      </w:r>
      <w:r>
        <w:rPr>
          <w:rFonts w:ascii="Times New Roman" w:hAnsi="Times New Roman"/>
          <w:sz w:val="24"/>
          <w:szCs w:val="24"/>
          <w:lang w:val="en-US"/>
        </w:rPr>
        <w:t>while the first lag of R&amp;D had a signifi</w:t>
      </w:r>
      <w:r w:rsidR="00C722BF">
        <w:rPr>
          <w:rFonts w:ascii="Times New Roman" w:hAnsi="Times New Roman"/>
          <w:sz w:val="24"/>
          <w:szCs w:val="24"/>
          <w:lang w:val="en-US"/>
        </w:rPr>
        <w:t>cant effect on patents</w:t>
      </w:r>
      <w:r w:rsidR="00367907">
        <w:rPr>
          <w:rFonts w:ascii="Times New Roman" w:hAnsi="Times New Roman" w:hint="eastAsia"/>
          <w:sz w:val="24"/>
          <w:szCs w:val="24"/>
          <w:lang w:val="en-US" w:eastAsia="zh-CN"/>
        </w:rPr>
        <w:t>.</w:t>
      </w:r>
    </w:p>
    <w:p w:rsidR="005C7E1F" w:rsidRDefault="00A73427" w:rsidP="00E50D3F">
      <w:pPr>
        <w:adjustRightInd w:val="0"/>
        <w:snapToGrid w:val="0"/>
        <w:spacing w:after="0" w:line="480" w:lineRule="auto"/>
        <w:rPr>
          <w:rFonts w:ascii="Times New Roman" w:hAnsi="Times New Roman"/>
          <w:sz w:val="24"/>
          <w:szCs w:val="24"/>
          <w:lang w:val="en-US"/>
        </w:rPr>
      </w:pPr>
      <w:r>
        <w:rPr>
          <w:rFonts w:ascii="Times New Roman" w:hAnsi="Times New Roman"/>
          <w:sz w:val="24"/>
          <w:szCs w:val="24"/>
          <w:lang w:val="en-US"/>
        </w:rPr>
        <w:t xml:space="preserve">          Blundell </w:t>
      </w:r>
      <w:r w:rsidRPr="00E3289F">
        <w:rPr>
          <w:rFonts w:ascii="Times New Roman" w:hAnsi="Times New Roman"/>
          <w:i/>
          <w:sz w:val="24"/>
          <w:szCs w:val="24"/>
          <w:lang w:val="en-US"/>
        </w:rPr>
        <w:t>et al.</w:t>
      </w:r>
      <w:r>
        <w:rPr>
          <w:rFonts w:ascii="Times New Roman" w:hAnsi="Times New Roman"/>
          <w:sz w:val="24"/>
          <w:szCs w:val="24"/>
          <w:lang w:val="en-US"/>
        </w:rPr>
        <w:t xml:space="preserve"> (2002) extended the</w:t>
      </w:r>
      <w:r w:rsidR="00D53EB7">
        <w:rPr>
          <w:rFonts w:ascii="Times New Roman" w:hAnsi="Times New Roman"/>
          <w:sz w:val="24"/>
          <w:szCs w:val="24"/>
          <w:lang w:val="en-US"/>
        </w:rPr>
        <w:t xml:space="preserve"> </w:t>
      </w:r>
      <w:r w:rsidR="00B06312">
        <w:rPr>
          <w:rFonts w:ascii="Times New Roman" w:hAnsi="Times New Roman"/>
          <w:sz w:val="24"/>
          <w:szCs w:val="24"/>
          <w:lang w:val="en-US"/>
        </w:rPr>
        <w:t xml:space="preserve">quasi-differenced </w:t>
      </w:r>
      <w:r w:rsidR="00D53EB7">
        <w:rPr>
          <w:rFonts w:ascii="Times New Roman" w:hAnsi="Times New Roman"/>
          <w:sz w:val="24"/>
          <w:szCs w:val="24"/>
          <w:lang w:val="en-US"/>
        </w:rPr>
        <w:t>GMM estimat</w:t>
      </w:r>
      <w:r w:rsidR="00D53EB7">
        <w:rPr>
          <w:rFonts w:ascii="Times New Roman" w:hAnsi="Times New Roman" w:hint="eastAsia"/>
          <w:sz w:val="24"/>
          <w:szCs w:val="24"/>
          <w:lang w:val="en-US" w:eastAsia="zh-CN"/>
        </w:rPr>
        <w:t xml:space="preserve">ion with </w:t>
      </w:r>
      <w:r w:rsidR="00FC4832">
        <w:rPr>
          <w:rFonts w:ascii="Times New Roman" w:hAnsi="Times New Roman" w:hint="eastAsia"/>
          <w:sz w:val="24"/>
          <w:szCs w:val="24"/>
          <w:lang w:val="en-US" w:eastAsia="zh-CN"/>
        </w:rPr>
        <w:t xml:space="preserve">an </w:t>
      </w:r>
      <w:r w:rsidR="00D53EB7">
        <w:rPr>
          <w:rFonts w:ascii="Times New Roman" w:hAnsi="Times New Roman" w:hint="eastAsia"/>
          <w:sz w:val="24"/>
          <w:szCs w:val="24"/>
          <w:lang w:val="en-US" w:eastAsia="zh-CN"/>
        </w:rPr>
        <w:t>application</w:t>
      </w:r>
      <w:r>
        <w:rPr>
          <w:rFonts w:ascii="Times New Roman" w:hAnsi="Times New Roman"/>
          <w:sz w:val="24"/>
          <w:szCs w:val="24"/>
          <w:lang w:val="en-US"/>
        </w:rPr>
        <w:t xml:space="preserve"> to a dynamic linear feedback mode</w:t>
      </w:r>
      <w:r w:rsidR="00B62850">
        <w:rPr>
          <w:rFonts w:ascii="Times New Roman" w:hAnsi="Times New Roman"/>
          <w:sz w:val="24"/>
          <w:szCs w:val="24"/>
          <w:lang w:val="en-US"/>
        </w:rPr>
        <w:t>l</w:t>
      </w:r>
      <w:r w:rsidR="00B62850">
        <w:rPr>
          <w:rFonts w:ascii="Times New Roman" w:hAnsi="Times New Roman" w:hint="eastAsia"/>
          <w:sz w:val="24"/>
          <w:szCs w:val="24"/>
          <w:lang w:val="en-US" w:eastAsia="zh-CN"/>
        </w:rPr>
        <w:t xml:space="preserve"> </w:t>
      </w:r>
      <w:r>
        <w:rPr>
          <w:rFonts w:ascii="Times New Roman" w:hAnsi="Times New Roman"/>
          <w:sz w:val="24"/>
          <w:szCs w:val="24"/>
          <w:lang w:val="en-US"/>
        </w:rPr>
        <w:t xml:space="preserve">and proposed an alternative estimator, the </w:t>
      </w:r>
      <w:r w:rsidR="00E76DEE">
        <w:rPr>
          <w:rFonts w:ascii="Times New Roman" w:hAnsi="Times New Roman"/>
          <w:sz w:val="24"/>
          <w:szCs w:val="24"/>
          <w:lang w:val="en-US"/>
        </w:rPr>
        <w:t xml:space="preserve">pre-sample mean (PSM) estimator, </w:t>
      </w:r>
      <w:r>
        <w:rPr>
          <w:rFonts w:ascii="Times New Roman" w:hAnsi="Times New Roman"/>
          <w:sz w:val="24"/>
          <w:szCs w:val="24"/>
          <w:lang w:val="en-US"/>
        </w:rPr>
        <w:t xml:space="preserve">based upon pre-sample information on the dependent variable. In their application to the analysis of the patents-R&amp;D relationship, the results for the dynamic linear feedback model from the PSM estimator indicated a </w:t>
      </w:r>
      <w:r w:rsidR="005C7E1F">
        <w:rPr>
          <w:rFonts w:ascii="Times New Roman" w:hAnsi="Times New Roman"/>
          <w:sz w:val="24"/>
          <w:szCs w:val="24"/>
          <w:lang w:val="en-US"/>
        </w:rPr>
        <w:t xml:space="preserve">much lower </w:t>
      </w:r>
      <w:r>
        <w:rPr>
          <w:rFonts w:ascii="Times New Roman" w:hAnsi="Times New Roman"/>
          <w:sz w:val="24"/>
          <w:szCs w:val="24"/>
          <w:lang w:val="en-US"/>
        </w:rPr>
        <w:t>depre</w:t>
      </w:r>
      <w:r w:rsidR="007F1036">
        <w:rPr>
          <w:rFonts w:ascii="Times New Roman" w:hAnsi="Times New Roman"/>
          <w:sz w:val="24"/>
          <w:szCs w:val="24"/>
          <w:lang w:val="en-US"/>
        </w:rPr>
        <w:t xml:space="preserve">ciation rate of </w:t>
      </w:r>
      <w:r w:rsidR="00AD3402">
        <w:rPr>
          <w:rFonts w:ascii="Times New Roman" w:hAnsi="Times New Roman" w:hint="eastAsia"/>
          <w:sz w:val="24"/>
          <w:szCs w:val="24"/>
          <w:lang w:val="en-US" w:eastAsia="zh-CN"/>
        </w:rPr>
        <w:t xml:space="preserve">internal </w:t>
      </w:r>
      <w:r w:rsidR="007F1036">
        <w:rPr>
          <w:rFonts w:ascii="Times New Roman" w:hAnsi="Times New Roman"/>
          <w:sz w:val="24"/>
          <w:szCs w:val="24"/>
          <w:lang w:val="en-US"/>
        </w:rPr>
        <w:t>R&amp;D investments—</w:t>
      </w:r>
      <w:r w:rsidR="00216A48">
        <w:rPr>
          <w:rFonts w:ascii="Times New Roman" w:hAnsi="Times New Roman"/>
          <w:sz w:val="24"/>
          <w:szCs w:val="24"/>
          <w:lang w:val="en-US"/>
        </w:rPr>
        <w:t>a potential long</w:t>
      </w:r>
      <w:r w:rsidR="00216A48">
        <w:rPr>
          <w:rFonts w:ascii="Times New Roman" w:hAnsi="Times New Roman" w:hint="eastAsia"/>
          <w:sz w:val="24"/>
          <w:szCs w:val="24"/>
          <w:lang w:val="en-US" w:eastAsia="zh-CN"/>
        </w:rPr>
        <w:t>-</w:t>
      </w:r>
      <w:r>
        <w:rPr>
          <w:rFonts w:ascii="Times New Roman" w:hAnsi="Times New Roman"/>
          <w:sz w:val="24"/>
          <w:szCs w:val="24"/>
          <w:lang w:val="en-US"/>
        </w:rPr>
        <w:t xml:space="preserve">run effect of </w:t>
      </w:r>
      <w:r w:rsidR="00AD3402">
        <w:rPr>
          <w:rFonts w:ascii="Times New Roman" w:hAnsi="Times New Roman" w:hint="eastAsia"/>
          <w:sz w:val="24"/>
          <w:szCs w:val="24"/>
          <w:lang w:val="en-US" w:eastAsia="zh-CN"/>
        </w:rPr>
        <w:t>in-house</w:t>
      </w:r>
      <w:r>
        <w:rPr>
          <w:rFonts w:ascii="Times New Roman" w:hAnsi="Times New Roman"/>
          <w:sz w:val="24"/>
          <w:szCs w:val="24"/>
          <w:lang w:val="en-US"/>
        </w:rPr>
        <w:t xml:space="preserve"> R&amp;D </w:t>
      </w:r>
      <w:r w:rsidR="007F1036">
        <w:rPr>
          <w:rFonts w:ascii="Times New Roman" w:hAnsi="Times New Roman"/>
          <w:sz w:val="24"/>
          <w:szCs w:val="24"/>
          <w:lang w:val="en-US"/>
        </w:rPr>
        <w:t>on firm patenting—</w:t>
      </w:r>
      <w:r w:rsidRPr="00323E43">
        <w:rPr>
          <w:rFonts w:ascii="Times New Roman" w:hAnsi="Times New Roman"/>
          <w:sz w:val="24"/>
          <w:szCs w:val="24"/>
          <w:lang w:val="en-US"/>
        </w:rPr>
        <w:t xml:space="preserve">than </w:t>
      </w:r>
      <w:r w:rsidR="00D17E35" w:rsidRPr="00C722BF">
        <w:rPr>
          <w:rFonts w:ascii="Times New Roman" w:hAnsi="Times New Roman" w:hint="eastAsia"/>
          <w:sz w:val="24"/>
          <w:szCs w:val="24"/>
          <w:lang w:val="en-US" w:eastAsia="zh-CN"/>
        </w:rPr>
        <w:t>that</w:t>
      </w:r>
      <w:r w:rsidR="00D17E35">
        <w:rPr>
          <w:rFonts w:ascii="Times New Roman" w:hAnsi="Times New Roman" w:hint="eastAsia"/>
          <w:sz w:val="24"/>
          <w:szCs w:val="24"/>
          <w:lang w:val="en-US" w:eastAsia="zh-CN"/>
        </w:rPr>
        <w:t xml:space="preserve"> </w:t>
      </w:r>
      <w:r w:rsidRPr="00323E43">
        <w:rPr>
          <w:rFonts w:ascii="Times New Roman" w:hAnsi="Times New Roman"/>
          <w:sz w:val="24"/>
          <w:szCs w:val="24"/>
          <w:lang w:val="en-US"/>
        </w:rPr>
        <w:t xml:space="preserve">implied by the results </w:t>
      </w:r>
      <w:r w:rsidR="00AE78B4">
        <w:rPr>
          <w:rFonts w:ascii="Times New Roman" w:hAnsi="Times New Roman" w:hint="eastAsia"/>
          <w:sz w:val="24"/>
          <w:szCs w:val="24"/>
          <w:lang w:val="en-US" w:eastAsia="zh-CN"/>
        </w:rPr>
        <w:t>from</w:t>
      </w:r>
      <w:r w:rsidRPr="00323E43">
        <w:rPr>
          <w:rFonts w:ascii="Times New Roman" w:hAnsi="Times New Roman"/>
          <w:sz w:val="24"/>
          <w:szCs w:val="24"/>
          <w:lang w:val="en-US"/>
        </w:rPr>
        <w:t xml:space="preserve"> the multiplicative distributed lag model in pr</w:t>
      </w:r>
      <w:r w:rsidR="00B128D3" w:rsidRPr="00323E43">
        <w:rPr>
          <w:rFonts w:ascii="Times New Roman" w:hAnsi="Times New Roman"/>
          <w:sz w:val="24"/>
          <w:szCs w:val="24"/>
          <w:lang w:val="en-US"/>
        </w:rPr>
        <w:t>ior</w:t>
      </w:r>
      <w:r w:rsidRPr="00323E43">
        <w:rPr>
          <w:rFonts w:ascii="Times New Roman" w:hAnsi="Times New Roman"/>
          <w:sz w:val="24"/>
          <w:szCs w:val="24"/>
          <w:lang w:val="en-US"/>
        </w:rPr>
        <w:t xml:space="preserve"> literature.</w:t>
      </w:r>
      <w:r>
        <w:rPr>
          <w:rFonts w:ascii="Times New Roman" w:hAnsi="Times New Roman"/>
          <w:sz w:val="24"/>
          <w:szCs w:val="24"/>
          <w:lang w:val="en-US"/>
        </w:rPr>
        <w:t xml:space="preserve"> A recent study </w:t>
      </w:r>
      <w:r w:rsidR="00D11E58">
        <w:rPr>
          <w:rFonts w:ascii="Times New Roman" w:hAnsi="Times New Roman" w:hint="eastAsia"/>
          <w:sz w:val="24"/>
          <w:szCs w:val="24"/>
          <w:lang w:val="en-US" w:eastAsia="zh-CN"/>
        </w:rPr>
        <w:t xml:space="preserve">on the patents-R&amp;D relationship </w:t>
      </w:r>
      <w:r>
        <w:rPr>
          <w:rFonts w:ascii="Times New Roman" w:hAnsi="Times New Roman"/>
          <w:sz w:val="24"/>
          <w:szCs w:val="24"/>
          <w:lang w:val="en-US"/>
        </w:rPr>
        <w:t xml:space="preserve">by Gurmu and Pérez-Sebastián (2008) reported lagged R&amp;D effects that were </w:t>
      </w:r>
      <w:r w:rsidRPr="00A85009">
        <w:rPr>
          <w:rFonts w:ascii="Times New Roman" w:hAnsi="Times New Roman"/>
          <w:sz w:val="24"/>
          <w:szCs w:val="24"/>
          <w:lang w:val="en-US"/>
        </w:rPr>
        <w:t>moderately higher</w:t>
      </w:r>
      <w:r>
        <w:rPr>
          <w:rFonts w:ascii="Times New Roman" w:hAnsi="Times New Roman"/>
          <w:sz w:val="24"/>
          <w:szCs w:val="24"/>
          <w:lang w:val="en-US"/>
        </w:rPr>
        <w:t xml:space="preserve"> than those </w:t>
      </w:r>
      <w:r w:rsidR="00AD3402">
        <w:rPr>
          <w:rFonts w:ascii="Times New Roman" w:hAnsi="Times New Roman"/>
          <w:sz w:val="24"/>
          <w:szCs w:val="24"/>
          <w:lang w:val="en-US"/>
        </w:rPr>
        <w:t xml:space="preserve">previously </w:t>
      </w:r>
      <w:r>
        <w:rPr>
          <w:rFonts w:ascii="Times New Roman" w:hAnsi="Times New Roman"/>
          <w:sz w:val="24"/>
          <w:szCs w:val="24"/>
          <w:lang w:val="en-US"/>
        </w:rPr>
        <w:t xml:space="preserve">found, </w:t>
      </w:r>
      <w:r w:rsidR="00AD3402">
        <w:rPr>
          <w:rFonts w:ascii="Times New Roman" w:hAnsi="Times New Roman" w:hint="eastAsia"/>
          <w:sz w:val="24"/>
          <w:szCs w:val="24"/>
          <w:lang w:val="en-US" w:eastAsia="zh-CN"/>
        </w:rPr>
        <w:t>but</w:t>
      </w:r>
      <w:r w:rsidR="00216A48">
        <w:rPr>
          <w:rFonts w:ascii="Times New Roman" w:hAnsi="Times New Roman" w:hint="eastAsia"/>
          <w:sz w:val="24"/>
          <w:szCs w:val="24"/>
          <w:lang w:val="en-US" w:eastAsia="zh-CN"/>
        </w:rPr>
        <w:t xml:space="preserve"> </w:t>
      </w:r>
      <w:r w:rsidR="00660D4E">
        <w:rPr>
          <w:rFonts w:ascii="Times New Roman" w:hAnsi="Times New Roman"/>
          <w:sz w:val="24"/>
          <w:szCs w:val="24"/>
          <w:lang w:val="en-US"/>
        </w:rPr>
        <w:t xml:space="preserve">the </w:t>
      </w:r>
      <w:r w:rsidR="00E97A6C">
        <w:rPr>
          <w:rFonts w:ascii="Times New Roman" w:hAnsi="Times New Roman"/>
          <w:sz w:val="24"/>
          <w:szCs w:val="24"/>
          <w:lang w:val="en-US"/>
        </w:rPr>
        <w:t>lag effects</w:t>
      </w:r>
      <w:r w:rsidR="00660D4E">
        <w:rPr>
          <w:rFonts w:ascii="Times New Roman" w:hAnsi="Times New Roman"/>
          <w:sz w:val="24"/>
          <w:szCs w:val="24"/>
          <w:lang w:val="en-US"/>
        </w:rPr>
        <w:t xml:space="preserve"> on patent</w:t>
      </w:r>
      <w:r w:rsidR="00E97A6C">
        <w:rPr>
          <w:rFonts w:ascii="Times New Roman" w:hAnsi="Times New Roman"/>
          <w:sz w:val="24"/>
          <w:szCs w:val="24"/>
          <w:lang w:val="en-US"/>
        </w:rPr>
        <w:t>s</w:t>
      </w:r>
      <w:r w:rsidR="00660D4E">
        <w:rPr>
          <w:rFonts w:ascii="Times New Roman" w:hAnsi="Times New Roman"/>
          <w:sz w:val="24"/>
          <w:szCs w:val="24"/>
          <w:lang w:val="en-US"/>
        </w:rPr>
        <w:t xml:space="preserve"> were identif</w:t>
      </w:r>
      <w:r w:rsidR="006B15CE">
        <w:rPr>
          <w:rFonts w:ascii="Times New Roman" w:hAnsi="Times New Roman"/>
          <w:sz w:val="24"/>
          <w:szCs w:val="24"/>
          <w:lang w:val="en-US"/>
        </w:rPr>
        <w:t xml:space="preserve">ied </w:t>
      </w:r>
      <w:r w:rsidR="009E7F3D">
        <w:rPr>
          <w:rFonts w:ascii="Times New Roman" w:hAnsi="Times New Roman"/>
          <w:sz w:val="24"/>
          <w:szCs w:val="24"/>
          <w:lang w:val="en-US"/>
        </w:rPr>
        <w:t xml:space="preserve">only </w:t>
      </w:r>
      <w:r w:rsidR="00B757FD">
        <w:rPr>
          <w:rFonts w:ascii="Times New Roman" w:hAnsi="Times New Roman" w:hint="eastAsia"/>
          <w:sz w:val="24"/>
          <w:szCs w:val="24"/>
          <w:lang w:val="en-US" w:eastAsia="zh-CN"/>
        </w:rPr>
        <w:t>for more recent</w:t>
      </w:r>
      <w:r w:rsidR="00660D4E">
        <w:rPr>
          <w:rFonts w:ascii="Times New Roman" w:hAnsi="Times New Roman"/>
          <w:sz w:val="24"/>
          <w:szCs w:val="24"/>
          <w:lang w:val="en-US"/>
        </w:rPr>
        <w:t xml:space="preserve"> R&amp;D</w:t>
      </w:r>
      <w:r w:rsidR="00C722BF">
        <w:rPr>
          <w:rFonts w:ascii="Times New Roman" w:hAnsi="Times New Roman" w:hint="eastAsia"/>
          <w:sz w:val="24"/>
          <w:szCs w:val="24"/>
          <w:lang w:val="en-US" w:eastAsia="zh-CN"/>
        </w:rPr>
        <w:t>.</w:t>
      </w:r>
    </w:p>
    <w:p w:rsidR="001C29D4" w:rsidRPr="00711FA0" w:rsidRDefault="00A73427" w:rsidP="00280505">
      <w:pPr>
        <w:adjustRightInd w:val="0"/>
        <w:snapToGrid w:val="0"/>
        <w:spacing w:after="0" w:line="480" w:lineRule="auto"/>
        <w:rPr>
          <w:rFonts w:ascii="Times New Roman" w:hAnsi="Times New Roman"/>
          <w:sz w:val="24"/>
          <w:szCs w:val="24"/>
          <w:lang w:val="en-US" w:eastAsia="zh-CN"/>
        </w:rPr>
      </w:pPr>
      <w:r>
        <w:rPr>
          <w:rFonts w:ascii="Times New Roman" w:hAnsi="Times New Roman"/>
          <w:b/>
          <w:sz w:val="24"/>
          <w:szCs w:val="24"/>
          <w:lang w:val="en-US"/>
        </w:rPr>
        <w:t xml:space="preserve">          </w:t>
      </w:r>
      <w:r>
        <w:rPr>
          <w:rFonts w:ascii="Times New Roman" w:hAnsi="Times New Roman"/>
          <w:sz w:val="24"/>
          <w:szCs w:val="24"/>
          <w:lang w:val="en-US"/>
        </w:rPr>
        <w:t>So far t</w:t>
      </w:r>
      <w:r w:rsidRPr="00222E89">
        <w:rPr>
          <w:rFonts w:ascii="Times New Roman" w:hAnsi="Times New Roman"/>
          <w:sz w:val="24"/>
          <w:szCs w:val="24"/>
          <w:lang w:val="en-US"/>
        </w:rPr>
        <w:t>he earlier work in this area</w:t>
      </w:r>
      <w:r>
        <w:rPr>
          <w:rFonts w:ascii="Times New Roman" w:hAnsi="Times New Roman"/>
          <w:sz w:val="24"/>
          <w:szCs w:val="24"/>
          <w:lang w:val="en-US"/>
        </w:rPr>
        <w:t xml:space="preserve">, as aforementioned, </w:t>
      </w:r>
      <w:r w:rsidR="00B21390">
        <w:rPr>
          <w:rFonts w:ascii="Times New Roman" w:hAnsi="Times New Roman"/>
          <w:sz w:val="24"/>
          <w:szCs w:val="24"/>
          <w:lang w:val="en-US"/>
        </w:rPr>
        <w:t>ha</w:t>
      </w:r>
      <w:r w:rsidR="00B21390">
        <w:rPr>
          <w:rFonts w:ascii="Times New Roman" w:hAnsi="Times New Roman" w:hint="eastAsia"/>
          <w:sz w:val="24"/>
          <w:szCs w:val="24"/>
          <w:lang w:val="en-US" w:eastAsia="zh-CN"/>
        </w:rPr>
        <w:t>s</w:t>
      </w:r>
      <w:r>
        <w:rPr>
          <w:rFonts w:ascii="Times New Roman" w:hAnsi="Times New Roman"/>
          <w:b/>
          <w:sz w:val="24"/>
          <w:szCs w:val="24"/>
          <w:lang w:val="en-US"/>
        </w:rPr>
        <w:t xml:space="preserve"> </w:t>
      </w:r>
      <w:r>
        <w:rPr>
          <w:rFonts w:ascii="Times New Roman" w:hAnsi="Times New Roman"/>
          <w:sz w:val="24"/>
          <w:szCs w:val="24"/>
          <w:lang w:val="en-US"/>
        </w:rPr>
        <w:t>investigated</w:t>
      </w:r>
      <w:r w:rsidRPr="00222E89">
        <w:rPr>
          <w:rFonts w:ascii="Times New Roman" w:hAnsi="Times New Roman"/>
          <w:sz w:val="24"/>
          <w:szCs w:val="24"/>
          <w:lang w:val="en-US"/>
        </w:rPr>
        <w:t xml:space="preserve"> </w:t>
      </w:r>
      <w:r>
        <w:rPr>
          <w:rFonts w:ascii="Times New Roman" w:hAnsi="Times New Roman"/>
          <w:sz w:val="24"/>
          <w:szCs w:val="24"/>
          <w:lang w:val="en-US"/>
        </w:rPr>
        <w:t>the relationship between</w:t>
      </w:r>
      <w:r>
        <w:rPr>
          <w:rFonts w:ascii="Times New Roman" w:hAnsi="Times New Roman"/>
          <w:sz w:val="24"/>
          <w:lang w:val="en-US"/>
        </w:rPr>
        <w:t xml:space="preserve"> </w:t>
      </w:r>
      <w:r w:rsidRPr="00FB5E30">
        <w:rPr>
          <w:rFonts w:ascii="Times New Roman" w:hAnsi="Times New Roman"/>
          <w:sz w:val="24"/>
          <w:lang w:val="en-US"/>
        </w:rPr>
        <w:t xml:space="preserve">patenting and </w:t>
      </w:r>
      <w:r w:rsidR="000936C9">
        <w:rPr>
          <w:rFonts w:ascii="Times New Roman" w:hAnsi="Times New Roman" w:hint="eastAsia"/>
          <w:sz w:val="24"/>
          <w:lang w:val="en-US" w:eastAsia="zh-CN"/>
        </w:rPr>
        <w:t xml:space="preserve">internal </w:t>
      </w:r>
      <w:r w:rsidRPr="00FB5E30">
        <w:rPr>
          <w:rFonts w:ascii="Times New Roman" w:hAnsi="Times New Roman"/>
          <w:sz w:val="24"/>
          <w:lang w:val="en-US"/>
        </w:rPr>
        <w:t xml:space="preserve">R&amp;D </w:t>
      </w:r>
      <w:r w:rsidRPr="00FB5E30">
        <w:rPr>
          <w:rFonts w:ascii="Times New Roman" w:hAnsi="Times New Roman" w:hint="eastAsia"/>
          <w:sz w:val="24"/>
          <w:lang w:val="en-US" w:eastAsia="zh-CN"/>
        </w:rPr>
        <w:t>activity</w:t>
      </w:r>
      <w:r w:rsidRPr="00FB5E30">
        <w:rPr>
          <w:rFonts w:ascii="Times New Roman" w:hAnsi="Times New Roman"/>
          <w:sz w:val="24"/>
          <w:lang w:val="en-US"/>
        </w:rPr>
        <w:t xml:space="preserve"> </w:t>
      </w:r>
      <w:r w:rsidR="006F78CF">
        <w:rPr>
          <w:rFonts w:ascii="Times New Roman" w:hAnsi="Times New Roman"/>
          <w:sz w:val="24"/>
          <w:lang w:val="en-US"/>
        </w:rPr>
        <w:t>of firms</w:t>
      </w:r>
      <w:r w:rsidRPr="00E97155">
        <w:rPr>
          <w:rFonts w:ascii="Times New Roman" w:hAnsi="Times New Roman"/>
          <w:sz w:val="24"/>
          <w:lang w:val="en-US"/>
        </w:rPr>
        <w:t xml:space="preserve"> </w:t>
      </w:r>
      <w:r w:rsidR="0070613F">
        <w:rPr>
          <w:rFonts w:ascii="Times New Roman" w:hAnsi="Times New Roman"/>
          <w:sz w:val="24"/>
          <w:lang w:val="en-US"/>
        </w:rPr>
        <w:t>for</w:t>
      </w:r>
      <w:r>
        <w:rPr>
          <w:rFonts w:ascii="Times New Roman" w:hAnsi="Times New Roman"/>
          <w:sz w:val="24"/>
          <w:lang w:val="en-US"/>
        </w:rPr>
        <w:t xml:space="preserve"> the U.S. manufacturing sector</w:t>
      </w:r>
      <w:r w:rsidR="00AF4FD4">
        <w:rPr>
          <w:rFonts w:ascii="Times New Roman" w:hAnsi="Times New Roman" w:hint="eastAsia"/>
          <w:sz w:val="24"/>
          <w:lang w:val="en-US" w:eastAsia="zh-CN"/>
        </w:rPr>
        <w:t xml:space="preserve"> </w:t>
      </w:r>
      <w:r w:rsidR="00512DC6">
        <w:rPr>
          <w:rFonts w:ascii="Times New Roman" w:hAnsi="Times New Roman"/>
          <w:sz w:val="24"/>
          <w:lang w:val="en-US"/>
        </w:rPr>
        <w:t>during</w:t>
      </w:r>
      <w:r>
        <w:rPr>
          <w:rFonts w:ascii="Times New Roman" w:hAnsi="Times New Roman"/>
          <w:sz w:val="24"/>
          <w:lang w:val="en-US"/>
        </w:rPr>
        <w:t xml:space="preserve"> the 1970’s (</w:t>
      </w:r>
      <w:r>
        <w:rPr>
          <w:rFonts w:ascii="Times New Roman" w:hAnsi="Times New Roman"/>
          <w:sz w:val="24"/>
          <w:szCs w:val="24"/>
          <w:lang w:val="en-US"/>
        </w:rPr>
        <w:t xml:space="preserve">Blundell </w:t>
      </w:r>
      <w:r w:rsidRPr="00E3289F">
        <w:rPr>
          <w:rFonts w:ascii="Times New Roman" w:hAnsi="Times New Roman"/>
          <w:i/>
          <w:sz w:val="24"/>
          <w:szCs w:val="24"/>
          <w:lang w:val="en-US"/>
        </w:rPr>
        <w:t>et al.</w:t>
      </w:r>
      <w:r>
        <w:rPr>
          <w:rFonts w:ascii="Times New Roman" w:hAnsi="Times New Roman"/>
          <w:sz w:val="24"/>
          <w:szCs w:val="24"/>
          <w:lang w:val="en-US"/>
        </w:rPr>
        <w:t xml:space="preserve">, 2002; </w:t>
      </w:r>
      <w:r w:rsidRPr="00F57FEC">
        <w:rPr>
          <w:rFonts w:ascii="Times New Roman" w:hAnsi="Times New Roman"/>
          <w:sz w:val="24"/>
          <w:szCs w:val="24"/>
          <w:lang w:val="en-US" w:eastAsia="zh-CN"/>
        </w:rPr>
        <w:t xml:space="preserve">Hall </w:t>
      </w:r>
      <w:r w:rsidRPr="00B52126">
        <w:rPr>
          <w:rFonts w:ascii="Times New Roman" w:hAnsi="Times New Roman"/>
          <w:i/>
          <w:sz w:val="24"/>
          <w:szCs w:val="24"/>
          <w:lang w:val="en-US" w:eastAsia="zh-CN"/>
        </w:rPr>
        <w:t>et al</w:t>
      </w:r>
      <w:r>
        <w:rPr>
          <w:rFonts w:ascii="Times New Roman" w:hAnsi="Times New Roman"/>
          <w:sz w:val="24"/>
          <w:szCs w:val="24"/>
          <w:lang w:val="en-US" w:eastAsia="zh-CN"/>
        </w:rPr>
        <w:t xml:space="preserve">., 1986; </w:t>
      </w:r>
      <w:r w:rsidRPr="00AA7360">
        <w:rPr>
          <w:rFonts w:ascii="Times New Roman" w:hAnsi="Times New Roman"/>
          <w:sz w:val="24"/>
          <w:szCs w:val="24"/>
          <w:lang w:val="en-US" w:eastAsia="zh-CN"/>
        </w:rPr>
        <w:t xml:space="preserve">Hausman </w:t>
      </w:r>
      <w:r w:rsidRPr="00B52126">
        <w:rPr>
          <w:rFonts w:ascii="Times New Roman" w:hAnsi="Times New Roman"/>
          <w:i/>
          <w:sz w:val="24"/>
          <w:szCs w:val="24"/>
          <w:lang w:val="en-US" w:eastAsia="zh-CN"/>
        </w:rPr>
        <w:t>et al</w:t>
      </w:r>
      <w:r>
        <w:rPr>
          <w:rFonts w:ascii="Times New Roman" w:hAnsi="Times New Roman"/>
          <w:sz w:val="24"/>
          <w:szCs w:val="24"/>
          <w:lang w:val="en-US" w:eastAsia="zh-CN"/>
        </w:rPr>
        <w:t xml:space="preserve">., 1984; </w:t>
      </w:r>
      <w:r>
        <w:rPr>
          <w:rFonts w:ascii="Times New Roman" w:hAnsi="Times New Roman"/>
          <w:sz w:val="24"/>
          <w:szCs w:val="24"/>
          <w:lang w:val="en-US"/>
        </w:rPr>
        <w:t xml:space="preserve">Montalvo, 1997; Pakes and Griliches, </w:t>
      </w:r>
      <w:r w:rsidRPr="0014148E">
        <w:rPr>
          <w:rFonts w:ascii="Times New Roman" w:hAnsi="Times New Roman"/>
          <w:sz w:val="24"/>
          <w:szCs w:val="24"/>
          <w:lang w:val="en-US"/>
        </w:rPr>
        <w:t>1984</w:t>
      </w:r>
      <w:r>
        <w:rPr>
          <w:rFonts w:ascii="Times New Roman" w:hAnsi="Times New Roman"/>
          <w:sz w:val="24"/>
          <w:szCs w:val="24"/>
          <w:lang w:val="en-US"/>
        </w:rPr>
        <w:t>a</w:t>
      </w:r>
      <w:r>
        <w:rPr>
          <w:rFonts w:ascii="Times New Roman" w:hAnsi="Times New Roman"/>
          <w:sz w:val="24"/>
          <w:lang w:val="en-US"/>
        </w:rPr>
        <w:t xml:space="preserve">) </w:t>
      </w:r>
      <w:r w:rsidR="00D4472D">
        <w:rPr>
          <w:rFonts w:ascii="Times New Roman" w:hAnsi="Times New Roman" w:hint="eastAsia"/>
          <w:sz w:val="24"/>
          <w:lang w:val="en-US" w:eastAsia="zh-CN"/>
        </w:rPr>
        <w:t>and</w:t>
      </w:r>
      <w:r>
        <w:rPr>
          <w:rFonts w:ascii="Times New Roman" w:hAnsi="Times New Roman"/>
          <w:sz w:val="24"/>
          <w:lang w:val="en-US"/>
        </w:rPr>
        <w:t xml:space="preserve"> over the 1980’s (</w:t>
      </w:r>
      <w:r>
        <w:rPr>
          <w:rFonts w:ascii="Times New Roman" w:hAnsi="Times New Roman"/>
          <w:sz w:val="24"/>
          <w:szCs w:val="24"/>
          <w:lang w:val="en-US"/>
        </w:rPr>
        <w:t>Gurmu and Pérez-Sebastián, 2008</w:t>
      </w:r>
      <w:r>
        <w:rPr>
          <w:rFonts w:ascii="Times New Roman" w:hAnsi="Times New Roman"/>
          <w:sz w:val="24"/>
          <w:lang w:val="en-US"/>
        </w:rPr>
        <w:t xml:space="preserve">). </w:t>
      </w:r>
      <w:r w:rsidR="00EB17CF" w:rsidRPr="001807BD">
        <w:rPr>
          <w:rFonts w:ascii="Times New Roman" w:hAnsi="Times New Roman" w:hint="eastAsia"/>
          <w:sz w:val="24"/>
          <w:highlight w:val="yellow"/>
          <w:lang w:val="en-US" w:eastAsia="zh-CN"/>
        </w:rPr>
        <w:t>Our</w:t>
      </w:r>
      <w:r w:rsidR="00302C06" w:rsidRPr="001807BD">
        <w:rPr>
          <w:rFonts w:ascii="Times New Roman" w:hAnsi="Times New Roman"/>
          <w:sz w:val="24"/>
          <w:highlight w:val="yellow"/>
          <w:lang w:val="en-US"/>
        </w:rPr>
        <w:t xml:space="preserve"> </w:t>
      </w:r>
      <w:r w:rsidR="00E759EA" w:rsidRPr="001807BD">
        <w:rPr>
          <w:rFonts w:ascii="Times New Roman" w:hAnsi="Times New Roman"/>
          <w:sz w:val="24"/>
          <w:highlight w:val="yellow"/>
          <w:lang w:val="en-US"/>
        </w:rPr>
        <w:t>study</w:t>
      </w:r>
      <w:r w:rsidR="00302C06" w:rsidRPr="001807BD">
        <w:rPr>
          <w:rFonts w:ascii="Times New Roman" w:hAnsi="Times New Roman"/>
          <w:sz w:val="24"/>
          <w:highlight w:val="yellow"/>
          <w:lang w:val="en-US"/>
        </w:rPr>
        <w:t xml:space="preserve"> </w:t>
      </w:r>
      <w:r w:rsidR="00EB17CF" w:rsidRPr="001807BD">
        <w:rPr>
          <w:rFonts w:ascii="Times New Roman" w:hAnsi="Times New Roman" w:hint="eastAsia"/>
          <w:sz w:val="24"/>
          <w:highlight w:val="yellow"/>
          <w:lang w:val="en-US" w:eastAsia="zh-CN"/>
        </w:rPr>
        <w:t>aims to revisit</w:t>
      </w:r>
      <w:r w:rsidR="001C29D4" w:rsidRPr="001807BD">
        <w:rPr>
          <w:rFonts w:ascii="Times New Roman" w:hAnsi="Times New Roman"/>
          <w:sz w:val="24"/>
          <w:highlight w:val="yellow"/>
          <w:lang w:val="en-US"/>
        </w:rPr>
        <w:t xml:space="preserve"> </w:t>
      </w:r>
      <w:r w:rsidR="001C29D4" w:rsidRPr="001807BD">
        <w:rPr>
          <w:rFonts w:ascii="Times New Roman" w:hAnsi="Times New Roman" w:hint="eastAsia"/>
          <w:sz w:val="24"/>
          <w:highlight w:val="yellow"/>
          <w:lang w:val="en-US" w:eastAsia="zh-CN"/>
        </w:rPr>
        <w:t>th</w:t>
      </w:r>
      <w:r w:rsidR="00EB17CF" w:rsidRPr="001807BD">
        <w:rPr>
          <w:rFonts w:ascii="Times New Roman" w:hAnsi="Times New Roman" w:hint="eastAsia"/>
          <w:sz w:val="24"/>
          <w:highlight w:val="yellow"/>
          <w:lang w:val="en-US" w:eastAsia="zh-CN"/>
        </w:rPr>
        <w:t>is</w:t>
      </w:r>
      <w:r w:rsidR="00D17E35" w:rsidRPr="001807BD">
        <w:rPr>
          <w:rFonts w:ascii="Times New Roman" w:hAnsi="Times New Roman" w:hint="eastAsia"/>
          <w:sz w:val="24"/>
          <w:highlight w:val="yellow"/>
          <w:lang w:val="en-US" w:eastAsia="zh-CN"/>
        </w:rPr>
        <w:t xml:space="preserve"> classic</w:t>
      </w:r>
      <w:r w:rsidR="001807BD">
        <w:rPr>
          <w:rFonts w:ascii="Times New Roman" w:hAnsi="Times New Roman" w:hint="eastAsia"/>
          <w:sz w:val="24"/>
          <w:highlight w:val="yellow"/>
          <w:lang w:val="en-US" w:eastAsia="zh-CN"/>
        </w:rPr>
        <w:t xml:space="preserve"> research question </w:t>
      </w:r>
      <w:r w:rsidR="001807BD" w:rsidRPr="001807BD">
        <w:rPr>
          <w:rFonts w:ascii="Times New Roman" w:hAnsi="Times New Roman" w:hint="eastAsia"/>
          <w:color w:val="FF0000"/>
          <w:sz w:val="24"/>
          <w:highlight w:val="yellow"/>
          <w:lang w:val="en-US" w:eastAsia="zh-CN"/>
        </w:rPr>
        <w:t>regarding</w:t>
      </w:r>
      <w:r w:rsidR="001C29D4" w:rsidRPr="001807BD">
        <w:rPr>
          <w:rFonts w:ascii="Times New Roman" w:hAnsi="Times New Roman" w:hint="eastAsia"/>
          <w:sz w:val="24"/>
          <w:highlight w:val="yellow"/>
          <w:lang w:val="en-US" w:eastAsia="zh-CN"/>
        </w:rPr>
        <w:t xml:space="preserve"> the lag structure of </w:t>
      </w:r>
      <w:r w:rsidR="001C29D4" w:rsidRPr="001807BD">
        <w:rPr>
          <w:rFonts w:ascii="Times New Roman" w:hAnsi="Times New Roman"/>
          <w:sz w:val="24"/>
          <w:highlight w:val="yellow"/>
          <w:lang w:val="en-US"/>
        </w:rPr>
        <w:t>the patents-R&amp;D relationship</w:t>
      </w:r>
      <w:r w:rsidR="00012ADA">
        <w:rPr>
          <w:rFonts w:ascii="Times New Roman" w:hAnsi="Times New Roman" w:hint="eastAsia"/>
          <w:sz w:val="24"/>
          <w:lang w:val="en-US" w:eastAsia="zh-CN"/>
        </w:rPr>
        <w:t xml:space="preserve"> </w:t>
      </w:r>
      <w:r w:rsidR="00302C06">
        <w:rPr>
          <w:rFonts w:ascii="Times New Roman" w:hAnsi="Times New Roman"/>
          <w:sz w:val="24"/>
          <w:lang w:val="en-US"/>
        </w:rPr>
        <w:t xml:space="preserve">by applying recently </w:t>
      </w:r>
      <w:r w:rsidR="00302C06">
        <w:rPr>
          <w:rFonts w:ascii="Times New Roman" w:hAnsi="Times New Roman"/>
          <w:sz w:val="24"/>
          <w:lang w:val="en-US"/>
        </w:rPr>
        <w:lastRenderedPageBreak/>
        <w:t xml:space="preserve">developed estimation techniques on firm-level panel data </w:t>
      </w:r>
      <w:r w:rsidR="00302C06">
        <w:rPr>
          <w:rFonts w:ascii="Times New Roman" w:hAnsi="Times New Roman"/>
          <w:sz w:val="24"/>
          <w:lang w:val="en-US" w:eastAsia="zh-CN"/>
        </w:rPr>
        <w:t>for</w:t>
      </w:r>
      <w:r w:rsidR="00302C06" w:rsidRPr="00E97155">
        <w:rPr>
          <w:rFonts w:ascii="Times New Roman" w:hAnsi="Times New Roman"/>
          <w:sz w:val="24"/>
          <w:lang w:val="en-US"/>
        </w:rPr>
        <w:t xml:space="preserve"> the glob</w:t>
      </w:r>
      <w:r w:rsidR="00302C06" w:rsidRPr="008121D0">
        <w:rPr>
          <w:rFonts w:ascii="Times New Roman" w:hAnsi="Times New Roman"/>
          <w:sz w:val="24"/>
          <w:lang w:val="en-US"/>
        </w:rPr>
        <w:t>al pharmaceut</w:t>
      </w:r>
      <w:r w:rsidR="00302C06">
        <w:rPr>
          <w:rFonts w:ascii="Times New Roman" w:hAnsi="Times New Roman"/>
          <w:sz w:val="24"/>
          <w:lang w:val="en-US"/>
        </w:rPr>
        <w:t xml:space="preserve">ical industry </w:t>
      </w:r>
      <w:r w:rsidR="0070613F">
        <w:rPr>
          <w:rFonts w:ascii="Times New Roman" w:hAnsi="Times New Roman"/>
          <w:sz w:val="24"/>
          <w:lang w:val="en-US"/>
        </w:rPr>
        <w:t>from</w:t>
      </w:r>
      <w:r w:rsidR="00302C06">
        <w:rPr>
          <w:rFonts w:ascii="Times New Roman" w:hAnsi="Times New Roman"/>
          <w:sz w:val="24"/>
          <w:lang w:val="en-US"/>
        </w:rPr>
        <w:t xml:space="preserve"> 1986</w:t>
      </w:r>
      <w:r w:rsidR="0008170D">
        <w:rPr>
          <w:rFonts w:ascii="Times New Roman" w:hAnsi="Times New Roman"/>
          <w:sz w:val="24"/>
          <w:lang w:val="en-US"/>
        </w:rPr>
        <w:t xml:space="preserve"> </w:t>
      </w:r>
      <w:r w:rsidR="005132C4">
        <w:rPr>
          <w:rFonts w:ascii="Times New Roman" w:hAnsi="Times New Roman"/>
          <w:sz w:val="24"/>
          <w:lang w:val="en-US"/>
        </w:rPr>
        <w:t>to</w:t>
      </w:r>
      <w:r w:rsidR="0008170D">
        <w:rPr>
          <w:rFonts w:ascii="Times New Roman" w:hAnsi="Times New Roman"/>
          <w:sz w:val="24"/>
          <w:lang w:val="en-US"/>
        </w:rPr>
        <w:t xml:space="preserve"> </w:t>
      </w:r>
      <w:r w:rsidR="00302C06">
        <w:rPr>
          <w:rFonts w:ascii="Times New Roman" w:hAnsi="Times New Roman"/>
          <w:sz w:val="24"/>
          <w:lang w:val="en-US"/>
        </w:rPr>
        <w:t xml:space="preserve">2000.  </w:t>
      </w:r>
      <w:r w:rsidR="00EA1679">
        <w:rPr>
          <w:rFonts w:ascii="Times New Roman" w:hAnsi="Times New Roman" w:hint="eastAsia"/>
          <w:sz w:val="24"/>
          <w:lang w:val="en-US" w:eastAsia="zh-CN"/>
        </w:rPr>
        <w:t>Pr</w:t>
      </w:r>
      <w:r w:rsidR="005D6987">
        <w:rPr>
          <w:rFonts w:ascii="Times New Roman" w:hAnsi="Times New Roman" w:hint="eastAsia"/>
          <w:sz w:val="24"/>
          <w:lang w:val="en-US" w:eastAsia="zh-CN"/>
        </w:rPr>
        <w:t>ior</w:t>
      </w:r>
      <w:r w:rsidR="00EA1679">
        <w:rPr>
          <w:rFonts w:ascii="Times New Roman" w:hAnsi="Times New Roman" w:hint="eastAsia"/>
          <w:sz w:val="24"/>
          <w:lang w:val="en-US" w:eastAsia="zh-CN"/>
        </w:rPr>
        <w:t xml:space="preserve"> r</w:t>
      </w:r>
      <w:r w:rsidR="004C4DB5">
        <w:rPr>
          <w:rFonts w:ascii="Times New Roman" w:hAnsi="Times New Roman"/>
          <w:sz w:val="24"/>
          <w:lang w:val="en-US"/>
        </w:rPr>
        <w:t>esearch</w:t>
      </w:r>
      <w:r w:rsidR="006353CA">
        <w:rPr>
          <w:rFonts w:ascii="Times New Roman" w:hAnsi="Times New Roman"/>
          <w:sz w:val="24"/>
          <w:lang w:val="en-US"/>
        </w:rPr>
        <w:t xml:space="preserve"> suggests that </w:t>
      </w:r>
      <w:r w:rsidR="00EA1679">
        <w:rPr>
          <w:rFonts w:ascii="Times New Roman" w:hAnsi="Times New Roman"/>
          <w:sz w:val="24"/>
          <w:lang w:val="en-US"/>
        </w:rPr>
        <w:t xml:space="preserve">the relationship between patenting and </w:t>
      </w:r>
      <w:r w:rsidR="00C84B20">
        <w:rPr>
          <w:rFonts w:ascii="Times New Roman" w:hAnsi="Times New Roman" w:hint="eastAsia"/>
          <w:sz w:val="24"/>
          <w:lang w:val="en-US" w:eastAsia="zh-CN"/>
        </w:rPr>
        <w:t xml:space="preserve">internal </w:t>
      </w:r>
      <w:r w:rsidR="00EA1679">
        <w:rPr>
          <w:rFonts w:ascii="Times New Roman" w:hAnsi="Times New Roman"/>
          <w:sz w:val="24"/>
          <w:lang w:val="en-US"/>
        </w:rPr>
        <w:t xml:space="preserve">R&amp;D activity </w:t>
      </w:r>
      <w:r w:rsidR="008F01ED">
        <w:rPr>
          <w:rFonts w:ascii="Times New Roman" w:hAnsi="Times New Roman" w:hint="eastAsia"/>
          <w:sz w:val="24"/>
          <w:lang w:val="en-US" w:eastAsia="zh-CN"/>
        </w:rPr>
        <w:t>of</w:t>
      </w:r>
      <w:r w:rsidR="00EA1679">
        <w:rPr>
          <w:rFonts w:ascii="Times New Roman" w:hAnsi="Times New Roman"/>
          <w:sz w:val="24"/>
          <w:lang w:val="en-US"/>
        </w:rPr>
        <w:t xml:space="preserve"> firms</w:t>
      </w:r>
      <w:r w:rsidR="00EA1679">
        <w:rPr>
          <w:rFonts w:ascii="Times New Roman" w:hAnsi="Times New Roman" w:hint="eastAsia"/>
          <w:sz w:val="24"/>
          <w:lang w:val="en-US" w:eastAsia="zh-CN"/>
        </w:rPr>
        <w:t xml:space="preserve"> </w:t>
      </w:r>
      <w:r w:rsidR="00E34579" w:rsidRPr="00091ACB">
        <w:rPr>
          <w:rFonts w:ascii="Times New Roman" w:hAnsi="Times New Roman"/>
          <w:sz w:val="24"/>
          <w:lang w:val="en-US"/>
        </w:rPr>
        <w:t>differs across industries</w:t>
      </w:r>
      <w:r w:rsidR="00D9155D">
        <w:rPr>
          <w:rFonts w:ascii="Times New Roman" w:hAnsi="Times New Roman"/>
          <w:sz w:val="24"/>
          <w:lang w:val="en-US"/>
        </w:rPr>
        <w:t xml:space="preserve"> (Griliches, 1990; Hall </w:t>
      </w:r>
      <w:r w:rsidR="00D9155D" w:rsidRPr="00D9155D">
        <w:rPr>
          <w:rFonts w:ascii="Times New Roman" w:hAnsi="Times New Roman"/>
          <w:i/>
          <w:sz w:val="24"/>
          <w:lang w:val="en-US"/>
        </w:rPr>
        <w:t>et al.</w:t>
      </w:r>
      <w:r w:rsidR="00D9155D">
        <w:rPr>
          <w:rFonts w:ascii="Times New Roman" w:hAnsi="Times New Roman"/>
          <w:sz w:val="24"/>
          <w:lang w:val="en-US"/>
        </w:rPr>
        <w:t>, 1986)</w:t>
      </w:r>
      <w:r w:rsidR="00995959">
        <w:rPr>
          <w:rFonts w:ascii="Times New Roman" w:hAnsi="Times New Roman"/>
          <w:sz w:val="24"/>
          <w:lang w:val="en-US"/>
        </w:rPr>
        <w:t xml:space="preserve">. </w:t>
      </w:r>
      <w:r w:rsidR="00EA1679">
        <w:rPr>
          <w:rFonts w:ascii="Times New Roman" w:hAnsi="Times New Roman" w:hint="eastAsia"/>
          <w:sz w:val="24"/>
          <w:lang w:val="en-US" w:eastAsia="zh-CN"/>
        </w:rPr>
        <w:t xml:space="preserve">We attempt to address this concern by taking a </w:t>
      </w:r>
      <w:r w:rsidR="007A764E">
        <w:rPr>
          <w:rFonts w:ascii="Times New Roman" w:hAnsi="Times New Roman" w:hint="eastAsia"/>
          <w:sz w:val="24"/>
          <w:lang w:val="en-US" w:eastAsia="zh-CN"/>
        </w:rPr>
        <w:t xml:space="preserve">closer </w:t>
      </w:r>
      <w:r w:rsidR="00EA1679">
        <w:rPr>
          <w:rFonts w:ascii="Times New Roman" w:hAnsi="Times New Roman"/>
          <w:sz w:val="24"/>
          <w:lang w:val="en-US"/>
        </w:rPr>
        <w:t>look at the lag structure of the patents</w:t>
      </w:r>
      <w:r w:rsidR="00EA1679">
        <w:rPr>
          <w:rFonts w:ascii="Times New Roman" w:hAnsi="Times New Roman" w:hint="eastAsia"/>
          <w:sz w:val="24"/>
          <w:lang w:val="en-US" w:eastAsia="zh-CN"/>
        </w:rPr>
        <w:t>-</w:t>
      </w:r>
      <w:r w:rsidR="00EA1679">
        <w:rPr>
          <w:rFonts w:ascii="Times New Roman" w:hAnsi="Times New Roman"/>
          <w:sz w:val="24"/>
          <w:lang w:val="en-US"/>
        </w:rPr>
        <w:t>R&amp;D relationship</w:t>
      </w:r>
      <w:r w:rsidR="00EA1679">
        <w:rPr>
          <w:rFonts w:ascii="Times New Roman" w:hAnsi="Times New Roman" w:hint="eastAsia"/>
          <w:sz w:val="24"/>
          <w:lang w:val="en-US" w:eastAsia="zh-CN"/>
        </w:rPr>
        <w:t xml:space="preserve"> within one industry</w:t>
      </w:r>
      <w:r w:rsidR="00EA1679">
        <w:rPr>
          <w:rFonts w:ascii="Times New Roman" w:hAnsi="Times New Roman"/>
          <w:sz w:val="24"/>
          <w:lang w:val="en-US"/>
        </w:rPr>
        <w:t>.</w:t>
      </w:r>
      <w:r w:rsidR="00EA1679">
        <w:rPr>
          <w:rFonts w:ascii="Times New Roman" w:hAnsi="Times New Roman" w:hint="eastAsia"/>
          <w:sz w:val="24"/>
          <w:lang w:val="en-US" w:eastAsia="zh-CN"/>
        </w:rPr>
        <w:t xml:space="preserve"> </w:t>
      </w:r>
      <w:r w:rsidR="00B21390">
        <w:rPr>
          <w:rFonts w:ascii="Times New Roman" w:hAnsi="Times New Roman" w:hint="eastAsia"/>
          <w:sz w:val="24"/>
          <w:lang w:val="en-US" w:eastAsia="zh-CN"/>
        </w:rPr>
        <w:t>W</w:t>
      </w:r>
      <w:r w:rsidR="009D729E" w:rsidRPr="00375D43">
        <w:rPr>
          <w:rFonts w:ascii="Times New Roman" w:hAnsi="Times New Roman" w:hint="eastAsia"/>
          <w:sz w:val="24"/>
          <w:lang w:val="en-US" w:eastAsia="zh-CN"/>
        </w:rPr>
        <w:t>e</w:t>
      </w:r>
      <w:r w:rsidR="00302C06" w:rsidRPr="009D729E">
        <w:rPr>
          <w:rFonts w:ascii="Times New Roman" w:hAnsi="Times New Roman"/>
          <w:sz w:val="24"/>
          <w:lang w:val="en-US"/>
        </w:rPr>
        <w:t xml:space="preserve"> </w:t>
      </w:r>
      <w:r w:rsidR="00F13174" w:rsidRPr="00C45980">
        <w:rPr>
          <w:rFonts w:ascii="Times New Roman" w:hAnsi="Times New Roman"/>
          <w:sz w:val="24"/>
          <w:lang w:val="en-US"/>
        </w:rPr>
        <w:t>focus on</w:t>
      </w:r>
      <w:r w:rsidR="00302C06" w:rsidRPr="00C45980">
        <w:rPr>
          <w:rFonts w:ascii="Times New Roman" w:hAnsi="Times New Roman"/>
          <w:sz w:val="24"/>
          <w:lang w:val="en-US"/>
        </w:rPr>
        <w:t xml:space="preserve"> the global pharmaceutical industry</w:t>
      </w:r>
      <w:r w:rsidR="00037C61" w:rsidRPr="00C45980">
        <w:rPr>
          <w:rFonts w:ascii="Times New Roman" w:hAnsi="Times New Roman"/>
          <w:sz w:val="24"/>
          <w:lang w:val="en-US"/>
        </w:rPr>
        <w:t xml:space="preserve"> </w:t>
      </w:r>
      <w:r w:rsidR="00105677">
        <w:rPr>
          <w:rFonts w:ascii="Times New Roman" w:hAnsi="Times New Roman"/>
          <w:sz w:val="24"/>
          <w:lang w:val="en-US"/>
        </w:rPr>
        <w:t xml:space="preserve">for </w:t>
      </w:r>
      <w:r w:rsidR="00194394">
        <w:rPr>
          <w:rFonts w:ascii="Times New Roman" w:hAnsi="Times New Roman" w:hint="eastAsia"/>
          <w:sz w:val="24"/>
          <w:lang w:val="en-US" w:eastAsia="zh-CN"/>
        </w:rPr>
        <w:t>two main</w:t>
      </w:r>
      <w:r w:rsidR="00105677">
        <w:rPr>
          <w:rFonts w:ascii="Times New Roman" w:hAnsi="Times New Roman"/>
          <w:sz w:val="24"/>
          <w:lang w:val="en-US"/>
        </w:rPr>
        <w:t xml:space="preserve"> reasons. First</w:t>
      </w:r>
      <w:r w:rsidR="00965196">
        <w:rPr>
          <w:rFonts w:ascii="Times New Roman" w:hAnsi="Times New Roman"/>
          <w:sz w:val="24"/>
          <w:lang w:val="en-US"/>
        </w:rPr>
        <w:t xml:space="preserve">, </w:t>
      </w:r>
      <w:r w:rsidR="00076E9C">
        <w:rPr>
          <w:rFonts w:ascii="Times New Roman" w:hAnsi="Times New Roman"/>
          <w:sz w:val="24"/>
          <w:lang w:val="en-US"/>
        </w:rPr>
        <w:t>the pharmaceutical industry as a high-tech</w:t>
      </w:r>
      <w:r w:rsidR="008307EE">
        <w:rPr>
          <w:rFonts w:ascii="Times New Roman" w:hAnsi="Times New Roman"/>
          <w:sz w:val="24"/>
          <w:lang w:val="en-US"/>
        </w:rPr>
        <w:t>nology</w:t>
      </w:r>
      <w:r w:rsidR="00076E9C">
        <w:rPr>
          <w:rFonts w:ascii="Times New Roman" w:hAnsi="Times New Roman"/>
          <w:sz w:val="24"/>
          <w:lang w:val="en-US"/>
        </w:rPr>
        <w:t xml:space="preserve"> sector is </w:t>
      </w:r>
      <w:r w:rsidR="0099730D">
        <w:rPr>
          <w:rFonts w:ascii="Times New Roman" w:hAnsi="Times New Roman"/>
          <w:sz w:val="24"/>
          <w:szCs w:val="24"/>
          <w:lang w:val="en-US" w:eastAsia="zh-CN"/>
        </w:rPr>
        <w:t xml:space="preserve">characterized by </w:t>
      </w:r>
      <w:r w:rsidR="00037C61" w:rsidRPr="00316239">
        <w:rPr>
          <w:rFonts w:ascii="Times New Roman" w:hAnsi="Times New Roman"/>
          <w:sz w:val="24"/>
          <w:szCs w:val="24"/>
          <w:lang w:val="en-US" w:eastAsia="zh-CN"/>
        </w:rPr>
        <w:t>high-level</w:t>
      </w:r>
      <w:r w:rsidR="0099730D" w:rsidRPr="00316239">
        <w:rPr>
          <w:rFonts w:ascii="Times New Roman" w:hAnsi="Times New Roman" w:hint="eastAsia"/>
          <w:sz w:val="24"/>
          <w:szCs w:val="24"/>
          <w:lang w:val="en-US" w:eastAsia="zh-CN"/>
        </w:rPr>
        <w:t>s of</w:t>
      </w:r>
      <w:r w:rsidR="00037C61" w:rsidRPr="00316239">
        <w:rPr>
          <w:rFonts w:ascii="Times New Roman" w:hAnsi="Times New Roman"/>
          <w:sz w:val="24"/>
          <w:szCs w:val="24"/>
          <w:lang w:val="en-US" w:eastAsia="zh-CN"/>
        </w:rPr>
        <w:t xml:space="preserve"> </w:t>
      </w:r>
      <w:r w:rsidR="0099730D" w:rsidRPr="00316239">
        <w:rPr>
          <w:rFonts w:ascii="Times New Roman" w:hAnsi="Times New Roman" w:hint="eastAsia"/>
          <w:sz w:val="24"/>
          <w:szCs w:val="24"/>
          <w:lang w:val="en-US" w:eastAsia="zh-CN"/>
        </w:rPr>
        <w:t xml:space="preserve">patenting propensity and </w:t>
      </w:r>
      <w:r w:rsidR="00037C61" w:rsidRPr="00316239">
        <w:rPr>
          <w:rFonts w:ascii="Times New Roman" w:hAnsi="Times New Roman"/>
          <w:sz w:val="24"/>
          <w:szCs w:val="24"/>
          <w:lang w:val="en-US" w:eastAsia="zh-CN"/>
        </w:rPr>
        <w:t>R&amp;D intensity</w:t>
      </w:r>
      <w:r w:rsidR="00FD46AF" w:rsidRPr="00316239">
        <w:rPr>
          <w:rFonts w:ascii="Times New Roman" w:hAnsi="Times New Roman"/>
          <w:sz w:val="24"/>
          <w:szCs w:val="24"/>
          <w:lang w:val="en-US" w:eastAsia="zh-CN"/>
        </w:rPr>
        <w:t xml:space="preserve">. </w:t>
      </w:r>
      <w:r w:rsidR="0099730D" w:rsidRPr="00316239">
        <w:rPr>
          <w:rFonts w:ascii="Times New Roman" w:hAnsi="Times New Roman" w:hint="eastAsia"/>
          <w:sz w:val="24"/>
          <w:szCs w:val="24"/>
          <w:lang w:val="en-US" w:eastAsia="zh-CN"/>
        </w:rPr>
        <w:t>Pr</w:t>
      </w:r>
      <w:r w:rsidR="005D6987">
        <w:rPr>
          <w:rFonts w:ascii="Times New Roman" w:hAnsi="Times New Roman" w:hint="eastAsia"/>
          <w:sz w:val="24"/>
          <w:szCs w:val="24"/>
          <w:lang w:val="en-US" w:eastAsia="zh-CN"/>
        </w:rPr>
        <w:t>evious</w:t>
      </w:r>
      <w:r w:rsidR="0099730D" w:rsidRPr="00316239">
        <w:rPr>
          <w:rFonts w:ascii="Times New Roman" w:hAnsi="Times New Roman" w:hint="eastAsia"/>
          <w:sz w:val="24"/>
          <w:szCs w:val="24"/>
          <w:lang w:val="en-US" w:eastAsia="zh-CN"/>
        </w:rPr>
        <w:t xml:space="preserve"> </w:t>
      </w:r>
      <w:r w:rsidR="005D6987">
        <w:rPr>
          <w:rFonts w:ascii="Times New Roman" w:hAnsi="Times New Roman" w:hint="eastAsia"/>
          <w:sz w:val="24"/>
          <w:szCs w:val="24"/>
          <w:lang w:val="en-US" w:eastAsia="zh-CN"/>
        </w:rPr>
        <w:t>studies</w:t>
      </w:r>
      <w:r w:rsidR="0099730D" w:rsidRPr="00316239">
        <w:rPr>
          <w:rFonts w:ascii="Times New Roman" w:hAnsi="Times New Roman" w:hint="eastAsia"/>
          <w:sz w:val="24"/>
          <w:szCs w:val="24"/>
          <w:lang w:val="en-US" w:eastAsia="zh-CN"/>
        </w:rPr>
        <w:t xml:space="preserve"> </w:t>
      </w:r>
      <w:r w:rsidR="001A1F55">
        <w:rPr>
          <w:rFonts w:ascii="Times New Roman" w:hAnsi="Times New Roman" w:hint="eastAsia"/>
          <w:sz w:val="24"/>
          <w:szCs w:val="24"/>
          <w:lang w:val="en-US" w:eastAsia="zh-CN"/>
        </w:rPr>
        <w:t>demonstrate</w:t>
      </w:r>
      <w:r w:rsidR="0099730D" w:rsidRPr="00316239">
        <w:rPr>
          <w:rFonts w:ascii="Times New Roman" w:hAnsi="Times New Roman" w:hint="eastAsia"/>
          <w:sz w:val="24"/>
          <w:szCs w:val="24"/>
          <w:lang w:val="en-US" w:eastAsia="zh-CN"/>
        </w:rPr>
        <w:t xml:space="preserve"> that </w:t>
      </w:r>
      <w:r w:rsidR="0099730D" w:rsidRPr="00681723">
        <w:rPr>
          <w:rFonts w:ascii="Times New Roman" w:hAnsi="Times New Roman" w:hint="eastAsia"/>
          <w:sz w:val="24"/>
          <w:szCs w:val="24"/>
          <w:lang w:val="en-US" w:eastAsia="zh-CN"/>
        </w:rPr>
        <w:t xml:space="preserve">patenting activity is </w:t>
      </w:r>
      <w:r w:rsidR="00681723">
        <w:rPr>
          <w:rFonts w:ascii="Times New Roman" w:hAnsi="Times New Roman" w:hint="eastAsia"/>
          <w:sz w:val="24"/>
          <w:szCs w:val="24"/>
          <w:lang w:val="en-US" w:eastAsia="zh-CN"/>
        </w:rPr>
        <w:t>an important source of</w:t>
      </w:r>
      <w:r w:rsidR="0099730D" w:rsidRPr="00681723">
        <w:rPr>
          <w:rFonts w:ascii="Times New Roman" w:hAnsi="Times New Roman" w:hint="eastAsia"/>
          <w:sz w:val="24"/>
          <w:szCs w:val="24"/>
          <w:lang w:val="en-US" w:eastAsia="zh-CN"/>
        </w:rPr>
        <w:t xml:space="preserve"> </w:t>
      </w:r>
      <w:r w:rsidR="00681723">
        <w:rPr>
          <w:rFonts w:ascii="Times New Roman" w:hAnsi="Times New Roman" w:hint="eastAsia"/>
          <w:sz w:val="24"/>
          <w:szCs w:val="24"/>
          <w:lang w:val="en-US" w:eastAsia="zh-CN"/>
        </w:rPr>
        <w:t>technological</w:t>
      </w:r>
      <w:r w:rsidR="0099730D" w:rsidRPr="00681723">
        <w:rPr>
          <w:rFonts w:ascii="Times New Roman" w:hAnsi="Times New Roman" w:hint="eastAsia"/>
          <w:sz w:val="24"/>
          <w:szCs w:val="24"/>
          <w:lang w:val="en-US" w:eastAsia="zh-CN"/>
        </w:rPr>
        <w:t xml:space="preserve"> advantage in the pharmaceutical industry (</w:t>
      </w:r>
      <w:r w:rsidR="006D4856" w:rsidRPr="00614279">
        <w:rPr>
          <w:rFonts w:ascii="Times New Roman" w:hAnsi="Times New Roman"/>
          <w:sz w:val="24"/>
          <w:szCs w:val="24"/>
          <w:lang w:val="en-US" w:eastAsia="zh-CN"/>
        </w:rPr>
        <w:t>Henderson</w:t>
      </w:r>
      <w:r w:rsidR="006D4856" w:rsidRPr="00614279">
        <w:rPr>
          <w:rFonts w:ascii="Times New Roman" w:hAnsi="Times New Roman" w:hint="eastAsia"/>
          <w:sz w:val="24"/>
          <w:szCs w:val="24"/>
          <w:lang w:val="en-US" w:eastAsia="zh-CN"/>
        </w:rPr>
        <w:t xml:space="preserve"> and Cockburn, 1994;</w:t>
      </w:r>
      <w:r w:rsidR="006D4856">
        <w:rPr>
          <w:rFonts w:ascii="Times New Roman" w:hAnsi="Times New Roman" w:hint="eastAsia"/>
          <w:sz w:val="24"/>
          <w:szCs w:val="24"/>
          <w:lang w:val="en-US" w:eastAsia="zh-CN"/>
        </w:rPr>
        <w:t xml:space="preserve"> </w:t>
      </w:r>
      <w:r w:rsidR="0099730D" w:rsidRPr="00316239">
        <w:rPr>
          <w:rFonts w:ascii="Times New Roman" w:hAnsi="Times New Roman"/>
          <w:sz w:val="24"/>
          <w:szCs w:val="24"/>
          <w:lang w:val="en-US" w:eastAsia="zh-CN"/>
        </w:rPr>
        <w:t>Levin</w:t>
      </w:r>
      <w:r w:rsidR="0099730D" w:rsidRPr="00316239">
        <w:rPr>
          <w:rFonts w:ascii="Times New Roman" w:hAnsi="Times New Roman" w:hint="eastAsia"/>
          <w:sz w:val="24"/>
          <w:szCs w:val="24"/>
          <w:lang w:val="en-US" w:eastAsia="zh-CN"/>
        </w:rPr>
        <w:t xml:space="preserve"> </w:t>
      </w:r>
      <w:r w:rsidR="0099730D" w:rsidRPr="00316239">
        <w:rPr>
          <w:rFonts w:ascii="Times New Roman" w:hAnsi="Times New Roman" w:hint="eastAsia"/>
          <w:i/>
          <w:sz w:val="24"/>
          <w:szCs w:val="24"/>
          <w:lang w:val="en-US" w:eastAsia="zh-CN"/>
        </w:rPr>
        <w:t>et al.</w:t>
      </w:r>
      <w:r w:rsidR="0099730D" w:rsidRPr="00316239">
        <w:rPr>
          <w:rFonts w:ascii="Times New Roman" w:hAnsi="Times New Roman" w:hint="eastAsia"/>
          <w:sz w:val="24"/>
          <w:szCs w:val="24"/>
          <w:lang w:val="en-US" w:eastAsia="zh-CN"/>
        </w:rPr>
        <w:t xml:space="preserve">, 1987). </w:t>
      </w:r>
      <w:r w:rsidR="00235EC8">
        <w:rPr>
          <w:rFonts w:ascii="Times New Roman" w:hAnsi="Times New Roman" w:hint="eastAsia"/>
          <w:sz w:val="24"/>
          <w:szCs w:val="24"/>
          <w:lang w:val="en-US" w:eastAsia="zh-CN"/>
        </w:rPr>
        <w:t>In addition</w:t>
      </w:r>
      <w:r w:rsidR="0099730D">
        <w:rPr>
          <w:rFonts w:ascii="Times New Roman" w:hAnsi="Times New Roman" w:hint="eastAsia"/>
          <w:sz w:val="24"/>
          <w:szCs w:val="24"/>
          <w:lang w:val="en-US" w:eastAsia="zh-CN"/>
        </w:rPr>
        <w:t>, r</w:t>
      </w:r>
      <w:r w:rsidR="00723ACD">
        <w:rPr>
          <w:rFonts w:ascii="Times New Roman" w:hAnsi="Times New Roman"/>
          <w:sz w:val="24"/>
          <w:szCs w:val="24"/>
          <w:lang w:val="en-US" w:eastAsia="zh-CN"/>
        </w:rPr>
        <w:t xml:space="preserve">ecent figures show that pharmaceutical firms invest as much as five times </w:t>
      </w:r>
      <w:r w:rsidR="00B66236">
        <w:rPr>
          <w:rFonts w:ascii="Times New Roman" w:hAnsi="Times New Roman"/>
          <w:sz w:val="24"/>
          <w:szCs w:val="24"/>
          <w:lang w:val="en-US" w:eastAsia="zh-CN"/>
        </w:rPr>
        <w:t xml:space="preserve">more in R&amp;D, relative to their sales, than the average U.S. manufacturing firm (CBO </w:t>
      </w:r>
      <w:r w:rsidR="003166C3">
        <w:rPr>
          <w:rFonts w:ascii="Times New Roman" w:hAnsi="Times New Roman" w:hint="eastAsia"/>
          <w:sz w:val="24"/>
          <w:szCs w:val="24"/>
          <w:lang w:val="en-US" w:eastAsia="zh-CN"/>
        </w:rPr>
        <w:t>Study, 2006</w:t>
      </w:r>
      <w:r w:rsidR="00B66236">
        <w:rPr>
          <w:rFonts w:ascii="Times New Roman" w:hAnsi="Times New Roman"/>
          <w:sz w:val="24"/>
          <w:szCs w:val="24"/>
          <w:lang w:val="en-US" w:eastAsia="zh-CN"/>
        </w:rPr>
        <w:t>)</w:t>
      </w:r>
      <w:r w:rsidR="003166C3">
        <w:rPr>
          <w:rStyle w:val="FootnoteReference"/>
          <w:rFonts w:ascii="Times New Roman" w:hAnsi="Times New Roman"/>
          <w:sz w:val="24"/>
          <w:szCs w:val="24"/>
          <w:lang w:val="en-US" w:eastAsia="zh-CN"/>
        </w:rPr>
        <w:footnoteReference w:id="6"/>
      </w:r>
      <w:r w:rsidR="00B66236">
        <w:rPr>
          <w:rFonts w:ascii="Times New Roman" w:hAnsi="Times New Roman"/>
          <w:sz w:val="24"/>
          <w:szCs w:val="24"/>
          <w:lang w:val="en-US" w:eastAsia="zh-CN"/>
        </w:rPr>
        <w:t xml:space="preserve">. </w:t>
      </w:r>
      <w:r w:rsidR="00FD46AF" w:rsidRPr="009F5C7C">
        <w:rPr>
          <w:rFonts w:ascii="Times New Roman" w:hAnsi="Times New Roman"/>
          <w:sz w:val="24"/>
          <w:szCs w:val="24"/>
          <w:lang w:val="en-US" w:eastAsia="zh-CN"/>
        </w:rPr>
        <w:t>Second</w:t>
      </w:r>
      <w:r w:rsidR="00105677" w:rsidRPr="009F5C7C">
        <w:rPr>
          <w:rFonts w:ascii="Times New Roman" w:hAnsi="Times New Roman"/>
          <w:sz w:val="24"/>
          <w:szCs w:val="24"/>
          <w:lang w:val="en-US" w:eastAsia="zh-CN"/>
        </w:rPr>
        <w:t>,</w:t>
      </w:r>
      <w:r w:rsidR="00105677" w:rsidRPr="00952DDE">
        <w:rPr>
          <w:rFonts w:ascii="Times New Roman" w:hAnsi="Times New Roman"/>
          <w:sz w:val="24"/>
          <w:szCs w:val="24"/>
          <w:lang w:val="en-US" w:eastAsia="zh-CN"/>
        </w:rPr>
        <w:t xml:space="preserve"> </w:t>
      </w:r>
      <w:r w:rsidR="00FC048F">
        <w:rPr>
          <w:rFonts w:ascii="Times New Roman" w:hAnsi="Times New Roman" w:hint="eastAsia"/>
          <w:sz w:val="24"/>
          <w:szCs w:val="24"/>
          <w:lang w:val="en-US" w:eastAsia="zh-CN"/>
        </w:rPr>
        <w:t>e</w:t>
      </w:r>
      <w:r w:rsidR="00952DDE">
        <w:rPr>
          <w:rFonts w:ascii="Times New Roman" w:hAnsi="Times New Roman"/>
          <w:sz w:val="24"/>
          <w:szCs w:val="24"/>
          <w:lang w:val="en-US" w:eastAsia="zh-CN"/>
        </w:rPr>
        <w:t xml:space="preserve">mpirical evidence </w:t>
      </w:r>
      <w:r w:rsidR="00787851">
        <w:rPr>
          <w:rFonts w:ascii="Times New Roman" w:hAnsi="Times New Roman" w:hint="eastAsia"/>
          <w:sz w:val="24"/>
          <w:szCs w:val="24"/>
          <w:lang w:val="en-US" w:eastAsia="zh-CN"/>
        </w:rPr>
        <w:t>clearly indicate</w:t>
      </w:r>
      <w:r w:rsidR="00952DDE">
        <w:rPr>
          <w:rFonts w:ascii="Times New Roman" w:hAnsi="Times New Roman"/>
          <w:sz w:val="24"/>
          <w:szCs w:val="24"/>
          <w:lang w:val="en-US" w:eastAsia="zh-CN"/>
        </w:rPr>
        <w:t>s that</w:t>
      </w:r>
      <w:r w:rsidR="005F3785" w:rsidRPr="00D219E3">
        <w:rPr>
          <w:rFonts w:ascii="Times New Roman" w:hAnsi="Times New Roman"/>
          <w:sz w:val="24"/>
          <w:szCs w:val="24"/>
          <w:lang w:val="en-US" w:eastAsia="zh-CN"/>
        </w:rPr>
        <w:t xml:space="preserve"> the proportion of research (</w:t>
      </w:r>
      <w:r w:rsidR="00D91BBD">
        <w:rPr>
          <w:rFonts w:ascii="Times New Roman" w:hAnsi="Times New Roman"/>
          <w:sz w:val="24"/>
          <w:szCs w:val="24"/>
          <w:lang w:val="en-US" w:eastAsia="zh-CN"/>
        </w:rPr>
        <w:t>‘</w:t>
      </w:r>
      <w:r w:rsidR="005F3785" w:rsidRPr="00D219E3">
        <w:rPr>
          <w:rFonts w:ascii="Times New Roman" w:hAnsi="Times New Roman"/>
          <w:sz w:val="24"/>
          <w:szCs w:val="24"/>
          <w:lang w:val="en-US" w:eastAsia="zh-CN"/>
        </w:rPr>
        <w:t>R</w:t>
      </w:r>
      <w:r w:rsidR="00D91BBD">
        <w:rPr>
          <w:rFonts w:ascii="Times New Roman" w:hAnsi="Times New Roman"/>
          <w:sz w:val="24"/>
          <w:szCs w:val="24"/>
          <w:lang w:val="en-US" w:eastAsia="zh-CN"/>
        </w:rPr>
        <w:t>’</w:t>
      </w:r>
      <w:r w:rsidR="005F3785" w:rsidRPr="00D219E3">
        <w:rPr>
          <w:rFonts w:ascii="Times New Roman" w:hAnsi="Times New Roman"/>
          <w:sz w:val="24"/>
          <w:szCs w:val="24"/>
          <w:lang w:val="en-US" w:eastAsia="zh-CN"/>
        </w:rPr>
        <w:t xml:space="preserve">) in R&amp;D </w:t>
      </w:r>
      <w:r w:rsidR="00D62F3B">
        <w:rPr>
          <w:rFonts w:ascii="Times New Roman" w:hAnsi="Times New Roman"/>
          <w:sz w:val="24"/>
          <w:szCs w:val="24"/>
          <w:lang w:val="en-US" w:eastAsia="zh-CN"/>
        </w:rPr>
        <w:t>expenditures</w:t>
      </w:r>
      <w:r w:rsidR="005F3785" w:rsidRPr="00D219E3">
        <w:rPr>
          <w:rFonts w:ascii="Times New Roman" w:hAnsi="Times New Roman"/>
          <w:sz w:val="24"/>
          <w:szCs w:val="24"/>
          <w:lang w:val="en-US" w:eastAsia="zh-CN"/>
        </w:rPr>
        <w:t xml:space="preserve"> is the main contributor to patents</w:t>
      </w:r>
      <w:r w:rsidR="00952DDE">
        <w:rPr>
          <w:rFonts w:ascii="Times New Roman" w:hAnsi="Times New Roman"/>
          <w:sz w:val="24"/>
          <w:szCs w:val="24"/>
          <w:lang w:val="en-US" w:eastAsia="zh-CN"/>
        </w:rPr>
        <w:t>, whereas</w:t>
      </w:r>
      <w:r w:rsidR="004C4DB5" w:rsidRPr="00D219E3">
        <w:rPr>
          <w:rFonts w:ascii="Times New Roman" w:hAnsi="Times New Roman"/>
          <w:sz w:val="24"/>
          <w:szCs w:val="24"/>
          <w:lang w:val="en-US" w:eastAsia="zh-CN"/>
        </w:rPr>
        <w:t xml:space="preserve"> the bulk of development (</w:t>
      </w:r>
      <w:r w:rsidR="00D91BBD">
        <w:rPr>
          <w:rFonts w:ascii="Times New Roman" w:hAnsi="Times New Roman"/>
          <w:sz w:val="24"/>
          <w:szCs w:val="24"/>
          <w:lang w:val="en-US" w:eastAsia="zh-CN"/>
        </w:rPr>
        <w:t>‘</w:t>
      </w:r>
      <w:r w:rsidR="004C4DB5" w:rsidRPr="00D219E3">
        <w:rPr>
          <w:rFonts w:ascii="Times New Roman" w:hAnsi="Times New Roman"/>
          <w:sz w:val="24"/>
          <w:szCs w:val="24"/>
          <w:lang w:val="en-US" w:eastAsia="zh-CN"/>
        </w:rPr>
        <w:t>D</w:t>
      </w:r>
      <w:r w:rsidR="00D91BBD">
        <w:rPr>
          <w:rFonts w:ascii="Times New Roman" w:hAnsi="Times New Roman"/>
          <w:sz w:val="24"/>
          <w:szCs w:val="24"/>
          <w:lang w:val="en-US" w:eastAsia="zh-CN"/>
        </w:rPr>
        <w:t>’</w:t>
      </w:r>
      <w:r w:rsidR="004C4DB5" w:rsidRPr="00D219E3">
        <w:rPr>
          <w:rFonts w:ascii="Times New Roman" w:hAnsi="Times New Roman"/>
          <w:sz w:val="24"/>
          <w:szCs w:val="24"/>
          <w:lang w:val="en-US" w:eastAsia="zh-CN"/>
        </w:rPr>
        <w:t>) costs lead more to products and processes</w:t>
      </w:r>
      <w:r w:rsidR="002F34F5" w:rsidRPr="00D219E3">
        <w:rPr>
          <w:rFonts w:ascii="Times New Roman" w:hAnsi="Times New Roman"/>
          <w:sz w:val="24"/>
          <w:szCs w:val="24"/>
          <w:lang w:val="en-US" w:eastAsia="zh-CN"/>
        </w:rPr>
        <w:t xml:space="preserve"> (Czarnitzki </w:t>
      </w:r>
      <w:r w:rsidR="002F34F5" w:rsidRPr="00D219E3">
        <w:rPr>
          <w:rFonts w:ascii="Times New Roman" w:hAnsi="Times New Roman"/>
          <w:i/>
          <w:sz w:val="24"/>
          <w:szCs w:val="24"/>
          <w:lang w:val="en-US" w:eastAsia="zh-CN"/>
        </w:rPr>
        <w:t>et al.</w:t>
      </w:r>
      <w:r w:rsidR="002F34F5" w:rsidRPr="00D219E3">
        <w:rPr>
          <w:rFonts w:ascii="Times New Roman" w:hAnsi="Times New Roman"/>
          <w:sz w:val="24"/>
          <w:szCs w:val="24"/>
          <w:lang w:val="en-US" w:eastAsia="zh-CN"/>
        </w:rPr>
        <w:t>, 2009)</w:t>
      </w:r>
      <w:r w:rsidR="002F34F5" w:rsidRPr="00D219E3">
        <w:rPr>
          <w:rStyle w:val="FootnoteReference"/>
          <w:rFonts w:ascii="Times New Roman" w:hAnsi="Times New Roman"/>
          <w:sz w:val="24"/>
          <w:szCs w:val="24"/>
          <w:lang w:val="en-US" w:eastAsia="zh-CN"/>
        </w:rPr>
        <w:footnoteReference w:id="7"/>
      </w:r>
      <w:r w:rsidR="00952DDE">
        <w:rPr>
          <w:rFonts w:ascii="Times New Roman" w:hAnsi="Times New Roman"/>
          <w:sz w:val="24"/>
          <w:szCs w:val="24"/>
          <w:lang w:val="en-US" w:eastAsia="zh-CN"/>
        </w:rPr>
        <w:t xml:space="preserve">. </w:t>
      </w:r>
      <w:r w:rsidR="00237F1E" w:rsidRPr="001807BD">
        <w:rPr>
          <w:rFonts w:ascii="Times New Roman" w:hAnsi="Times New Roman" w:hint="eastAsia"/>
          <w:sz w:val="24"/>
          <w:szCs w:val="24"/>
          <w:highlight w:val="yellow"/>
          <w:lang w:val="en-US" w:eastAsia="zh-CN"/>
        </w:rPr>
        <w:t xml:space="preserve">Given that the </w:t>
      </w:r>
      <w:r w:rsidR="00E44DF4" w:rsidRPr="001807BD">
        <w:rPr>
          <w:rFonts w:ascii="Times New Roman" w:hAnsi="Times New Roman"/>
          <w:sz w:val="24"/>
          <w:szCs w:val="24"/>
          <w:highlight w:val="yellow"/>
          <w:lang w:val="en-US" w:eastAsia="zh-CN"/>
        </w:rPr>
        <w:t>‘</w:t>
      </w:r>
      <w:r w:rsidR="00E44DF4" w:rsidRPr="001807BD">
        <w:rPr>
          <w:rFonts w:ascii="Times New Roman" w:hAnsi="Times New Roman" w:hint="eastAsia"/>
          <w:sz w:val="24"/>
          <w:szCs w:val="24"/>
          <w:highlight w:val="yellow"/>
          <w:lang w:val="en-US" w:eastAsia="zh-CN"/>
        </w:rPr>
        <w:t>D</w:t>
      </w:r>
      <w:r w:rsidR="00E44DF4" w:rsidRPr="001807BD">
        <w:rPr>
          <w:rFonts w:ascii="Times New Roman" w:hAnsi="Times New Roman"/>
          <w:sz w:val="24"/>
          <w:szCs w:val="24"/>
          <w:highlight w:val="yellow"/>
          <w:lang w:val="en-US" w:eastAsia="zh-CN"/>
        </w:rPr>
        <w:t>’</w:t>
      </w:r>
      <w:r w:rsidR="00E44DF4" w:rsidRPr="001807BD">
        <w:rPr>
          <w:rFonts w:ascii="Times New Roman" w:hAnsi="Times New Roman" w:hint="eastAsia"/>
          <w:sz w:val="24"/>
          <w:szCs w:val="24"/>
          <w:highlight w:val="yellow"/>
          <w:lang w:val="en-US" w:eastAsia="zh-CN"/>
        </w:rPr>
        <w:t xml:space="preserve"> part of R&amp;D expenditures, relative to </w:t>
      </w:r>
      <w:r w:rsidR="00E44DF4" w:rsidRPr="001807BD">
        <w:rPr>
          <w:rFonts w:ascii="Times New Roman" w:hAnsi="Times New Roman"/>
          <w:sz w:val="24"/>
          <w:szCs w:val="24"/>
          <w:highlight w:val="yellow"/>
          <w:lang w:val="en-US" w:eastAsia="zh-CN"/>
        </w:rPr>
        <w:t>‘</w:t>
      </w:r>
      <w:r w:rsidR="00E44DF4" w:rsidRPr="001807BD">
        <w:rPr>
          <w:rFonts w:ascii="Times New Roman" w:hAnsi="Times New Roman" w:hint="eastAsia"/>
          <w:sz w:val="24"/>
          <w:szCs w:val="24"/>
          <w:highlight w:val="yellow"/>
          <w:lang w:val="en-US" w:eastAsia="zh-CN"/>
        </w:rPr>
        <w:t>R</w:t>
      </w:r>
      <w:r w:rsidR="00E44DF4" w:rsidRPr="001807BD">
        <w:rPr>
          <w:rFonts w:ascii="Times New Roman" w:hAnsi="Times New Roman"/>
          <w:sz w:val="24"/>
          <w:szCs w:val="24"/>
          <w:highlight w:val="yellow"/>
          <w:lang w:val="en-US" w:eastAsia="zh-CN"/>
        </w:rPr>
        <w:t>’</w:t>
      </w:r>
      <w:r w:rsidR="00E44DF4" w:rsidRPr="001807BD">
        <w:rPr>
          <w:rFonts w:ascii="Times New Roman" w:hAnsi="Times New Roman" w:hint="eastAsia"/>
          <w:sz w:val="24"/>
          <w:szCs w:val="24"/>
          <w:highlight w:val="yellow"/>
          <w:lang w:val="en-US" w:eastAsia="zh-CN"/>
        </w:rPr>
        <w:t xml:space="preserve">, </w:t>
      </w:r>
      <w:r w:rsidR="00237F1E" w:rsidRPr="001807BD">
        <w:rPr>
          <w:rFonts w:ascii="Times New Roman" w:hAnsi="Times New Roman" w:hint="eastAsia"/>
          <w:sz w:val="24"/>
          <w:szCs w:val="24"/>
          <w:highlight w:val="yellow"/>
          <w:lang w:val="en-US" w:eastAsia="zh-CN"/>
        </w:rPr>
        <w:t>is mostly the larger one</w:t>
      </w:r>
      <w:r w:rsidR="00237F1E" w:rsidRPr="001807BD">
        <w:rPr>
          <w:rFonts w:ascii="Times New Roman" w:hAnsi="Times New Roman"/>
          <w:sz w:val="24"/>
          <w:szCs w:val="24"/>
          <w:highlight w:val="yellow"/>
          <w:lang w:val="en-US" w:eastAsia="zh-CN"/>
        </w:rPr>
        <w:t xml:space="preserve">, </w:t>
      </w:r>
      <w:r w:rsidR="00237F1E" w:rsidRPr="001807BD">
        <w:rPr>
          <w:rFonts w:ascii="Times New Roman" w:hAnsi="Times New Roman" w:hint="eastAsia"/>
          <w:sz w:val="24"/>
          <w:szCs w:val="24"/>
          <w:highlight w:val="yellow"/>
          <w:lang w:val="en-US" w:eastAsia="zh-CN"/>
        </w:rPr>
        <w:t xml:space="preserve">the estimated patents-R&amp;D elasticity would be biased downwards when development </w:t>
      </w:r>
      <w:r w:rsidR="00E44DF4" w:rsidRPr="001807BD">
        <w:rPr>
          <w:rFonts w:ascii="Times New Roman" w:hAnsi="Times New Roman" w:hint="eastAsia"/>
          <w:sz w:val="24"/>
          <w:szCs w:val="24"/>
          <w:highlight w:val="yellow"/>
          <w:lang w:val="en-US" w:eastAsia="zh-CN"/>
        </w:rPr>
        <w:t>costs are</w:t>
      </w:r>
      <w:r w:rsidR="00237F1E" w:rsidRPr="001807BD">
        <w:rPr>
          <w:rFonts w:ascii="Times New Roman" w:hAnsi="Times New Roman" w:hint="eastAsia"/>
          <w:sz w:val="24"/>
          <w:szCs w:val="24"/>
          <w:highlight w:val="yellow"/>
          <w:lang w:val="en-US" w:eastAsia="zh-CN"/>
        </w:rPr>
        <w:t xml:space="preserve"> of minor relevance for patent production (Czarnitzki </w:t>
      </w:r>
      <w:r w:rsidR="00237F1E" w:rsidRPr="001807BD">
        <w:rPr>
          <w:rFonts w:ascii="Times New Roman" w:hAnsi="Times New Roman" w:hint="eastAsia"/>
          <w:i/>
          <w:sz w:val="24"/>
          <w:szCs w:val="24"/>
          <w:highlight w:val="yellow"/>
          <w:lang w:val="en-US" w:eastAsia="zh-CN"/>
        </w:rPr>
        <w:t>et al.</w:t>
      </w:r>
      <w:r w:rsidR="00237F1E" w:rsidRPr="001807BD">
        <w:rPr>
          <w:rFonts w:ascii="Times New Roman" w:hAnsi="Times New Roman" w:hint="eastAsia"/>
          <w:sz w:val="24"/>
          <w:szCs w:val="24"/>
          <w:highlight w:val="yellow"/>
          <w:lang w:val="en-US" w:eastAsia="zh-CN"/>
        </w:rPr>
        <w:t xml:space="preserve">, 2009; Griliches, 1990). As the pharmaceutical industry </w:t>
      </w:r>
      <w:r w:rsidR="00237F1E" w:rsidRPr="001807BD">
        <w:rPr>
          <w:rFonts w:ascii="Times New Roman" w:hAnsi="Times New Roman"/>
          <w:sz w:val="24"/>
          <w:szCs w:val="24"/>
          <w:highlight w:val="yellow"/>
          <w:lang w:val="en-US" w:eastAsia="zh-CN"/>
        </w:rPr>
        <w:t xml:space="preserve">is actually among the most research-intensive </w:t>
      </w:r>
      <w:r w:rsidR="00237F1E" w:rsidRPr="001807BD">
        <w:rPr>
          <w:rFonts w:ascii="Times New Roman" w:hAnsi="Times New Roman" w:hint="eastAsia"/>
          <w:sz w:val="24"/>
          <w:szCs w:val="24"/>
          <w:highlight w:val="yellow"/>
          <w:lang w:val="en-US" w:eastAsia="zh-CN"/>
        </w:rPr>
        <w:t xml:space="preserve">sectors </w:t>
      </w:r>
      <w:r w:rsidR="001807BD">
        <w:rPr>
          <w:rFonts w:ascii="Times New Roman" w:hAnsi="Times New Roman"/>
          <w:color w:val="FF0000"/>
          <w:sz w:val="24"/>
          <w:szCs w:val="24"/>
          <w:highlight w:val="yellow"/>
          <w:lang w:val="en-US" w:eastAsia="zh-CN"/>
        </w:rPr>
        <w:t xml:space="preserve">with a very large share of ‘R’ </w:t>
      </w:r>
      <w:r w:rsidR="00237F1E" w:rsidRPr="001807BD">
        <w:rPr>
          <w:rFonts w:ascii="Times New Roman" w:hAnsi="Times New Roman"/>
          <w:sz w:val="24"/>
          <w:szCs w:val="24"/>
          <w:highlight w:val="yellow"/>
          <w:lang w:val="en-US" w:eastAsia="zh-CN"/>
        </w:rPr>
        <w:t>(CBO Study, 2006)</w:t>
      </w:r>
      <w:r w:rsidR="00237F1E" w:rsidRPr="001807BD">
        <w:rPr>
          <w:rFonts w:ascii="Times New Roman" w:hAnsi="Times New Roman" w:hint="eastAsia"/>
          <w:sz w:val="24"/>
          <w:szCs w:val="24"/>
          <w:highlight w:val="yellow"/>
          <w:lang w:val="en-US" w:eastAsia="zh-CN"/>
        </w:rPr>
        <w:t xml:space="preserve">, </w:t>
      </w:r>
      <w:r w:rsidR="001807BD">
        <w:rPr>
          <w:rFonts w:ascii="Times New Roman" w:hAnsi="Times New Roman"/>
          <w:color w:val="FF0000"/>
          <w:sz w:val="24"/>
          <w:szCs w:val="24"/>
          <w:highlight w:val="yellow"/>
          <w:lang w:val="en-US" w:eastAsia="zh-CN"/>
        </w:rPr>
        <w:t xml:space="preserve">studying the </w:t>
      </w:r>
      <w:r w:rsidR="001807BD">
        <w:rPr>
          <w:rFonts w:ascii="Times New Roman" w:hAnsi="Times New Roman"/>
          <w:color w:val="FF0000"/>
          <w:sz w:val="24"/>
          <w:szCs w:val="24"/>
          <w:highlight w:val="yellow"/>
          <w:lang w:val="en-US" w:eastAsia="zh-CN"/>
        </w:rPr>
        <w:lastRenderedPageBreak/>
        <w:t xml:space="preserve">pharmaceutical industry </w:t>
      </w:r>
      <w:r w:rsidR="00237F1E" w:rsidRPr="00AC67E3">
        <w:rPr>
          <w:rFonts w:ascii="Times New Roman" w:hAnsi="Times New Roman"/>
          <w:sz w:val="24"/>
          <w:szCs w:val="24"/>
          <w:highlight w:val="yellow"/>
          <w:lang w:val="en-US" w:eastAsia="zh-CN"/>
        </w:rPr>
        <w:t xml:space="preserve">may alleviate the </w:t>
      </w:r>
      <w:r w:rsidR="001807BD" w:rsidRPr="00AC67E3">
        <w:rPr>
          <w:rFonts w:ascii="Times New Roman" w:hAnsi="Times New Roman"/>
          <w:color w:val="FF0000"/>
          <w:sz w:val="24"/>
          <w:szCs w:val="24"/>
          <w:highlight w:val="yellow"/>
          <w:lang w:val="en-US" w:eastAsia="zh-CN"/>
        </w:rPr>
        <w:t xml:space="preserve">above-mentioned </w:t>
      </w:r>
      <w:r w:rsidR="00237F1E" w:rsidRPr="00AC67E3">
        <w:rPr>
          <w:rFonts w:ascii="Times New Roman" w:hAnsi="Times New Roman"/>
          <w:sz w:val="24"/>
          <w:szCs w:val="24"/>
          <w:highlight w:val="yellow"/>
          <w:lang w:val="en-US" w:eastAsia="zh-CN"/>
        </w:rPr>
        <w:t xml:space="preserve">problem </w:t>
      </w:r>
      <w:r w:rsidR="00237F1E" w:rsidRPr="00AC67E3">
        <w:rPr>
          <w:rFonts w:ascii="Times New Roman" w:hAnsi="Times New Roman"/>
          <w:strike/>
          <w:sz w:val="24"/>
          <w:szCs w:val="24"/>
          <w:highlight w:val="yellow"/>
          <w:lang w:val="en-US" w:eastAsia="zh-CN"/>
        </w:rPr>
        <w:t xml:space="preserve">that the ‘relevant’ R&amp;D is measured with error </w:t>
      </w:r>
      <w:r w:rsidR="00711FA0" w:rsidRPr="00AC67E3">
        <w:rPr>
          <w:rFonts w:ascii="Times New Roman" w:hAnsi="Times New Roman" w:hint="eastAsia"/>
          <w:strike/>
          <w:sz w:val="24"/>
          <w:szCs w:val="24"/>
          <w:highlight w:val="yellow"/>
          <w:lang w:val="en-US" w:eastAsia="zh-CN"/>
        </w:rPr>
        <w:t>(</w:t>
      </w:r>
      <w:proofErr w:type="spellStart"/>
      <w:r w:rsidR="00711FA0" w:rsidRPr="001807BD">
        <w:rPr>
          <w:rFonts w:ascii="Times New Roman" w:hAnsi="Times New Roman" w:hint="eastAsia"/>
          <w:strike/>
          <w:sz w:val="24"/>
          <w:szCs w:val="24"/>
          <w:highlight w:val="yellow"/>
          <w:lang w:val="en-US" w:eastAsia="zh-CN"/>
        </w:rPr>
        <w:t>Griliches</w:t>
      </w:r>
      <w:proofErr w:type="spellEnd"/>
      <w:r w:rsidR="00711FA0" w:rsidRPr="001807BD">
        <w:rPr>
          <w:rFonts w:ascii="Times New Roman" w:hAnsi="Times New Roman" w:hint="eastAsia"/>
          <w:strike/>
          <w:sz w:val="24"/>
          <w:szCs w:val="24"/>
          <w:highlight w:val="yellow"/>
          <w:lang w:val="en-US" w:eastAsia="zh-CN"/>
        </w:rPr>
        <w:t xml:space="preserve">, 1990) </w:t>
      </w:r>
      <w:r w:rsidR="00237F1E" w:rsidRPr="00AC67E3">
        <w:rPr>
          <w:rFonts w:ascii="Times New Roman" w:hAnsi="Times New Roman"/>
          <w:strike/>
          <w:sz w:val="24"/>
          <w:szCs w:val="24"/>
          <w:highlight w:val="yellow"/>
          <w:lang w:val="en-US" w:eastAsia="zh-CN"/>
        </w:rPr>
        <w:t>in the patents-R&amp;D relationship</w:t>
      </w:r>
      <w:r w:rsidR="00237F1E" w:rsidRPr="00AC67E3">
        <w:rPr>
          <w:rFonts w:ascii="Times New Roman" w:hAnsi="Times New Roman"/>
          <w:sz w:val="24"/>
          <w:szCs w:val="24"/>
          <w:highlight w:val="yellow"/>
          <w:lang w:val="en-US" w:eastAsia="zh-CN"/>
        </w:rPr>
        <w:t>.</w:t>
      </w:r>
      <w:r w:rsidR="00711FA0" w:rsidRPr="00711FA0">
        <w:rPr>
          <w:rFonts w:ascii="Times New Roman" w:hAnsi="Times New Roman" w:hint="eastAsia"/>
          <w:sz w:val="24"/>
          <w:szCs w:val="24"/>
          <w:lang w:val="en-US" w:eastAsia="zh-CN"/>
        </w:rPr>
        <w:t xml:space="preserve"> </w:t>
      </w:r>
    </w:p>
    <w:p w:rsidR="003E665C" w:rsidRPr="00280505" w:rsidRDefault="00280505" w:rsidP="00E50D3F">
      <w:pPr>
        <w:adjustRightInd w:val="0"/>
        <w:snapToGrid w:val="0"/>
        <w:spacing w:after="0" w:line="480" w:lineRule="auto"/>
        <w:rPr>
          <w:rFonts w:ascii="Times New Roman" w:hAnsi="Times New Roman"/>
          <w:sz w:val="24"/>
          <w:lang w:val="en-US" w:eastAsia="zh-CN"/>
        </w:rPr>
      </w:pPr>
      <w:r>
        <w:rPr>
          <w:rFonts w:ascii="Times New Roman" w:hAnsi="Times New Roman" w:hint="eastAsia"/>
          <w:sz w:val="24"/>
          <w:szCs w:val="24"/>
          <w:lang w:val="en-US" w:eastAsia="zh-CN"/>
        </w:rPr>
        <w:t xml:space="preserve">          </w:t>
      </w:r>
      <w:r w:rsidRPr="0095415D">
        <w:rPr>
          <w:rFonts w:ascii="Times New Roman" w:hAnsi="Times New Roman" w:hint="eastAsia"/>
          <w:sz w:val="24"/>
          <w:szCs w:val="24"/>
          <w:lang w:val="en-US" w:eastAsia="zh-CN"/>
        </w:rPr>
        <w:t>Our</w:t>
      </w:r>
      <w:r w:rsidRPr="0095415D">
        <w:rPr>
          <w:rFonts w:ascii="Times New Roman" w:hAnsi="Times New Roman"/>
          <w:sz w:val="24"/>
          <w:szCs w:val="24"/>
          <w:lang w:val="en-US" w:eastAsia="zh-CN"/>
        </w:rPr>
        <w:t xml:space="preserve"> empirical </w:t>
      </w:r>
      <w:r w:rsidRPr="0095415D">
        <w:rPr>
          <w:rFonts w:ascii="Times New Roman" w:hAnsi="Times New Roman" w:hint="eastAsia"/>
          <w:sz w:val="24"/>
          <w:szCs w:val="24"/>
          <w:lang w:val="en-US" w:eastAsia="zh-CN"/>
        </w:rPr>
        <w:t>analysi</w:t>
      </w:r>
      <w:r w:rsidRPr="0095415D">
        <w:rPr>
          <w:rFonts w:ascii="Times New Roman" w:hAnsi="Times New Roman"/>
          <w:sz w:val="24"/>
          <w:szCs w:val="24"/>
          <w:lang w:val="en-US" w:eastAsia="zh-CN"/>
        </w:rPr>
        <w:t xml:space="preserve">s, </w:t>
      </w:r>
      <w:r w:rsidRPr="0095415D">
        <w:rPr>
          <w:rFonts w:ascii="Times New Roman" w:hAnsi="Times New Roman" w:hint="eastAsia"/>
          <w:sz w:val="24"/>
          <w:szCs w:val="24"/>
          <w:lang w:val="en-US" w:eastAsia="zh-CN"/>
        </w:rPr>
        <w:t>using</w:t>
      </w:r>
      <w:r w:rsidRPr="0095415D">
        <w:rPr>
          <w:rFonts w:ascii="Times New Roman" w:hAnsi="Times New Roman"/>
          <w:sz w:val="24"/>
          <w:szCs w:val="24"/>
          <w:lang w:val="en-US" w:eastAsia="zh-CN"/>
        </w:rPr>
        <w:t xml:space="preserve"> </w:t>
      </w:r>
      <w:r w:rsidRPr="00BC6E4D">
        <w:rPr>
          <w:rFonts w:ascii="Times New Roman" w:hAnsi="Times New Roman"/>
          <w:sz w:val="24"/>
          <w:szCs w:val="24"/>
          <w:lang w:val="en-US" w:eastAsia="zh-CN"/>
        </w:rPr>
        <w:t xml:space="preserve">both </w:t>
      </w:r>
      <w:r w:rsidR="00B21390">
        <w:rPr>
          <w:rFonts w:ascii="Times New Roman" w:hAnsi="Times New Roman" w:hint="eastAsia"/>
          <w:sz w:val="24"/>
          <w:szCs w:val="24"/>
          <w:lang w:val="en-US" w:eastAsia="zh-CN"/>
        </w:rPr>
        <w:t xml:space="preserve">a </w:t>
      </w:r>
      <w:r w:rsidRPr="0095415D">
        <w:rPr>
          <w:rFonts w:ascii="Times New Roman" w:hAnsi="Times New Roman"/>
          <w:sz w:val="24"/>
          <w:szCs w:val="24"/>
          <w:lang w:val="en-US" w:eastAsia="zh-CN"/>
        </w:rPr>
        <w:t>multiplicative distributed lag</w:t>
      </w:r>
      <w:r w:rsidRPr="00BC6E4D">
        <w:rPr>
          <w:rFonts w:ascii="Times New Roman" w:hAnsi="Times New Roman"/>
          <w:sz w:val="24"/>
          <w:szCs w:val="24"/>
          <w:lang w:val="en-US" w:eastAsia="zh-CN"/>
        </w:rPr>
        <w:t xml:space="preserve"> </w:t>
      </w:r>
      <w:r w:rsidRPr="0095415D">
        <w:rPr>
          <w:rFonts w:ascii="Times New Roman" w:hAnsi="Times New Roman"/>
          <w:sz w:val="24"/>
          <w:szCs w:val="24"/>
          <w:lang w:val="en-US" w:eastAsia="zh-CN"/>
        </w:rPr>
        <w:t>model and</w:t>
      </w:r>
      <w:r w:rsidR="00B21390">
        <w:rPr>
          <w:rFonts w:ascii="Times New Roman" w:hAnsi="Times New Roman" w:hint="eastAsia"/>
          <w:sz w:val="24"/>
          <w:szCs w:val="24"/>
          <w:lang w:val="en-US" w:eastAsia="zh-CN"/>
        </w:rPr>
        <w:t xml:space="preserve"> a</w:t>
      </w:r>
      <w:r w:rsidRPr="0095415D">
        <w:rPr>
          <w:rFonts w:ascii="Times New Roman" w:hAnsi="Times New Roman"/>
          <w:sz w:val="24"/>
          <w:szCs w:val="24"/>
          <w:lang w:val="en-US" w:eastAsia="zh-CN"/>
        </w:rPr>
        <w:t xml:space="preserve"> dynamic linear</w:t>
      </w:r>
      <w:r w:rsidRPr="0095415D">
        <w:rPr>
          <w:rFonts w:ascii="Times New Roman" w:hAnsi="Times New Roman" w:hint="eastAsia"/>
          <w:sz w:val="24"/>
          <w:szCs w:val="24"/>
          <w:lang w:val="en-US" w:eastAsia="zh-CN"/>
        </w:rPr>
        <w:t xml:space="preserve"> </w:t>
      </w:r>
      <w:r w:rsidRPr="0095415D">
        <w:rPr>
          <w:rFonts w:ascii="Times New Roman" w:hAnsi="Times New Roman"/>
          <w:sz w:val="24"/>
          <w:szCs w:val="24"/>
          <w:lang w:val="en-US" w:eastAsia="zh-CN"/>
        </w:rPr>
        <w:t>feedback model, differ</w:t>
      </w:r>
      <w:r w:rsidRPr="0095415D">
        <w:rPr>
          <w:rFonts w:ascii="Times New Roman" w:hAnsi="Times New Roman" w:hint="eastAsia"/>
          <w:sz w:val="24"/>
          <w:szCs w:val="24"/>
          <w:lang w:val="en-US" w:eastAsia="zh-CN"/>
        </w:rPr>
        <w:t>s</w:t>
      </w:r>
      <w:r w:rsidRPr="0095415D">
        <w:rPr>
          <w:rFonts w:ascii="Times New Roman" w:hAnsi="Times New Roman"/>
          <w:sz w:val="24"/>
          <w:szCs w:val="24"/>
          <w:lang w:val="en-US" w:eastAsia="zh-CN"/>
        </w:rPr>
        <w:t xml:space="preserve"> from previous </w:t>
      </w:r>
      <w:r w:rsidRPr="0095415D">
        <w:rPr>
          <w:rFonts w:ascii="Times New Roman" w:hAnsi="Times New Roman" w:hint="eastAsia"/>
          <w:sz w:val="24"/>
          <w:szCs w:val="24"/>
          <w:lang w:val="en-US" w:eastAsia="zh-CN"/>
        </w:rPr>
        <w:t>work</w:t>
      </w:r>
      <w:r w:rsidRPr="0095415D">
        <w:rPr>
          <w:rFonts w:ascii="Times New Roman" w:hAnsi="Times New Roman"/>
          <w:sz w:val="24"/>
          <w:szCs w:val="24"/>
          <w:lang w:val="en-US" w:eastAsia="zh-CN"/>
        </w:rPr>
        <w:t xml:space="preserve"> </w:t>
      </w:r>
      <w:r w:rsidRPr="0095415D">
        <w:rPr>
          <w:rFonts w:ascii="Times New Roman" w:hAnsi="Times New Roman" w:hint="eastAsia"/>
          <w:sz w:val="24"/>
          <w:szCs w:val="24"/>
          <w:lang w:val="en-US" w:eastAsia="zh-CN"/>
        </w:rPr>
        <w:t xml:space="preserve">that examines the patents-R&amp;D relationship </w:t>
      </w:r>
      <w:r w:rsidRPr="0095415D">
        <w:rPr>
          <w:rFonts w:ascii="Times New Roman" w:hAnsi="Times New Roman"/>
          <w:sz w:val="24"/>
          <w:szCs w:val="24"/>
          <w:lang w:val="en-US" w:eastAsia="zh-CN"/>
        </w:rPr>
        <w:t xml:space="preserve">in three aspects. First, </w:t>
      </w:r>
      <w:r w:rsidR="00683940">
        <w:rPr>
          <w:rFonts w:ascii="Times New Roman" w:hAnsi="Times New Roman" w:hint="eastAsia"/>
          <w:sz w:val="24"/>
          <w:szCs w:val="24"/>
          <w:lang w:val="en-US" w:eastAsia="zh-CN"/>
        </w:rPr>
        <w:t>our estimation</w:t>
      </w:r>
      <w:r>
        <w:rPr>
          <w:rFonts w:ascii="Times New Roman" w:hAnsi="Times New Roman" w:hint="eastAsia"/>
          <w:sz w:val="24"/>
          <w:szCs w:val="24"/>
          <w:lang w:val="en-US" w:eastAsia="zh-CN"/>
        </w:rPr>
        <w:t xml:space="preserve"> results exhibit direct </w:t>
      </w:r>
      <w:r>
        <w:rPr>
          <w:rFonts w:ascii="Times New Roman" w:hAnsi="Times New Roman"/>
          <w:sz w:val="24"/>
          <w:szCs w:val="24"/>
          <w:lang w:val="en-US" w:eastAsia="zh-CN"/>
        </w:rPr>
        <w:t>evidence</w:t>
      </w:r>
      <w:r>
        <w:rPr>
          <w:rFonts w:ascii="Times New Roman" w:hAnsi="Times New Roman" w:hint="eastAsia"/>
          <w:sz w:val="24"/>
          <w:szCs w:val="24"/>
          <w:lang w:val="en-US" w:eastAsia="zh-CN"/>
        </w:rPr>
        <w:t xml:space="preserve"> </w:t>
      </w:r>
      <w:r>
        <w:rPr>
          <w:rFonts w:ascii="Times New Roman" w:hAnsi="Times New Roman"/>
          <w:sz w:val="24"/>
          <w:szCs w:val="24"/>
          <w:lang w:val="en-US" w:eastAsia="zh-CN"/>
        </w:rPr>
        <w:t>on</w:t>
      </w:r>
      <w:r>
        <w:rPr>
          <w:rFonts w:ascii="Times New Roman" w:hAnsi="Times New Roman" w:hint="eastAsia"/>
          <w:sz w:val="24"/>
          <w:lang w:val="en-US" w:eastAsia="zh-CN"/>
        </w:rPr>
        <w:t xml:space="preserve"> </w:t>
      </w:r>
      <w:r w:rsidR="00F71F5A" w:rsidRPr="00BC3698">
        <w:rPr>
          <w:rFonts w:ascii="Times New Roman" w:hAnsi="Times New Roman" w:hint="eastAsia"/>
          <w:sz w:val="24"/>
          <w:szCs w:val="24"/>
          <w:lang w:val="en-US" w:eastAsia="zh-CN"/>
        </w:rPr>
        <w:t>lagged R&amp;D effects, with the first lag (t-1) of R&amp;D</w:t>
      </w:r>
      <w:r w:rsidR="00F71F5A" w:rsidRPr="00BC3698">
        <w:rPr>
          <w:rFonts w:ascii="Times New Roman" w:hAnsi="Times New Roman"/>
          <w:sz w:val="24"/>
          <w:szCs w:val="24"/>
          <w:lang w:val="en-US" w:eastAsia="zh-CN"/>
        </w:rPr>
        <w:t xml:space="preserve"> </w:t>
      </w:r>
      <w:r w:rsidR="00B21390">
        <w:rPr>
          <w:rFonts w:ascii="Times New Roman" w:hAnsi="Times New Roman" w:hint="eastAsia"/>
          <w:sz w:val="24"/>
          <w:szCs w:val="24"/>
          <w:lang w:val="en-US" w:eastAsia="zh-CN"/>
        </w:rPr>
        <w:t xml:space="preserve">being </w:t>
      </w:r>
      <w:r w:rsidR="00F71F5A" w:rsidRPr="00BC3698">
        <w:rPr>
          <w:rFonts w:ascii="Times New Roman" w:hAnsi="Times New Roman" w:hint="eastAsia"/>
          <w:sz w:val="24"/>
          <w:szCs w:val="24"/>
          <w:lang w:val="en-US" w:eastAsia="zh-CN"/>
        </w:rPr>
        <w:t>significant in all distributed lag specifications.</w:t>
      </w:r>
      <w:r w:rsidR="00F71F5A" w:rsidRPr="00BC3698">
        <w:rPr>
          <w:rFonts w:ascii="Times New Roman" w:hAnsi="Times New Roman"/>
          <w:sz w:val="24"/>
          <w:szCs w:val="24"/>
          <w:lang w:val="en-US" w:eastAsia="zh-CN"/>
        </w:rPr>
        <w:t xml:space="preserve"> Evidence for the</w:t>
      </w:r>
      <w:r w:rsidR="00F71F5A" w:rsidRPr="00BC3698">
        <w:rPr>
          <w:rFonts w:ascii="Times New Roman" w:hAnsi="Times New Roman" w:hint="eastAsia"/>
          <w:sz w:val="24"/>
          <w:szCs w:val="24"/>
          <w:lang w:val="en-US" w:eastAsia="zh-CN"/>
        </w:rPr>
        <w:t xml:space="preserve"> contribution of </w:t>
      </w:r>
      <w:r w:rsidR="00F71F5A" w:rsidRPr="00BC3698">
        <w:rPr>
          <w:rFonts w:ascii="Times New Roman" w:hAnsi="Times New Roman"/>
          <w:sz w:val="24"/>
          <w:szCs w:val="24"/>
          <w:lang w:val="en-US" w:eastAsia="zh-CN"/>
        </w:rPr>
        <w:t xml:space="preserve">the first lag of </w:t>
      </w:r>
      <w:r w:rsidR="00F71F5A" w:rsidRPr="00BC3698">
        <w:rPr>
          <w:rFonts w:ascii="Times New Roman" w:hAnsi="Times New Roman" w:hint="eastAsia"/>
          <w:sz w:val="24"/>
          <w:szCs w:val="24"/>
          <w:lang w:val="en-US" w:eastAsia="zh-CN"/>
        </w:rPr>
        <w:t xml:space="preserve">R&amp;D to </w:t>
      </w:r>
      <w:r w:rsidR="00F71F5A" w:rsidRPr="00BC3698">
        <w:rPr>
          <w:rFonts w:ascii="Times New Roman" w:hAnsi="Times New Roman"/>
          <w:sz w:val="24"/>
          <w:szCs w:val="24"/>
          <w:lang w:val="en-US" w:eastAsia="zh-CN"/>
        </w:rPr>
        <w:t xml:space="preserve">the </w:t>
      </w:r>
      <w:r w:rsidR="00F71F5A" w:rsidRPr="00BC3698">
        <w:rPr>
          <w:rFonts w:ascii="Times New Roman" w:hAnsi="Times New Roman" w:hint="eastAsia"/>
          <w:sz w:val="24"/>
          <w:szCs w:val="24"/>
          <w:lang w:val="en-US" w:eastAsia="zh-CN"/>
        </w:rPr>
        <w:t xml:space="preserve">current </w:t>
      </w:r>
      <w:r w:rsidR="00F71F5A" w:rsidRPr="00BC3698">
        <w:rPr>
          <w:rFonts w:ascii="Times New Roman" w:hAnsi="Times New Roman"/>
          <w:sz w:val="24"/>
          <w:szCs w:val="24"/>
          <w:lang w:val="en-US" w:eastAsia="zh-CN"/>
        </w:rPr>
        <w:t xml:space="preserve">year’s patent </w:t>
      </w:r>
      <w:r w:rsidR="00096243">
        <w:rPr>
          <w:rFonts w:ascii="Times New Roman" w:hAnsi="Times New Roman"/>
          <w:sz w:val="24"/>
          <w:szCs w:val="24"/>
          <w:lang w:val="en-US" w:eastAsia="zh-CN"/>
        </w:rPr>
        <w:t>count</w:t>
      </w:r>
      <w:r w:rsidR="00F71F5A" w:rsidRPr="00BC3698">
        <w:rPr>
          <w:rFonts w:ascii="Times New Roman" w:hAnsi="Times New Roman"/>
          <w:sz w:val="24"/>
          <w:szCs w:val="24"/>
          <w:lang w:val="en-US" w:eastAsia="zh-CN"/>
        </w:rPr>
        <w:t>s is of more than 25% of the total R&amp;D elasticity</w:t>
      </w:r>
      <w:r w:rsidR="00361229" w:rsidRPr="00BC3698">
        <w:rPr>
          <w:rFonts w:ascii="Times New Roman" w:hAnsi="Times New Roman"/>
          <w:sz w:val="24"/>
          <w:szCs w:val="24"/>
          <w:lang w:val="en-US" w:eastAsia="zh-CN"/>
        </w:rPr>
        <w:t xml:space="preserve">. </w:t>
      </w:r>
      <w:r w:rsidR="00C33A40">
        <w:rPr>
          <w:rFonts w:ascii="Times New Roman" w:hAnsi="Times New Roman" w:hint="eastAsia"/>
          <w:sz w:val="24"/>
          <w:szCs w:val="24"/>
          <w:lang w:val="en-US" w:eastAsia="zh-CN"/>
        </w:rPr>
        <w:t>Second</w:t>
      </w:r>
      <w:r w:rsidR="00361229" w:rsidRPr="00BC3698">
        <w:rPr>
          <w:rFonts w:ascii="Times New Roman" w:hAnsi="Times New Roman"/>
          <w:sz w:val="24"/>
          <w:szCs w:val="24"/>
          <w:lang w:val="en-US" w:eastAsia="zh-CN"/>
        </w:rPr>
        <w:t xml:space="preserve">, </w:t>
      </w:r>
      <w:r w:rsidR="00361229" w:rsidRPr="00BC3698">
        <w:rPr>
          <w:rFonts w:ascii="Times New Roman" w:hAnsi="Times New Roman" w:hint="eastAsia"/>
          <w:sz w:val="24"/>
          <w:szCs w:val="24"/>
          <w:lang w:val="en-US" w:eastAsia="zh-CN"/>
        </w:rPr>
        <w:t xml:space="preserve">a U-shaped lag structure </w:t>
      </w:r>
      <w:r w:rsidR="00361229" w:rsidRPr="00BC3698">
        <w:rPr>
          <w:rFonts w:ascii="Times New Roman" w:hAnsi="Times New Roman"/>
          <w:sz w:val="24"/>
          <w:szCs w:val="24"/>
          <w:lang w:val="en-US" w:eastAsia="zh-CN"/>
        </w:rPr>
        <w:t>of</w:t>
      </w:r>
      <w:r w:rsidR="00361229" w:rsidRPr="00BC3698">
        <w:rPr>
          <w:rFonts w:ascii="Times New Roman" w:hAnsi="Times New Roman" w:hint="eastAsia"/>
          <w:sz w:val="24"/>
          <w:szCs w:val="24"/>
          <w:lang w:val="en-US" w:eastAsia="zh-CN"/>
        </w:rPr>
        <w:t xml:space="preserve"> the patents-R&amp;D relationship </w:t>
      </w:r>
      <w:r w:rsidR="007A442D" w:rsidRPr="00BC3698">
        <w:rPr>
          <w:rFonts w:ascii="Times New Roman" w:hAnsi="Times New Roman"/>
          <w:sz w:val="24"/>
          <w:szCs w:val="24"/>
          <w:lang w:val="en-US" w:eastAsia="zh-CN"/>
        </w:rPr>
        <w:t xml:space="preserve">is </w:t>
      </w:r>
      <w:r w:rsidR="00D0246A" w:rsidRPr="00BC3698">
        <w:rPr>
          <w:rFonts w:ascii="Times New Roman" w:hAnsi="Times New Roman"/>
          <w:sz w:val="24"/>
          <w:szCs w:val="24"/>
          <w:lang w:val="en-US" w:eastAsia="zh-CN"/>
        </w:rPr>
        <w:t>found</w:t>
      </w:r>
      <w:r w:rsidR="007A442D" w:rsidRPr="00BC3698">
        <w:rPr>
          <w:rFonts w:ascii="Times New Roman" w:hAnsi="Times New Roman"/>
          <w:sz w:val="24"/>
          <w:szCs w:val="24"/>
          <w:lang w:val="en-US" w:eastAsia="zh-CN"/>
        </w:rPr>
        <w:t xml:space="preserve"> </w:t>
      </w:r>
      <w:r w:rsidR="00361229" w:rsidRPr="00BC3698">
        <w:rPr>
          <w:rFonts w:ascii="Times New Roman" w:hAnsi="Times New Roman"/>
          <w:sz w:val="24"/>
          <w:szCs w:val="24"/>
          <w:lang w:val="en-US" w:eastAsia="zh-CN"/>
        </w:rPr>
        <w:t>in most</w:t>
      </w:r>
      <w:r w:rsidR="00361229" w:rsidRPr="00BC3698">
        <w:rPr>
          <w:rFonts w:ascii="Times New Roman" w:hAnsi="Times New Roman" w:hint="eastAsia"/>
          <w:sz w:val="24"/>
          <w:szCs w:val="24"/>
          <w:lang w:val="en-US" w:eastAsia="zh-CN"/>
        </w:rPr>
        <w:t xml:space="preserve"> estimations of</w:t>
      </w:r>
      <w:r w:rsidR="00361229" w:rsidRPr="00BC3698">
        <w:rPr>
          <w:rFonts w:ascii="Times New Roman" w:hAnsi="Times New Roman"/>
          <w:sz w:val="24"/>
          <w:szCs w:val="24"/>
          <w:lang w:val="en-US" w:eastAsia="zh-CN"/>
        </w:rPr>
        <w:t xml:space="preserve"> the multip</w:t>
      </w:r>
      <w:r w:rsidR="000B50D0">
        <w:rPr>
          <w:rFonts w:ascii="Times New Roman" w:hAnsi="Times New Roman"/>
          <w:sz w:val="24"/>
          <w:szCs w:val="24"/>
          <w:lang w:val="en-US" w:eastAsia="zh-CN"/>
        </w:rPr>
        <w:t>licative distributed lag model. This finding suggests</w:t>
      </w:r>
      <w:r w:rsidR="002E2155">
        <w:rPr>
          <w:rFonts w:ascii="Times New Roman" w:hAnsi="Times New Roman"/>
          <w:sz w:val="24"/>
          <w:szCs w:val="24"/>
          <w:lang w:val="en-US" w:eastAsia="zh-CN"/>
        </w:rPr>
        <w:t xml:space="preserve"> a potential long-</w:t>
      </w:r>
      <w:r w:rsidR="00361229" w:rsidRPr="00BC3698">
        <w:rPr>
          <w:rFonts w:ascii="Times New Roman" w:hAnsi="Times New Roman"/>
          <w:sz w:val="24"/>
          <w:szCs w:val="24"/>
          <w:lang w:val="en-US" w:eastAsia="zh-CN"/>
        </w:rPr>
        <w:t xml:space="preserve">run effect of internal R&amp;D </w:t>
      </w:r>
      <w:r w:rsidR="00561D1F">
        <w:rPr>
          <w:rFonts w:ascii="Times New Roman" w:hAnsi="Times New Roman" w:hint="eastAsia"/>
          <w:sz w:val="24"/>
          <w:szCs w:val="24"/>
          <w:lang w:val="en-US" w:eastAsia="zh-CN"/>
        </w:rPr>
        <w:t>investments on firm patenting</w:t>
      </w:r>
      <w:r w:rsidR="00361229" w:rsidRPr="00BC3698">
        <w:rPr>
          <w:rFonts w:ascii="Times New Roman" w:hAnsi="Times New Roman"/>
          <w:sz w:val="24"/>
          <w:szCs w:val="24"/>
          <w:lang w:val="en-US" w:eastAsia="zh-CN"/>
        </w:rPr>
        <w:t xml:space="preserve">. </w:t>
      </w:r>
      <w:r w:rsidR="00194394">
        <w:rPr>
          <w:rFonts w:ascii="Times New Roman" w:hAnsi="Times New Roman" w:hint="eastAsia"/>
          <w:sz w:val="24"/>
          <w:szCs w:val="24"/>
          <w:lang w:val="en-US" w:eastAsia="zh-CN"/>
        </w:rPr>
        <w:t>Finally</w:t>
      </w:r>
      <w:r w:rsidR="008719BC" w:rsidRPr="00BC3698">
        <w:rPr>
          <w:rFonts w:ascii="Times New Roman" w:hAnsi="Times New Roman"/>
          <w:sz w:val="24"/>
          <w:szCs w:val="24"/>
          <w:lang w:val="en-US" w:eastAsia="zh-CN"/>
        </w:rPr>
        <w:t>,</w:t>
      </w:r>
      <w:r w:rsidR="007A442D" w:rsidRPr="00BC3698">
        <w:rPr>
          <w:rFonts w:ascii="Times New Roman" w:hAnsi="Times New Roman"/>
          <w:sz w:val="24"/>
          <w:szCs w:val="24"/>
          <w:lang w:val="en-US" w:eastAsia="zh-CN"/>
        </w:rPr>
        <w:t xml:space="preserve"> the</w:t>
      </w:r>
      <w:r w:rsidR="008719BC" w:rsidRPr="00BC3698">
        <w:rPr>
          <w:rFonts w:ascii="Times New Roman" w:hAnsi="Times New Roman"/>
          <w:sz w:val="24"/>
          <w:szCs w:val="24"/>
          <w:lang w:val="en-US" w:eastAsia="zh-CN"/>
        </w:rPr>
        <w:t xml:space="preserve"> </w:t>
      </w:r>
      <w:r w:rsidR="00513599">
        <w:rPr>
          <w:rFonts w:ascii="Times New Roman" w:hAnsi="Times New Roman"/>
          <w:sz w:val="24"/>
          <w:szCs w:val="24"/>
          <w:lang w:val="en-US" w:eastAsia="zh-CN"/>
        </w:rPr>
        <w:t>estimat</w:t>
      </w:r>
      <w:r w:rsidR="00513599">
        <w:rPr>
          <w:rFonts w:ascii="Times New Roman" w:hAnsi="Times New Roman" w:hint="eastAsia"/>
          <w:sz w:val="24"/>
          <w:szCs w:val="24"/>
          <w:lang w:val="en-US" w:eastAsia="zh-CN"/>
        </w:rPr>
        <w:t>ion</w:t>
      </w:r>
      <w:r w:rsidR="00D0246A" w:rsidRPr="00BC3698">
        <w:rPr>
          <w:rFonts w:ascii="Times New Roman" w:hAnsi="Times New Roman"/>
          <w:sz w:val="24"/>
          <w:szCs w:val="24"/>
          <w:lang w:val="en-US" w:eastAsia="zh-CN"/>
        </w:rPr>
        <w:t xml:space="preserve"> </w:t>
      </w:r>
      <w:r w:rsidR="00513599">
        <w:rPr>
          <w:rFonts w:ascii="Times New Roman" w:hAnsi="Times New Roman"/>
          <w:sz w:val="24"/>
          <w:szCs w:val="24"/>
          <w:lang w:val="en-US" w:eastAsia="zh-CN"/>
        </w:rPr>
        <w:t>results f</w:t>
      </w:r>
      <w:r w:rsidR="00513599">
        <w:rPr>
          <w:rFonts w:ascii="Times New Roman" w:hAnsi="Times New Roman" w:hint="eastAsia"/>
          <w:sz w:val="24"/>
          <w:szCs w:val="24"/>
          <w:lang w:val="en-US" w:eastAsia="zh-CN"/>
        </w:rPr>
        <w:t>rom</w:t>
      </w:r>
      <w:r w:rsidR="00361229" w:rsidRPr="00BC3698">
        <w:rPr>
          <w:rFonts w:ascii="Times New Roman" w:hAnsi="Times New Roman"/>
          <w:sz w:val="24"/>
          <w:szCs w:val="24"/>
          <w:lang w:val="en-US" w:eastAsia="zh-CN"/>
        </w:rPr>
        <w:t xml:space="preserve"> </w:t>
      </w:r>
      <w:r w:rsidR="00C5140F" w:rsidRPr="00BC3698">
        <w:rPr>
          <w:rFonts w:ascii="Times New Roman" w:hAnsi="Times New Roman"/>
          <w:sz w:val="24"/>
          <w:szCs w:val="24"/>
          <w:lang w:val="en-US" w:eastAsia="zh-CN"/>
        </w:rPr>
        <w:t xml:space="preserve">the </w:t>
      </w:r>
      <w:r w:rsidR="008719BC" w:rsidRPr="00BC3698">
        <w:rPr>
          <w:rFonts w:ascii="Times New Roman" w:hAnsi="Times New Roman"/>
          <w:sz w:val="24"/>
          <w:szCs w:val="24"/>
          <w:lang w:val="en-US" w:eastAsia="zh-CN"/>
        </w:rPr>
        <w:t xml:space="preserve">dynamic linear feedback model coincide with </w:t>
      </w:r>
      <w:r w:rsidR="00C5140F" w:rsidRPr="00BC3698">
        <w:rPr>
          <w:rFonts w:ascii="Times New Roman" w:hAnsi="Times New Roman"/>
          <w:sz w:val="24"/>
          <w:szCs w:val="24"/>
          <w:lang w:val="en-US" w:eastAsia="zh-CN"/>
        </w:rPr>
        <w:t>those</w:t>
      </w:r>
      <w:r w:rsidR="008719BC" w:rsidRPr="00BC3698">
        <w:rPr>
          <w:rFonts w:ascii="Times New Roman" w:hAnsi="Times New Roman"/>
          <w:sz w:val="24"/>
          <w:szCs w:val="24"/>
          <w:lang w:val="en-US" w:eastAsia="zh-CN"/>
        </w:rPr>
        <w:t xml:space="preserve"> from the multiplicative distributed lag model</w:t>
      </w:r>
      <w:r w:rsidR="00D0246A" w:rsidRPr="00BC3698">
        <w:rPr>
          <w:rFonts w:ascii="Times New Roman" w:hAnsi="Times New Roman"/>
          <w:sz w:val="24"/>
          <w:szCs w:val="24"/>
          <w:lang w:val="en-US" w:eastAsia="zh-CN"/>
        </w:rPr>
        <w:t xml:space="preserve">, indicating </w:t>
      </w:r>
      <w:r w:rsidR="00F836EF" w:rsidRPr="001807BD">
        <w:rPr>
          <w:rFonts w:ascii="Times New Roman" w:hAnsi="Times New Roman" w:hint="eastAsia"/>
          <w:sz w:val="24"/>
          <w:szCs w:val="24"/>
          <w:lang w:val="en-US" w:eastAsia="zh-CN"/>
        </w:rPr>
        <w:t>not only lag effects</w:t>
      </w:r>
      <w:r w:rsidR="001A1F55" w:rsidRPr="001807BD">
        <w:rPr>
          <w:rFonts w:ascii="Times New Roman" w:hAnsi="Times New Roman" w:hint="eastAsia"/>
          <w:sz w:val="24"/>
          <w:szCs w:val="24"/>
          <w:lang w:val="en-US" w:eastAsia="zh-CN"/>
        </w:rPr>
        <w:t xml:space="preserve"> from </w:t>
      </w:r>
      <w:r w:rsidR="004D056B" w:rsidRPr="001807BD">
        <w:rPr>
          <w:rFonts w:ascii="Times New Roman" w:hAnsi="Times New Roman" w:hint="eastAsia"/>
          <w:sz w:val="24"/>
          <w:szCs w:val="24"/>
          <w:lang w:val="en-US" w:eastAsia="zh-CN"/>
        </w:rPr>
        <w:t>recent</w:t>
      </w:r>
      <w:r w:rsidR="001A1F55" w:rsidRPr="001807BD">
        <w:rPr>
          <w:rFonts w:ascii="Times New Roman" w:hAnsi="Times New Roman" w:hint="eastAsia"/>
          <w:sz w:val="24"/>
          <w:szCs w:val="24"/>
          <w:lang w:val="en-US" w:eastAsia="zh-CN"/>
        </w:rPr>
        <w:t xml:space="preserve"> R&amp;D</w:t>
      </w:r>
      <w:r w:rsidR="00F836EF" w:rsidRPr="001807BD">
        <w:rPr>
          <w:rFonts w:ascii="Times New Roman" w:hAnsi="Times New Roman" w:hint="eastAsia"/>
          <w:sz w:val="24"/>
          <w:szCs w:val="24"/>
          <w:lang w:val="en-US" w:eastAsia="zh-CN"/>
        </w:rPr>
        <w:t xml:space="preserve"> </w:t>
      </w:r>
      <w:r w:rsidR="004D056B" w:rsidRPr="001807BD">
        <w:rPr>
          <w:rFonts w:ascii="Times New Roman" w:hAnsi="Times New Roman" w:hint="eastAsia"/>
          <w:sz w:val="24"/>
          <w:szCs w:val="24"/>
          <w:lang w:val="en-US" w:eastAsia="zh-CN"/>
        </w:rPr>
        <w:t xml:space="preserve">investments </w:t>
      </w:r>
      <w:r w:rsidR="00F836EF" w:rsidRPr="001807BD">
        <w:rPr>
          <w:rFonts w:ascii="Times New Roman" w:hAnsi="Times New Roman" w:hint="eastAsia"/>
          <w:sz w:val="24"/>
          <w:szCs w:val="24"/>
          <w:lang w:val="en-US" w:eastAsia="zh-CN"/>
        </w:rPr>
        <w:t>but also a</w:t>
      </w:r>
      <w:r w:rsidR="00E96864" w:rsidRPr="001807BD">
        <w:rPr>
          <w:rFonts w:ascii="Times New Roman" w:hAnsi="Times New Roman" w:hint="eastAsia"/>
          <w:sz w:val="24"/>
          <w:szCs w:val="24"/>
          <w:lang w:val="en-US" w:eastAsia="zh-CN"/>
        </w:rPr>
        <w:t>n</w:t>
      </w:r>
      <w:r w:rsidR="00F836EF" w:rsidRPr="001807BD">
        <w:rPr>
          <w:rFonts w:ascii="Times New Roman" w:hAnsi="Times New Roman" w:hint="eastAsia"/>
          <w:sz w:val="24"/>
          <w:szCs w:val="24"/>
          <w:lang w:val="en-US" w:eastAsia="zh-CN"/>
        </w:rPr>
        <w:t xml:space="preserve"> </w:t>
      </w:r>
      <w:r w:rsidR="00E96864" w:rsidRPr="001807BD">
        <w:rPr>
          <w:rFonts w:ascii="Times New Roman" w:hAnsi="Times New Roman" w:hint="eastAsia"/>
          <w:sz w:val="24"/>
          <w:szCs w:val="24"/>
          <w:lang w:val="en-US" w:eastAsia="zh-CN"/>
        </w:rPr>
        <w:t>overall</w:t>
      </w:r>
      <w:r w:rsidR="00F836EF" w:rsidRPr="001807BD">
        <w:rPr>
          <w:rFonts w:ascii="Times New Roman" w:hAnsi="Times New Roman" w:hint="eastAsia"/>
          <w:sz w:val="24"/>
          <w:szCs w:val="24"/>
          <w:lang w:val="en-US" w:eastAsia="zh-CN"/>
        </w:rPr>
        <w:t xml:space="preserve"> long-run effect of in</w:t>
      </w:r>
      <w:r w:rsidR="004D056B" w:rsidRPr="001807BD">
        <w:rPr>
          <w:rFonts w:ascii="Times New Roman" w:hAnsi="Times New Roman" w:hint="eastAsia"/>
          <w:sz w:val="24"/>
          <w:szCs w:val="24"/>
          <w:lang w:val="en-US" w:eastAsia="zh-CN"/>
        </w:rPr>
        <w:t>ternal</w:t>
      </w:r>
      <w:r w:rsidR="00F836EF" w:rsidRPr="001807BD">
        <w:rPr>
          <w:rFonts w:ascii="Times New Roman" w:hAnsi="Times New Roman" w:hint="eastAsia"/>
          <w:sz w:val="24"/>
          <w:szCs w:val="24"/>
          <w:lang w:val="en-US" w:eastAsia="zh-CN"/>
        </w:rPr>
        <w:t xml:space="preserve"> R&amp;D </w:t>
      </w:r>
      <w:r w:rsidR="004D056B" w:rsidRPr="001807BD">
        <w:rPr>
          <w:rFonts w:ascii="Times New Roman" w:hAnsi="Times New Roman" w:hint="eastAsia"/>
          <w:sz w:val="24"/>
          <w:szCs w:val="24"/>
          <w:lang w:val="en-US" w:eastAsia="zh-CN"/>
        </w:rPr>
        <w:t>investments in the distant past</w:t>
      </w:r>
      <w:r w:rsidR="004D056B">
        <w:rPr>
          <w:rFonts w:ascii="Times New Roman" w:hAnsi="Times New Roman" w:hint="eastAsia"/>
          <w:sz w:val="24"/>
          <w:szCs w:val="24"/>
          <w:lang w:val="en-US" w:eastAsia="zh-CN"/>
        </w:rPr>
        <w:t xml:space="preserve"> </w:t>
      </w:r>
      <w:r w:rsidR="00651BC6">
        <w:rPr>
          <w:rFonts w:ascii="Times New Roman" w:hAnsi="Times New Roman" w:hint="eastAsia"/>
          <w:sz w:val="24"/>
          <w:szCs w:val="24"/>
          <w:lang w:val="en-US" w:eastAsia="zh-CN"/>
        </w:rPr>
        <w:t xml:space="preserve">in the knowledge production </w:t>
      </w:r>
      <w:r w:rsidR="00E96864">
        <w:rPr>
          <w:rFonts w:ascii="Times New Roman" w:hAnsi="Times New Roman" w:hint="eastAsia"/>
          <w:sz w:val="24"/>
          <w:szCs w:val="24"/>
          <w:lang w:val="en-US" w:eastAsia="zh-CN"/>
        </w:rPr>
        <w:t>or</w:t>
      </w:r>
      <w:r w:rsidR="00651BC6">
        <w:rPr>
          <w:rFonts w:ascii="Times New Roman" w:hAnsi="Times New Roman" w:hint="eastAsia"/>
          <w:sz w:val="24"/>
          <w:szCs w:val="24"/>
          <w:lang w:val="en-US" w:eastAsia="zh-CN"/>
        </w:rPr>
        <w:t xml:space="preserve"> innovation process</w:t>
      </w:r>
      <w:r w:rsidR="00F836EF">
        <w:rPr>
          <w:rFonts w:ascii="Times New Roman" w:hAnsi="Times New Roman" w:hint="eastAsia"/>
          <w:sz w:val="24"/>
          <w:szCs w:val="24"/>
          <w:lang w:val="en-US" w:eastAsia="zh-CN"/>
        </w:rPr>
        <w:t xml:space="preserve"> of </w:t>
      </w:r>
      <w:r w:rsidR="006D3861">
        <w:rPr>
          <w:rFonts w:ascii="Times New Roman" w:hAnsi="Times New Roman" w:hint="eastAsia"/>
          <w:sz w:val="24"/>
          <w:szCs w:val="24"/>
          <w:lang w:val="en-US" w:eastAsia="zh-CN"/>
        </w:rPr>
        <w:t xml:space="preserve">incumbent pharmaceutical </w:t>
      </w:r>
      <w:r w:rsidR="003E665C">
        <w:rPr>
          <w:rFonts w:ascii="Times New Roman" w:hAnsi="Times New Roman" w:hint="eastAsia"/>
          <w:sz w:val="24"/>
          <w:szCs w:val="24"/>
          <w:lang w:val="en-US" w:eastAsia="zh-CN"/>
        </w:rPr>
        <w:t>firms.</w:t>
      </w:r>
      <w:r>
        <w:rPr>
          <w:rFonts w:ascii="Times New Roman" w:hAnsi="Times New Roman" w:hint="eastAsia"/>
          <w:sz w:val="24"/>
          <w:szCs w:val="24"/>
          <w:lang w:val="en-US" w:eastAsia="zh-CN"/>
        </w:rPr>
        <w:t xml:space="preserve"> </w:t>
      </w:r>
    </w:p>
    <w:p w:rsidR="00B95B96" w:rsidRDefault="00280505" w:rsidP="001F123E">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t xml:space="preserve">          </w:t>
      </w:r>
      <w:r w:rsidR="00C5140F">
        <w:rPr>
          <w:rFonts w:ascii="Times New Roman" w:hAnsi="Times New Roman"/>
          <w:sz w:val="24"/>
          <w:szCs w:val="24"/>
          <w:lang w:val="en-US" w:eastAsia="zh-CN"/>
        </w:rPr>
        <w:t>The rest of th</w:t>
      </w:r>
      <w:r w:rsidR="00664685">
        <w:rPr>
          <w:rFonts w:ascii="Times New Roman" w:hAnsi="Times New Roman"/>
          <w:sz w:val="24"/>
          <w:szCs w:val="24"/>
          <w:lang w:val="en-US" w:eastAsia="zh-CN"/>
        </w:rPr>
        <w:t>is</w:t>
      </w:r>
      <w:r w:rsidR="00C5140F">
        <w:rPr>
          <w:rFonts w:ascii="Times New Roman" w:hAnsi="Times New Roman"/>
          <w:sz w:val="24"/>
          <w:szCs w:val="24"/>
          <w:lang w:val="en-US" w:eastAsia="zh-CN"/>
        </w:rPr>
        <w:t xml:space="preserve"> paper is </w:t>
      </w:r>
      <w:r w:rsidR="00664685">
        <w:rPr>
          <w:rFonts w:ascii="Times New Roman" w:hAnsi="Times New Roman"/>
          <w:sz w:val="24"/>
          <w:szCs w:val="24"/>
          <w:lang w:val="en-US" w:eastAsia="zh-CN"/>
        </w:rPr>
        <w:t>structur</w:t>
      </w:r>
      <w:r w:rsidR="00C5140F">
        <w:rPr>
          <w:rFonts w:ascii="Times New Roman" w:hAnsi="Times New Roman"/>
          <w:sz w:val="24"/>
          <w:szCs w:val="24"/>
          <w:lang w:val="en-US" w:eastAsia="zh-CN"/>
        </w:rPr>
        <w:t xml:space="preserve">ed as follows. </w:t>
      </w:r>
      <w:r w:rsidR="006D2D72" w:rsidRPr="00095970">
        <w:rPr>
          <w:rFonts w:ascii="Times New Roman" w:hAnsi="Times New Roman" w:hint="eastAsia"/>
          <w:sz w:val="24"/>
          <w:szCs w:val="24"/>
          <w:highlight w:val="yellow"/>
          <w:lang w:val="en-US" w:eastAsia="zh-CN"/>
        </w:rPr>
        <w:t xml:space="preserve">In section 2, we provide </w:t>
      </w:r>
      <w:r w:rsidR="001807BD" w:rsidRPr="00095970">
        <w:rPr>
          <w:rFonts w:ascii="Times New Roman" w:hAnsi="Times New Roman"/>
          <w:color w:val="FF0000"/>
          <w:sz w:val="24"/>
          <w:szCs w:val="24"/>
          <w:highlight w:val="yellow"/>
          <w:lang w:val="en-US" w:eastAsia="zh-CN"/>
        </w:rPr>
        <w:t xml:space="preserve">the </w:t>
      </w:r>
      <w:r w:rsidR="001807BD" w:rsidRPr="00095970">
        <w:rPr>
          <w:rFonts w:ascii="Times New Roman" w:hAnsi="Times New Roman" w:hint="eastAsia"/>
          <w:sz w:val="24"/>
          <w:szCs w:val="24"/>
          <w:highlight w:val="yellow"/>
          <w:lang w:val="en-US" w:eastAsia="zh-CN"/>
        </w:rPr>
        <w:t xml:space="preserve">theoretical background </w:t>
      </w:r>
      <w:r w:rsidR="001807BD" w:rsidRPr="00095970">
        <w:rPr>
          <w:rFonts w:ascii="Times New Roman" w:hAnsi="Times New Roman"/>
          <w:color w:val="FF0000"/>
          <w:sz w:val="24"/>
          <w:szCs w:val="24"/>
          <w:highlight w:val="yellow"/>
          <w:lang w:val="en-US" w:eastAsia="zh-CN"/>
        </w:rPr>
        <w:t>to the expected</w:t>
      </w:r>
      <w:r w:rsidR="006D2D72" w:rsidRPr="00095970">
        <w:rPr>
          <w:rFonts w:ascii="Times New Roman" w:hAnsi="Times New Roman" w:hint="eastAsia"/>
          <w:sz w:val="24"/>
          <w:szCs w:val="24"/>
          <w:highlight w:val="yellow"/>
          <w:lang w:val="en-US" w:eastAsia="zh-CN"/>
        </w:rPr>
        <w:t xml:space="preserve"> </w:t>
      </w:r>
      <w:r w:rsidR="00287624" w:rsidRPr="00095970">
        <w:rPr>
          <w:rFonts w:ascii="Times New Roman" w:hAnsi="Times New Roman" w:hint="eastAsia"/>
          <w:sz w:val="24"/>
          <w:szCs w:val="24"/>
          <w:highlight w:val="yellow"/>
          <w:lang w:val="en-US" w:eastAsia="zh-CN"/>
        </w:rPr>
        <w:t>lag</w:t>
      </w:r>
      <w:r w:rsidR="00CC0F94" w:rsidRPr="00095970">
        <w:rPr>
          <w:rFonts w:ascii="Times New Roman" w:hAnsi="Times New Roman" w:hint="eastAsia"/>
          <w:sz w:val="24"/>
          <w:szCs w:val="24"/>
          <w:highlight w:val="yellow"/>
          <w:lang w:val="en-US" w:eastAsia="zh-CN"/>
        </w:rPr>
        <w:t xml:space="preserve"> effect</w:t>
      </w:r>
      <w:r w:rsidR="00287624" w:rsidRPr="00095970">
        <w:rPr>
          <w:rFonts w:ascii="Times New Roman" w:hAnsi="Times New Roman" w:hint="eastAsia"/>
          <w:sz w:val="24"/>
          <w:szCs w:val="24"/>
          <w:highlight w:val="yellow"/>
          <w:lang w:val="en-US" w:eastAsia="zh-CN"/>
        </w:rPr>
        <w:t>s</w:t>
      </w:r>
      <w:r w:rsidR="00051EBF" w:rsidRPr="00095970">
        <w:rPr>
          <w:rFonts w:ascii="Times New Roman" w:hAnsi="Times New Roman" w:hint="eastAsia"/>
          <w:sz w:val="24"/>
          <w:szCs w:val="24"/>
          <w:highlight w:val="yellow"/>
          <w:lang w:val="en-US" w:eastAsia="zh-CN"/>
        </w:rPr>
        <w:t xml:space="preserve"> </w:t>
      </w:r>
      <w:r w:rsidR="005D6987" w:rsidRPr="00095970">
        <w:rPr>
          <w:rFonts w:ascii="Times New Roman" w:hAnsi="Times New Roman" w:hint="eastAsia"/>
          <w:sz w:val="24"/>
          <w:szCs w:val="24"/>
          <w:highlight w:val="yellow"/>
          <w:lang w:val="en-US" w:eastAsia="zh-CN"/>
        </w:rPr>
        <w:t>of internal R&amp;D</w:t>
      </w:r>
      <w:r w:rsidR="00051EBF" w:rsidRPr="00095970">
        <w:rPr>
          <w:rFonts w:ascii="Times New Roman" w:hAnsi="Times New Roman" w:hint="eastAsia"/>
          <w:sz w:val="24"/>
          <w:szCs w:val="24"/>
          <w:highlight w:val="yellow"/>
          <w:lang w:val="en-US" w:eastAsia="zh-CN"/>
        </w:rPr>
        <w:t xml:space="preserve"> </w:t>
      </w:r>
      <w:r w:rsidR="001552D5" w:rsidRPr="00095970">
        <w:rPr>
          <w:rFonts w:ascii="Times New Roman" w:hAnsi="Times New Roman" w:hint="eastAsia"/>
          <w:sz w:val="24"/>
          <w:szCs w:val="24"/>
          <w:highlight w:val="yellow"/>
          <w:lang w:val="en-US" w:eastAsia="zh-CN"/>
        </w:rPr>
        <w:t>investments</w:t>
      </w:r>
      <w:r w:rsidR="003F28EF" w:rsidRPr="00095970">
        <w:rPr>
          <w:rFonts w:ascii="Times New Roman" w:hAnsi="Times New Roman" w:hint="eastAsia"/>
          <w:sz w:val="24"/>
          <w:szCs w:val="24"/>
          <w:highlight w:val="yellow"/>
          <w:lang w:val="en-US" w:eastAsia="zh-CN"/>
        </w:rPr>
        <w:t xml:space="preserve"> </w:t>
      </w:r>
      <w:r w:rsidR="009B2995" w:rsidRPr="00095970">
        <w:rPr>
          <w:rFonts w:ascii="Times New Roman" w:hAnsi="Times New Roman" w:hint="eastAsia"/>
          <w:sz w:val="24"/>
          <w:szCs w:val="24"/>
          <w:highlight w:val="yellow"/>
          <w:lang w:val="en-US" w:eastAsia="zh-CN"/>
        </w:rPr>
        <w:t>by</w:t>
      </w:r>
      <w:r w:rsidR="003F28EF" w:rsidRPr="00095970">
        <w:rPr>
          <w:rFonts w:ascii="Times New Roman" w:hAnsi="Times New Roman" w:hint="eastAsia"/>
          <w:sz w:val="24"/>
          <w:szCs w:val="24"/>
          <w:highlight w:val="yellow"/>
          <w:lang w:val="en-US" w:eastAsia="zh-CN"/>
        </w:rPr>
        <w:t xml:space="preserve"> firm</w:t>
      </w:r>
      <w:r w:rsidR="009B2995" w:rsidRPr="00095970">
        <w:rPr>
          <w:rFonts w:ascii="Times New Roman" w:hAnsi="Times New Roman" w:hint="eastAsia"/>
          <w:sz w:val="24"/>
          <w:szCs w:val="24"/>
          <w:highlight w:val="yellow"/>
          <w:lang w:val="en-US" w:eastAsia="zh-CN"/>
        </w:rPr>
        <w:t>s</w:t>
      </w:r>
      <w:r w:rsidR="001807BD" w:rsidRPr="00095970">
        <w:rPr>
          <w:rFonts w:ascii="Times New Roman" w:hAnsi="Times New Roman"/>
          <w:sz w:val="24"/>
          <w:szCs w:val="24"/>
          <w:highlight w:val="yellow"/>
          <w:lang w:val="en-US" w:eastAsia="zh-CN"/>
        </w:rPr>
        <w:t xml:space="preserve">, </w:t>
      </w:r>
      <w:r w:rsidR="001807BD" w:rsidRPr="00095970">
        <w:rPr>
          <w:rFonts w:ascii="Times New Roman" w:hAnsi="Times New Roman"/>
          <w:color w:val="FF0000"/>
          <w:sz w:val="24"/>
          <w:szCs w:val="24"/>
          <w:highlight w:val="yellow"/>
          <w:lang w:val="en-US" w:eastAsia="zh-CN"/>
        </w:rPr>
        <w:t>lags effects</w:t>
      </w:r>
      <w:r w:rsidR="009B2995" w:rsidRPr="00095970">
        <w:rPr>
          <w:rFonts w:ascii="Times New Roman" w:hAnsi="Times New Roman" w:hint="eastAsia"/>
          <w:sz w:val="24"/>
          <w:szCs w:val="24"/>
          <w:highlight w:val="yellow"/>
          <w:lang w:val="en-US" w:eastAsia="zh-CN"/>
        </w:rPr>
        <w:t xml:space="preserve"> that m</w:t>
      </w:r>
      <w:r w:rsidR="00095970">
        <w:rPr>
          <w:rFonts w:ascii="Times New Roman" w:hAnsi="Times New Roman" w:hint="eastAsia"/>
          <w:sz w:val="24"/>
          <w:szCs w:val="24"/>
          <w:highlight w:val="yellow"/>
          <w:lang w:val="en-US" w:eastAsia="zh-CN"/>
        </w:rPr>
        <w:t xml:space="preserve">ay last </w:t>
      </w:r>
      <w:r w:rsidR="00095970">
        <w:rPr>
          <w:rFonts w:ascii="Times New Roman" w:hAnsi="Times New Roman"/>
          <w:color w:val="FF0000"/>
          <w:sz w:val="24"/>
          <w:szCs w:val="24"/>
          <w:highlight w:val="yellow"/>
          <w:lang w:val="en-US" w:eastAsia="zh-CN"/>
        </w:rPr>
        <w:t>during</w:t>
      </w:r>
      <w:r w:rsidR="00095970" w:rsidRPr="00095970">
        <w:rPr>
          <w:rFonts w:ascii="Times New Roman" w:hAnsi="Times New Roman" w:hint="eastAsia"/>
          <w:sz w:val="24"/>
          <w:szCs w:val="24"/>
          <w:highlight w:val="yellow"/>
          <w:lang w:val="en-US" w:eastAsia="zh-CN"/>
        </w:rPr>
        <w:t xml:space="preserve"> the long run </w:t>
      </w:r>
      <w:r w:rsidR="00095970" w:rsidRPr="00095970">
        <w:rPr>
          <w:rFonts w:ascii="Times New Roman" w:hAnsi="Times New Roman"/>
          <w:color w:val="FF0000"/>
          <w:sz w:val="24"/>
          <w:szCs w:val="24"/>
          <w:highlight w:val="yellow"/>
          <w:lang w:val="en-US" w:eastAsia="zh-CN"/>
        </w:rPr>
        <w:t xml:space="preserve">of the </w:t>
      </w:r>
      <w:r w:rsidR="001552D5" w:rsidRPr="00095970">
        <w:rPr>
          <w:rFonts w:ascii="Times New Roman" w:hAnsi="Times New Roman" w:hint="eastAsia"/>
          <w:sz w:val="24"/>
          <w:szCs w:val="24"/>
          <w:highlight w:val="yellow"/>
          <w:lang w:val="en-US" w:eastAsia="zh-CN"/>
        </w:rPr>
        <w:t>knowledge production or innovation</w:t>
      </w:r>
      <w:r w:rsidR="003F28EF" w:rsidRPr="00095970">
        <w:rPr>
          <w:rFonts w:ascii="Times New Roman" w:hAnsi="Times New Roman" w:hint="eastAsia"/>
          <w:sz w:val="24"/>
          <w:szCs w:val="24"/>
          <w:highlight w:val="yellow"/>
          <w:lang w:val="en-US" w:eastAsia="zh-CN"/>
        </w:rPr>
        <w:t xml:space="preserve"> </w:t>
      </w:r>
      <w:r w:rsidR="009B2995" w:rsidRPr="00095970">
        <w:rPr>
          <w:rFonts w:ascii="Times New Roman" w:hAnsi="Times New Roman" w:hint="eastAsia"/>
          <w:sz w:val="24"/>
          <w:szCs w:val="24"/>
          <w:highlight w:val="yellow"/>
          <w:lang w:val="en-US" w:eastAsia="zh-CN"/>
        </w:rPr>
        <w:t>process</w:t>
      </w:r>
      <w:r w:rsidR="00095970">
        <w:rPr>
          <w:rFonts w:ascii="Times New Roman" w:hAnsi="Times New Roman"/>
          <w:color w:val="FF0000"/>
          <w:sz w:val="24"/>
          <w:szCs w:val="24"/>
          <w:highlight w:val="yellow"/>
          <w:lang w:val="en-US" w:eastAsia="zh-CN"/>
        </w:rPr>
        <w:t>. In that section</w:t>
      </w:r>
      <w:r w:rsidR="00095970" w:rsidRPr="00095970">
        <w:rPr>
          <w:rFonts w:ascii="Times New Roman" w:hAnsi="Times New Roman"/>
          <w:color w:val="FF0000"/>
          <w:sz w:val="24"/>
          <w:szCs w:val="24"/>
          <w:highlight w:val="yellow"/>
          <w:lang w:val="en-US" w:eastAsia="zh-CN"/>
        </w:rPr>
        <w:t>, we also</w:t>
      </w:r>
      <w:r w:rsidR="009B2995" w:rsidRPr="00095970">
        <w:rPr>
          <w:rFonts w:ascii="Times New Roman" w:hAnsi="Times New Roman" w:hint="eastAsia"/>
          <w:sz w:val="24"/>
          <w:szCs w:val="24"/>
          <w:highlight w:val="yellow"/>
          <w:lang w:val="en-US" w:eastAsia="zh-CN"/>
        </w:rPr>
        <w:t xml:space="preserve"> </w:t>
      </w:r>
      <w:r w:rsidR="006D2D72" w:rsidRPr="00095970">
        <w:rPr>
          <w:rFonts w:ascii="Times New Roman" w:hAnsi="Times New Roman"/>
          <w:sz w:val="24"/>
          <w:szCs w:val="24"/>
          <w:highlight w:val="yellow"/>
          <w:lang w:val="en-US" w:eastAsia="zh-CN"/>
        </w:rPr>
        <w:t>formulate</w:t>
      </w:r>
      <w:r w:rsidR="00513599" w:rsidRPr="00095970">
        <w:rPr>
          <w:rFonts w:ascii="Times New Roman" w:hAnsi="Times New Roman" w:hint="eastAsia"/>
          <w:sz w:val="24"/>
          <w:szCs w:val="24"/>
          <w:highlight w:val="yellow"/>
          <w:lang w:val="en-US" w:eastAsia="zh-CN"/>
        </w:rPr>
        <w:t xml:space="preserve"> </w:t>
      </w:r>
      <w:r w:rsidR="009F5C7C" w:rsidRPr="00095970">
        <w:rPr>
          <w:rFonts w:ascii="Times New Roman" w:hAnsi="Times New Roman" w:hint="eastAsia"/>
          <w:sz w:val="24"/>
          <w:szCs w:val="24"/>
          <w:highlight w:val="yellow"/>
          <w:lang w:val="en-US" w:eastAsia="zh-CN"/>
        </w:rPr>
        <w:t xml:space="preserve">our </w:t>
      </w:r>
      <w:r w:rsidR="00095970" w:rsidRPr="00095970">
        <w:rPr>
          <w:rFonts w:ascii="Times New Roman" w:hAnsi="Times New Roman"/>
          <w:color w:val="FF0000"/>
          <w:sz w:val="24"/>
          <w:szCs w:val="24"/>
          <w:highlight w:val="yellow"/>
          <w:lang w:val="en-US" w:eastAsia="zh-CN"/>
        </w:rPr>
        <w:t xml:space="preserve">main </w:t>
      </w:r>
      <w:r w:rsidR="00513599" w:rsidRPr="00095970">
        <w:rPr>
          <w:rFonts w:ascii="Times New Roman" w:hAnsi="Times New Roman" w:hint="eastAsia"/>
          <w:sz w:val="24"/>
          <w:szCs w:val="24"/>
          <w:highlight w:val="yellow"/>
          <w:lang w:val="en-US" w:eastAsia="zh-CN"/>
        </w:rPr>
        <w:t>hypothesi</w:t>
      </w:r>
      <w:r w:rsidR="006D2D72" w:rsidRPr="00095970">
        <w:rPr>
          <w:rFonts w:ascii="Times New Roman" w:hAnsi="Times New Roman" w:hint="eastAsia"/>
          <w:sz w:val="24"/>
          <w:szCs w:val="24"/>
          <w:highlight w:val="yellow"/>
          <w:lang w:val="en-US" w:eastAsia="zh-CN"/>
        </w:rPr>
        <w:t>s.</w:t>
      </w:r>
      <w:r w:rsidR="006D2D72">
        <w:rPr>
          <w:rFonts w:ascii="Times New Roman" w:hAnsi="Times New Roman" w:hint="eastAsia"/>
          <w:sz w:val="24"/>
          <w:szCs w:val="24"/>
          <w:lang w:val="en-US" w:eastAsia="zh-CN"/>
        </w:rPr>
        <w:t xml:space="preserve"> </w:t>
      </w:r>
      <w:r w:rsidR="0090382F">
        <w:rPr>
          <w:rFonts w:ascii="Times New Roman" w:hAnsi="Times New Roman"/>
          <w:sz w:val="24"/>
          <w:szCs w:val="24"/>
          <w:lang w:val="en-US" w:eastAsia="zh-CN"/>
        </w:rPr>
        <w:t>Section</w:t>
      </w:r>
      <w:r w:rsidR="009319E6">
        <w:rPr>
          <w:rFonts w:ascii="Times New Roman" w:hAnsi="Times New Roman"/>
          <w:sz w:val="24"/>
          <w:szCs w:val="24"/>
          <w:lang w:val="en-US" w:eastAsia="zh-CN"/>
        </w:rPr>
        <w:t xml:space="preserve"> </w:t>
      </w:r>
      <w:r w:rsidR="006D2D72">
        <w:rPr>
          <w:rFonts w:ascii="Times New Roman" w:hAnsi="Times New Roman" w:hint="eastAsia"/>
          <w:sz w:val="24"/>
          <w:szCs w:val="24"/>
          <w:lang w:val="en-US" w:eastAsia="zh-CN"/>
        </w:rPr>
        <w:t>3</w:t>
      </w:r>
      <w:r w:rsidR="006671C2">
        <w:rPr>
          <w:rFonts w:ascii="Times New Roman" w:hAnsi="Times New Roman"/>
          <w:sz w:val="24"/>
          <w:szCs w:val="24"/>
          <w:lang w:val="en-US" w:eastAsia="zh-CN"/>
        </w:rPr>
        <w:t xml:space="preserve"> describe</w:t>
      </w:r>
      <w:r w:rsidR="0090382F">
        <w:rPr>
          <w:rFonts w:ascii="Times New Roman" w:hAnsi="Times New Roman"/>
          <w:sz w:val="24"/>
          <w:szCs w:val="24"/>
          <w:lang w:val="en-US" w:eastAsia="zh-CN"/>
        </w:rPr>
        <w:t>s</w:t>
      </w:r>
      <w:r w:rsidR="006671C2">
        <w:rPr>
          <w:rFonts w:ascii="Times New Roman" w:hAnsi="Times New Roman"/>
          <w:sz w:val="24"/>
          <w:szCs w:val="24"/>
          <w:lang w:val="en-US" w:eastAsia="zh-CN"/>
        </w:rPr>
        <w:t xml:space="preserve"> the </w:t>
      </w:r>
      <w:r w:rsidR="0090382F">
        <w:rPr>
          <w:rFonts w:ascii="Times New Roman" w:hAnsi="Times New Roman"/>
          <w:sz w:val="24"/>
          <w:szCs w:val="24"/>
          <w:lang w:val="en-US" w:eastAsia="zh-CN"/>
        </w:rPr>
        <w:t xml:space="preserve">derivation of </w:t>
      </w:r>
      <w:r w:rsidR="00664685">
        <w:rPr>
          <w:rFonts w:ascii="Times New Roman" w:hAnsi="Times New Roman"/>
          <w:sz w:val="24"/>
          <w:szCs w:val="24"/>
          <w:lang w:val="en-US" w:eastAsia="zh-CN"/>
        </w:rPr>
        <w:t>the</w:t>
      </w:r>
      <w:r w:rsidR="0090382F">
        <w:rPr>
          <w:rFonts w:ascii="Times New Roman" w:hAnsi="Times New Roman"/>
          <w:sz w:val="24"/>
          <w:szCs w:val="24"/>
          <w:lang w:val="en-US" w:eastAsia="zh-CN"/>
        </w:rPr>
        <w:t xml:space="preserve"> </w:t>
      </w:r>
      <w:r w:rsidR="00D31716">
        <w:rPr>
          <w:rFonts w:ascii="Times New Roman" w:hAnsi="Times New Roman"/>
          <w:sz w:val="24"/>
          <w:szCs w:val="24"/>
          <w:lang w:val="en-US" w:eastAsia="zh-CN"/>
        </w:rPr>
        <w:t xml:space="preserve">data </w:t>
      </w:r>
      <w:r w:rsidR="0090382F">
        <w:rPr>
          <w:rFonts w:ascii="Times New Roman" w:hAnsi="Times New Roman"/>
          <w:sz w:val="24"/>
          <w:szCs w:val="24"/>
          <w:lang w:val="en-US" w:eastAsia="zh-CN"/>
        </w:rPr>
        <w:t xml:space="preserve">set </w:t>
      </w:r>
      <w:r w:rsidR="006671C2">
        <w:rPr>
          <w:rFonts w:ascii="Times New Roman" w:hAnsi="Times New Roman"/>
          <w:sz w:val="24"/>
          <w:szCs w:val="24"/>
          <w:lang w:val="en-US" w:eastAsia="zh-CN"/>
        </w:rPr>
        <w:t xml:space="preserve">and </w:t>
      </w:r>
      <w:r w:rsidR="00630FD4">
        <w:rPr>
          <w:rFonts w:ascii="Times New Roman" w:hAnsi="Times New Roman"/>
          <w:sz w:val="24"/>
          <w:szCs w:val="24"/>
          <w:lang w:val="en-US" w:eastAsia="zh-CN"/>
        </w:rPr>
        <w:t>look</w:t>
      </w:r>
      <w:r w:rsidR="00664685">
        <w:rPr>
          <w:rFonts w:ascii="Times New Roman" w:hAnsi="Times New Roman"/>
          <w:sz w:val="24"/>
          <w:szCs w:val="24"/>
          <w:lang w:val="en-US" w:eastAsia="zh-CN"/>
        </w:rPr>
        <w:t>s</w:t>
      </w:r>
      <w:r w:rsidR="00630FD4">
        <w:rPr>
          <w:rFonts w:ascii="Times New Roman" w:hAnsi="Times New Roman"/>
          <w:sz w:val="24"/>
          <w:szCs w:val="24"/>
          <w:lang w:val="en-US" w:eastAsia="zh-CN"/>
        </w:rPr>
        <w:t xml:space="preserve"> at </w:t>
      </w:r>
      <w:r w:rsidR="006671C2">
        <w:rPr>
          <w:rFonts w:ascii="Times New Roman" w:hAnsi="Times New Roman"/>
          <w:sz w:val="24"/>
          <w:szCs w:val="24"/>
          <w:lang w:val="en-US" w:eastAsia="zh-CN"/>
        </w:rPr>
        <w:t xml:space="preserve">the properties of the </w:t>
      </w:r>
      <w:r w:rsidR="00664685">
        <w:rPr>
          <w:rFonts w:ascii="Times New Roman" w:hAnsi="Times New Roman"/>
          <w:sz w:val="24"/>
          <w:szCs w:val="24"/>
          <w:lang w:val="en-US" w:eastAsia="zh-CN"/>
        </w:rPr>
        <w:t xml:space="preserve">various </w:t>
      </w:r>
      <w:r w:rsidR="006671C2">
        <w:rPr>
          <w:rFonts w:ascii="Times New Roman" w:hAnsi="Times New Roman"/>
          <w:sz w:val="24"/>
          <w:szCs w:val="24"/>
          <w:lang w:val="en-US" w:eastAsia="zh-CN"/>
        </w:rPr>
        <w:t xml:space="preserve">variables. </w:t>
      </w:r>
      <w:r w:rsidR="006D2D72">
        <w:rPr>
          <w:rFonts w:ascii="Times New Roman" w:hAnsi="Times New Roman"/>
          <w:sz w:val="24"/>
          <w:szCs w:val="24"/>
          <w:lang w:val="en-US" w:eastAsia="zh-CN"/>
        </w:rPr>
        <w:t xml:space="preserve">Section </w:t>
      </w:r>
      <w:r w:rsidR="006D2D72">
        <w:rPr>
          <w:rFonts w:ascii="Times New Roman" w:hAnsi="Times New Roman" w:hint="eastAsia"/>
          <w:sz w:val="24"/>
          <w:szCs w:val="24"/>
          <w:lang w:val="en-US" w:eastAsia="zh-CN"/>
        </w:rPr>
        <w:t>4</w:t>
      </w:r>
      <w:r w:rsidR="00664685">
        <w:rPr>
          <w:rFonts w:ascii="Times New Roman" w:hAnsi="Times New Roman"/>
          <w:sz w:val="24"/>
          <w:szCs w:val="24"/>
          <w:lang w:val="en-US" w:eastAsia="zh-CN"/>
        </w:rPr>
        <w:t xml:space="preserve"> proceeds by presenting</w:t>
      </w:r>
      <w:r w:rsidR="00024A9D">
        <w:rPr>
          <w:rFonts w:ascii="Times New Roman" w:hAnsi="Times New Roman"/>
          <w:sz w:val="24"/>
          <w:szCs w:val="24"/>
          <w:lang w:val="en-US" w:eastAsia="zh-CN"/>
        </w:rPr>
        <w:t xml:space="preserve"> t</w:t>
      </w:r>
      <w:r w:rsidR="00630FD4">
        <w:rPr>
          <w:rFonts w:ascii="Times New Roman" w:hAnsi="Times New Roman"/>
          <w:sz w:val="24"/>
          <w:szCs w:val="24"/>
          <w:lang w:val="en-US" w:eastAsia="zh-CN"/>
        </w:rPr>
        <w:t>he</w:t>
      </w:r>
      <w:r w:rsidR="001C547F">
        <w:rPr>
          <w:rFonts w:ascii="Times New Roman" w:hAnsi="Times New Roman"/>
          <w:sz w:val="24"/>
          <w:szCs w:val="24"/>
          <w:lang w:val="en-US" w:eastAsia="zh-CN"/>
        </w:rPr>
        <w:t xml:space="preserve"> </w:t>
      </w:r>
      <w:r w:rsidR="00FD7E1A">
        <w:rPr>
          <w:rFonts w:ascii="Times New Roman" w:hAnsi="Times New Roman"/>
          <w:sz w:val="24"/>
          <w:szCs w:val="24"/>
          <w:lang w:val="en-US" w:eastAsia="zh-CN"/>
        </w:rPr>
        <w:t xml:space="preserve">two count panel data </w:t>
      </w:r>
      <w:r w:rsidR="001C547F">
        <w:rPr>
          <w:rFonts w:ascii="Times New Roman" w:hAnsi="Times New Roman"/>
          <w:sz w:val="24"/>
          <w:szCs w:val="24"/>
          <w:lang w:val="en-US" w:eastAsia="zh-CN"/>
        </w:rPr>
        <w:t>models</w:t>
      </w:r>
      <w:r w:rsidR="005227F5">
        <w:rPr>
          <w:rFonts w:ascii="Times New Roman" w:hAnsi="Times New Roman"/>
          <w:sz w:val="24"/>
          <w:szCs w:val="24"/>
          <w:lang w:val="en-US" w:eastAsia="zh-CN"/>
        </w:rPr>
        <w:t xml:space="preserve"> underlying </w:t>
      </w:r>
      <w:r w:rsidR="003B7830">
        <w:rPr>
          <w:rFonts w:ascii="Times New Roman" w:hAnsi="Times New Roman" w:hint="eastAsia"/>
          <w:sz w:val="24"/>
          <w:szCs w:val="24"/>
          <w:lang w:val="en-US" w:eastAsia="zh-CN"/>
        </w:rPr>
        <w:t>our</w:t>
      </w:r>
      <w:r w:rsidR="005227F5">
        <w:rPr>
          <w:rFonts w:ascii="Times New Roman" w:hAnsi="Times New Roman"/>
          <w:sz w:val="24"/>
          <w:szCs w:val="24"/>
          <w:lang w:val="en-US" w:eastAsia="zh-CN"/>
        </w:rPr>
        <w:t xml:space="preserve"> empirical analysis</w:t>
      </w:r>
      <w:r w:rsidR="008D1850" w:rsidRPr="00AC67E3">
        <w:rPr>
          <w:rFonts w:ascii="Times New Roman" w:hAnsi="Times New Roman"/>
          <w:bCs/>
          <w:sz w:val="24"/>
          <w:szCs w:val="24"/>
          <w:lang w:val="en-US"/>
        </w:rPr>
        <w:t>—</w:t>
      </w:r>
      <w:r w:rsidR="00513599" w:rsidRPr="00AC67E3">
        <w:rPr>
          <w:rFonts w:ascii="Times New Roman" w:hAnsi="Times New Roman" w:hint="eastAsia"/>
          <w:bCs/>
          <w:sz w:val="24"/>
          <w:szCs w:val="24"/>
          <w:lang w:val="en-US" w:eastAsia="zh-CN"/>
        </w:rPr>
        <w:t xml:space="preserve">the </w:t>
      </w:r>
      <w:r w:rsidR="00D31716" w:rsidRPr="00BC6E4D">
        <w:rPr>
          <w:rFonts w:ascii="Times New Roman" w:hAnsi="Times New Roman"/>
          <w:color w:val="131413"/>
          <w:sz w:val="24"/>
          <w:szCs w:val="24"/>
          <w:lang w:val="en-US"/>
        </w:rPr>
        <w:t>multiplicative distributed lag</w:t>
      </w:r>
      <w:r w:rsidR="00D31716" w:rsidRPr="00BC6E4D">
        <w:rPr>
          <w:rFonts w:ascii="Times New Roman" w:hAnsi="Times New Roman"/>
          <w:sz w:val="24"/>
          <w:szCs w:val="24"/>
          <w:lang w:val="en-US"/>
        </w:rPr>
        <w:t xml:space="preserve"> </w:t>
      </w:r>
      <w:r w:rsidR="00D31716" w:rsidRPr="00BC6E4D">
        <w:rPr>
          <w:rFonts w:ascii="Times New Roman" w:hAnsi="Times New Roman"/>
          <w:color w:val="131413"/>
          <w:sz w:val="24"/>
          <w:szCs w:val="24"/>
          <w:lang w:val="en-US"/>
        </w:rPr>
        <w:t xml:space="preserve">model and </w:t>
      </w:r>
      <w:r w:rsidR="003B7830">
        <w:rPr>
          <w:rFonts w:ascii="Times New Roman" w:hAnsi="Times New Roman" w:hint="eastAsia"/>
          <w:color w:val="131413"/>
          <w:sz w:val="24"/>
          <w:szCs w:val="24"/>
          <w:lang w:val="en-US" w:eastAsia="zh-CN"/>
        </w:rPr>
        <w:t xml:space="preserve">the </w:t>
      </w:r>
      <w:r w:rsidR="00D31716" w:rsidRPr="00BC6E4D">
        <w:rPr>
          <w:rFonts w:ascii="Times New Roman" w:hAnsi="Times New Roman"/>
          <w:color w:val="131413"/>
          <w:sz w:val="24"/>
          <w:szCs w:val="24"/>
          <w:lang w:val="en-US"/>
        </w:rPr>
        <w:t>dynamic linear feedback model</w:t>
      </w:r>
      <w:r w:rsidR="008D1850" w:rsidRPr="00AC67E3">
        <w:rPr>
          <w:rFonts w:ascii="Times New Roman" w:hAnsi="Times New Roman"/>
          <w:bCs/>
          <w:sz w:val="24"/>
          <w:szCs w:val="24"/>
          <w:lang w:val="en-US"/>
        </w:rPr>
        <w:t>—</w:t>
      </w:r>
      <w:r w:rsidR="00141455">
        <w:rPr>
          <w:rFonts w:ascii="Times New Roman" w:hAnsi="Times New Roman"/>
          <w:color w:val="131413"/>
          <w:sz w:val="24"/>
          <w:szCs w:val="24"/>
          <w:lang w:val="en-US"/>
        </w:rPr>
        <w:t xml:space="preserve">and </w:t>
      </w:r>
      <w:r w:rsidR="00BC2520">
        <w:rPr>
          <w:rFonts w:ascii="Times New Roman" w:hAnsi="Times New Roman"/>
          <w:color w:val="131413"/>
          <w:sz w:val="24"/>
          <w:szCs w:val="24"/>
          <w:lang w:val="en-US"/>
        </w:rPr>
        <w:t>their</w:t>
      </w:r>
      <w:r w:rsidR="00D31716">
        <w:rPr>
          <w:rFonts w:ascii="Times New Roman" w:hAnsi="Times New Roman"/>
          <w:color w:val="131413"/>
          <w:sz w:val="24"/>
          <w:szCs w:val="24"/>
          <w:lang w:val="en-US"/>
        </w:rPr>
        <w:t xml:space="preserve"> associated</w:t>
      </w:r>
      <w:r w:rsidR="00141455">
        <w:rPr>
          <w:rFonts w:ascii="Times New Roman" w:hAnsi="Times New Roman"/>
          <w:color w:val="131413"/>
          <w:sz w:val="24"/>
          <w:szCs w:val="24"/>
          <w:lang w:val="en-US"/>
        </w:rPr>
        <w:t xml:space="preserve"> estimation techniques</w:t>
      </w:r>
      <w:r w:rsidR="00141455">
        <w:rPr>
          <w:rFonts w:ascii="Times New Roman" w:hAnsi="Times New Roman"/>
          <w:sz w:val="24"/>
          <w:szCs w:val="24"/>
          <w:lang w:val="en-US" w:eastAsia="zh-CN"/>
        </w:rPr>
        <w:t xml:space="preserve">. </w:t>
      </w:r>
      <w:r w:rsidR="00FD7E1A">
        <w:rPr>
          <w:rFonts w:ascii="Times New Roman" w:hAnsi="Times New Roman"/>
          <w:sz w:val="24"/>
          <w:szCs w:val="24"/>
          <w:lang w:val="en-US" w:eastAsia="zh-CN"/>
        </w:rPr>
        <w:t>T</w:t>
      </w:r>
      <w:r w:rsidR="00630FD4">
        <w:rPr>
          <w:rFonts w:ascii="Times New Roman" w:hAnsi="Times New Roman"/>
          <w:sz w:val="24"/>
          <w:szCs w:val="24"/>
          <w:lang w:val="en-US" w:eastAsia="zh-CN"/>
        </w:rPr>
        <w:t xml:space="preserve">he empirical </w:t>
      </w:r>
      <w:r w:rsidR="00F36FE0">
        <w:rPr>
          <w:rFonts w:ascii="Times New Roman" w:hAnsi="Times New Roman" w:hint="eastAsia"/>
          <w:sz w:val="24"/>
          <w:szCs w:val="24"/>
          <w:lang w:val="en-US" w:eastAsia="zh-CN"/>
        </w:rPr>
        <w:t>result</w:t>
      </w:r>
      <w:r w:rsidR="00630FD4">
        <w:rPr>
          <w:rFonts w:ascii="Times New Roman" w:hAnsi="Times New Roman"/>
          <w:sz w:val="24"/>
          <w:szCs w:val="24"/>
          <w:lang w:val="en-US" w:eastAsia="zh-CN"/>
        </w:rPr>
        <w:t>s</w:t>
      </w:r>
      <w:r w:rsidR="00664685">
        <w:rPr>
          <w:rFonts w:ascii="Times New Roman" w:hAnsi="Times New Roman"/>
          <w:sz w:val="24"/>
          <w:szCs w:val="24"/>
          <w:lang w:val="en-US" w:eastAsia="zh-CN"/>
        </w:rPr>
        <w:t xml:space="preserve"> </w:t>
      </w:r>
      <w:r w:rsidR="00024A9D">
        <w:rPr>
          <w:rFonts w:ascii="Times New Roman" w:hAnsi="Times New Roman"/>
          <w:sz w:val="24"/>
          <w:szCs w:val="24"/>
          <w:lang w:val="en-US" w:eastAsia="zh-CN"/>
        </w:rPr>
        <w:t xml:space="preserve">are </w:t>
      </w:r>
      <w:r w:rsidR="008D1850">
        <w:rPr>
          <w:rFonts w:ascii="Times New Roman" w:hAnsi="Times New Roman" w:hint="eastAsia"/>
          <w:sz w:val="24"/>
          <w:szCs w:val="24"/>
          <w:lang w:val="en-US" w:eastAsia="zh-CN"/>
        </w:rPr>
        <w:t xml:space="preserve">then </w:t>
      </w:r>
      <w:r w:rsidR="00B14E93">
        <w:rPr>
          <w:rFonts w:ascii="Times New Roman" w:hAnsi="Times New Roman" w:hint="eastAsia"/>
          <w:sz w:val="24"/>
          <w:szCs w:val="24"/>
          <w:lang w:val="en-US" w:eastAsia="zh-CN"/>
        </w:rPr>
        <w:lastRenderedPageBreak/>
        <w:t>reported</w:t>
      </w:r>
      <w:r w:rsidR="00024A9D">
        <w:rPr>
          <w:rFonts w:ascii="Times New Roman" w:hAnsi="Times New Roman"/>
          <w:sz w:val="24"/>
          <w:szCs w:val="24"/>
          <w:lang w:val="en-US" w:eastAsia="zh-CN"/>
        </w:rPr>
        <w:t xml:space="preserve"> in Section </w:t>
      </w:r>
      <w:r w:rsidR="006D2D72">
        <w:rPr>
          <w:rFonts w:ascii="Times New Roman" w:hAnsi="Times New Roman" w:hint="eastAsia"/>
          <w:sz w:val="24"/>
          <w:szCs w:val="24"/>
          <w:lang w:val="en-US" w:eastAsia="zh-CN"/>
        </w:rPr>
        <w:t>5</w:t>
      </w:r>
      <w:r w:rsidR="00630FD4">
        <w:rPr>
          <w:rFonts w:ascii="Times New Roman" w:hAnsi="Times New Roman"/>
          <w:sz w:val="24"/>
          <w:szCs w:val="24"/>
          <w:lang w:val="en-US" w:eastAsia="zh-CN"/>
        </w:rPr>
        <w:t xml:space="preserve">. </w:t>
      </w:r>
      <w:r w:rsidR="006D2D72" w:rsidRPr="00095970">
        <w:rPr>
          <w:rFonts w:ascii="Times New Roman" w:hAnsi="Times New Roman"/>
          <w:sz w:val="24"/>
          <w:szCs w:val="24"/>
          <w:highlight w:val="yellow"/>
          <w:lang w:val="en-US" w:eastAsia="zh-CN"/>
        </w:rPr>
        <w:t xml:space="preserve">Section </w:t>
      </w:r>
      <w:r w:rsidR="006D2D72" w:rsidRPr="00095970">
        <w:rPr>
          <w:rFonts w:ascii="Times New Roman" w:hAnsi="Times New Roman" w:hint="eastAsia"/>
          <w:sz w:val="24"/>
          <w:szCs w:val="24"/>
          <w:highlight w:val="yellow"/>
          <w:lang w:val="en-US" w:eastAsia="zh-CN"/>
        </w:rPr>
        <w:t>6</w:t>
      </w:r>
      <w:r w:rsidR="008D1850" w:rsidRPr="00095970">
        <w:rPr>
          <w:rFonts w:ascii="Times New Roman" w:hAnsi="Times New Roman"/>
          <w:sz w:val="24"/>
          <w:szCs w:val="24"/>
          <w:highlight w:val="yellow"/>
          <w:lang w:val="en-US" w:eastAsia="zh-CN"/>
        </w:rPr>
        <w:t xml:space="preserve"> </w:t>
      </w:r>
      <w:r w:rsidR="00E578F4" w:rsidRPr="00095970">
        <w:rPr>
          <w:rFonts w:ascii="Times New Roman" w:hAnsi="Times New Roman" w:hint="eastAsia"/>
          <w:sz w:val="24"/>
          <w:szCs w:val="24"/>
          <w:highlight w:val="yellow"/>
          <w:lang w:val="en-US" w:eastAsia="zh-CN"/>
        </w:rPr>
        <w:t>summarizes</w:t>
      </w:r>
      <w:r w:rsidR="00095970" w:rsidRPr="00095970">
        <w:rPr>
          <w:rFonts w:ascii="Times New Roman" w:hAnsi="Times New Roman" w:hint="eastAsia"/>
          <w:sz w:val="24"/>
          <w:szCs w:val="24"/>
          <w:highlight w:val="yellow"/>
          <w:lang w:val="en-US" w:eastAsia="zh-CN"/>
        </w:rPr>
        <w:t xml:space="preserve"> </w:t>
      </w:r>
      <w:r w:rsidR="00095970" w:rsidRPr="00095970">
        <w:rPr>
          <w:rFonts w:ascii="Times New Roman" w:hAnsi="Times New Roman"/>
          <w:color w:val="FF0000"/>
          <w:sz w:val="24"/>
          <w:szCs w:val="24"/>
          <w:highlight w:val="yellow"/>
          <w:lang w:val="en-US" w:eastAsia="zh-CN"/>
        </w:rPr>
        <w:t xml:space="preserve">our main </w:t>
      </w:r>
      <w:r w:rsidR="006D2D72" w:rsidRPr="00095970">
        <w:rPr>
          <w:rFonts w:ascii="Times New Roman" w:hAnsi="Times New Roman" w:hint="eastAsia"/>
          <w:sz w:val="24"/>
          <w:szCs w:val="24"/>
          <w:highlight w:val="yellow"/>
          <w:lang w:val="en-US" w:eastAsia="zh-CN"/>
        </w:rPr>
        <w:t xml:space="preserve">results and their implications </w:t>
      </w:r>
      <w:r w:rsidR="00B14E93" w:rsidRPr="00095970">
        <w:rPr>
          <w:rFonts w:ascii="Times New Roman" w:hAnsi="Times New Roman" w:hint="eastAsia"/>
          <w:sz w:val="24"/>
          <w:szCs w:val="24"/>
          <w:highlight w:val="yellow"/>
          <w:lang w:val="en-US" w:eastAsia="zh-CN"/>
        </w:rPr>
        <w:t xml:space="preserve">and </w:t>
      </w:r>
      <w:r w:rsidR="00095970" w:rsidRPr="00095970">
        <w:rPr>
          <w:rFonts w:ascii="Times New Roman" w:hAnsi="Times New Roman"/>
          <w:color w:val="FF0000"/>
          <w:sz w:val="24"/>
          <w:szCs w:val="24"/>
          <w:highlight w:val="yellow"/>
          <w:lang w:val="en-US" w:eastAsia="zh-CN"/>
        </w:rPr>
        <w:t xml:space="preserve">it </w:t>
      </w:r>
      <w:r w:rsidR="00B14E93" w:rsidRPr="00095970">
        <w:rPr>
          <w:rFonts w:ascii="Times New Roman" w:hAnsi="Times New Roman" w:hint="eastAsia"/>
          <w:sz w:val="24"/>
          <w:szCs w:val="24"/>
          <w:highlight w:val="yellow"/>
          <w:lang w:val="en-US" w:eastAsia="zh-CN"/>
        </w:rPr>
        <w:t xml:space="preserve">discusses some </w:t>
      </w:r>
      <w:r w:rsidR="00E578F4" w:rsidRPr="00095970">
        <w:rPr>
          <w:rFonts w:ascii="Times New Roman" w:hAnsi="Times New Roman" w:hint="eastAsia"/>
          <w:sz w:val="24"/>
          <w:szCs w:val="24"/>
          <w:highlight w:val="yellow"/>
          <w:lang w:val="en-US" w:eastAsia="zh-CN"/>
        </w:rPr>
        <w:t>possible future lines of work.</w:t>
      </w:r>
    </w:p>
    <w:p w:rsidR="00D53EB7" w:rsidRDefault="00D53EB7" w:rsidP="001F123E">
      <w:pPr>
        <w:adjustRightInd w:val="0"/>
        <w:snapToGrid w:val="0"/>
        <w:spacing w:after="0" w:line="480" w:lineRule="auto"/>
        <w:rPr>
          <w:rFonts w:ascii="Times New Roman" w:hAnsi="Times New Roman"/>
          <w:sz w:val="24"/>
          <w:szCs w:val="24"/>
          <w:lang w:val="en-US" w:eastAsia="zh-CN"/>
        </w:rPr>
      </w:pPr>
    </w:p>
    <w:p w:rsidR="00194394" w:rsidRPr="00095970" w:rsidRDefault="001C29D4" w:rsidP="001C29D4">
      <w:pPr>
        <w:pStyle w:val="ListParagraph"/>
        <w:numPr>
          <w:ilvl w:val="0"/>
          <w:numId w:val="11"/>
        </w:numPr>
        <w:adjustRightInd w:val="0"/>
        <w:snapToGrid w:val="0"/>
        <w:spacing w:after="0" w:line="480" w:lineRule="auto"/>
        <w:contextualSpacing w:val="0"/>
        <w:rPr>
          <w:rFonts w:ascii="Times New Roman" w:hAnsi="Times New Roman"/>
          <w:b/>
          <w:sz w:val="24"/>
          <w:szCs w:val="24"/>
          <w:highlight w:val="yellow"/>
          <w:lang w:val="en-US"/>
        </w:rPr>
      </w:pPr>
      <w:r w:rsidRPr="00095970">
        <w:rPr>
          <w:rFonts w:ascii="Times New Roman" w:eastAsiaTheme="minorEastAsia" w:hAnsi="Times New Roman" w:hint="eastAsia"/>
          <w:b/>
          <w:color w:val="FF0000"/>
          <w:sz w:val="24"/>
          <w:szCs w:val="24"/>
          <w:highlight w:val="yellow"/>
          <w:lang w:val="en-US" w:eastAsia="zh-CN"/>
        </w:rPr>
        <w:t>THE</w:t>
      </w:r>
      <w:r w:rsidR="00095970" w:rsidRPr="00095970">
        <w:rPr>
          <w:rFonts w:ascii="Times New Roman" w:eastAsiaTheme="minorEastAsia" w:hAnsi="Times New Roman"/>
          <w:b/>
          <w:color w:val="FF0000"/>
          <w:sz w:val="24"/>
          <w:szCs w:val="24"/>
          <w:highlight w:val="yellow"/>
          <w:lang w:val="en-US" w:eastAsia="zh-CN"/>
        </w:rPr>
        <w:t>O</w:t>
      </w:r>
      <w:r w:rsidR="00095970" w:rsidRPr="00095970">
        <w:rPr>
          <w:rFonts w:ascii="Times New Roman" w:eastAsiaTheme="minorEastAsia" w:hAnsi="Times New Roman" w:hint="eastAsia"/>
          <w:b/>
          <w:color w:val="FF0000"/>
          <w:sz w:val="24"/>
          <w:szCs w:val="24"/>
          <w:highlight w:val="yellow"/>
          <w:lang w:val="en-US" w:eastAsia="zh-CN"/>
        </w:rPr>
        <w:t>RE</w:t>
      </w:r>
      <w:r w:rsidR="003C2002" w:rsidRPr="00095970">
        <w:rPr>
          <w:rFonts w:ascii="Times New Roman" w:eastAsiaTheme="minorEastAsia" w:hAnsi="Times New Roman" w:hint="eastAsia"/>
          <w:b/>
          <w:color w:val="FF0000"/>
          <w:sz w:val="24"/>
          <w:szCs w:val="24"/>
          <w:highlight w:val="yellow"/>
          <w:lang w:val="en-US" w:eastAsia="zh-CN"/>
        </w:rPr>
        <w:t>TICAL</w:t>
      </w:r>
      <w:r w:rsidR="00095970" w:rsidRPr="00095970">
        <w:rPr>
          <w:rFonts w:ascii="Times New Roman" w:eastAsiaTheme="minorEastAsia" w:hAnsi="Times New Roman" w:hint="eastAsia"/>
          <w:b/>
          <w:sz w:val="24"/>
          <w:szCs w:val="24"/>
          <w:highlight w:val="yellow"/>
          <w:lang w:val="en-US" w:eastAsia="zh-CN"/>
        </w:rPr>
        <w:t xml:space="preserve"> </w:t>
      </w:r>
      <w:r w:rsidR="00095970" w:rsidRPr="00095970">
        <w:rPr>
          <w:rFonts w:ascii="Times New Roman" w:eastAsiaTheme="minorEastAsia" w:hAnsi="Times New Roman" w:hint="eastAsia"/>
          <w:b/>
          <w:color w:val="FF0000"/>
          <w:sz w:val="24"/>
          <w:szCs w:val="24"/>
          <w:highlight w:val="yellow"/>
          <w:lang w:val="en-US" w:eastAsia="zh-CN"/>
        </w:rPr>
        <w:t>BACKGROUND</w:t>
      </w:r>
      <w:r w:rsidR="003C2002" w:rsidRPr="00095970">
        <w:rPr>
          <w:rFonts w:ascii="Times New Roman" w:eastAsiaTheme="minorEastAsia" w:hAnsi="Times New Roman" w:hint="eastAsia"/>
          <w:b/>
          <w:sz w:val="24"/>
          <w:szCs w:val="24"/>
          <w:highlight w:val="yellow"/>
          <w:lang w:val="en-US" w:eastAsia="zh-CN"/>
        </w:rPr>
        <w:t xml:space="preserve"> AND </w:t>
      </w:r>
      <w:r w:rsidR="00513599" w:rsidRPr="00095970">
        <w:rPr>
          <w:rFonts w:ascii="Times New Roman" w:eastAsiaTheme="minorEastAsia" w:hAnsi="Times New Roman" w:hint="eastAsia"/>
          <w:b/>
          <w:sz w:val="24"/>
          <w:szCs w:val="24"/>
          <w:highlight w:val="yellow"/>
          <w:lang w:val="en-US" w:eastAsia="zh-CN"/>
        </w:rPr>
        <w:t>HYPOTHESIS</w:t>
      </w:r>
    </w:p>
    <w:p w:rsidR="00D452E8" w:rsidRPr="00AC67E3" w:rsidRDefault="00D452E8" w:rsidP="00D452E8">
      <w:pPr>
        <w:adjustRightInd w:val="0"/>
        <w:snapToGrid w:val="0"/>
        <w:spacing w:after="0" w:line="480" w:lineRule="auto"/>
        <w:rPr>
          <w:rFonts w:ascii="Times New Roman" w:hAnsi="Times New Roman"/>
          <w:sz w:val="24"/>
          <w:szCs w:val="24"/>
          <w:lang w:val="en-US" w:eastAsia="zh-CN"/>
        </w:rPr>
      </w:pPr>
      <w:r w:rsidRPr="00AC67E3">
        <w:rPr>
          <w:rFonts w:ascii="Times New Roman" w:hAnsi="Times New Roman" w:hint="eastAsia"/>
          <w:sz w:val="24"/>
          <w:szCs w:val="24"/>
          <w:lang w:val="en-US"/>
        </w:rPr>
        <w:t xml:space="preserve">Knowledge production or innovation is often described as a recombinant process that involves combining existing bits of knowledge in the creation of new knowledge (Fleming, 2001; </w:t>
      </w:r>
      <w:proofErr w:type="spellStart"/>
      <w:r w:rsidRPr="00AC67E3">
        <w:rPr>
          <w:rFonts w:ascii="Times New Roman" w:hAnsi="Times New Roman" w:hint="eastAsia"/>
          <w:sz w:val="24"/>
          <w:szCs w:val="24"/>
          <w:lang w:val="en-US"/>
        </w:rPr>
        <w:t>Kogut</w:t>
      </w:r>
      <w:proofErr w:type="spellEnd"/>
      <w:r w:rsidRPr="00AC67E3">
        <w:rPr>
          <w:rFonts w:ascii="Times New Roman" w:hAnsi="Times New Roman" w:hint="eastAsia"/>
          <w:sz w:val="24"/>
          <w:szCs w:val="24"/>
          <w:lang w:val="en-US"/>
        </w:rPr>
        <w:t xml:space="preserve"> and Zander, 1992). A firm</w:t>
      </w:r>
      <w:r w:rsidRPr="00AC67E3">
        <w:rPr>
          <w:rFonts w:ascii="Times New Roman" w:hAnsi="Times New Roman"/>
          <w:sz w:val="24"/>
          <w:szCs w:val="24"/>
          <w:lang w:val="en-US"/>
        </w:rPr>
        <w:t>’</w:t>
      </w:r>
      <w:r w:rsidRPr="00AC67E3">
        <w:rPr>
          <w:rFonts w:ascii="Times New Roman" w:hAnsi="Times New Roman" w:hint="eastAsia"/>
          <w:sz w:val="24"/>
          <w:szCs w:val="24"/>
          <w:lang w:val="en-US"/>
        </w:rPr>
        <w:t xml:space="preserve">s existing bits of knowledge or knowledge stock is built up over time through its previous investments in R&amp;D (Hall </w:t>
      </w:r>
      <w:r w:rsidRPr="00AC67E3">
        <w:rPr>
          <w:rFonts w:ascii="Times New Roman" w:hAnsi="Times New Roman" w:hint="eastAsia"/>
          <w:i/>
          <w:sz w:val="24"/>
          <w:szCs w:val="24"/>
          <w:lang w:val="en-US"/>
        </w:rPr>
        <w:t>et al.</w:t>
      </w:r>
      <w:r w:rsidRPr="00AC67E3">
        <w:rPr>
          <w:rFonts w:ascii="Times New Roman" w:hAnsi="Times New Roman" w:hint="eastAsia"/>
          <w:sz w:val="24"/>
          <w:szCs w:val="24"/>
          <w:lang w:val="en-US"/>
        </w:rPr>
        <w:t>, 1986). In the context of the relationship between patents and R&amp;D expenditures, the annual R&amp;D expenditures are considered to be investments which add to a firm</w:t>
      </w:r>
      <w:r w:rsidRPr="00AC67E3">
        <w:rPr>
          <w:rFonts w:ascii="Times New Roman" w:hAnsi="Times New Roman"/>
          <w:sz w:val="24"/>
          <w:szCs w:val="24"/>
          <w:lang w:val="en-US"/>
        </w:rPr>
        <w:t>’</w:t>
      </w:r>
      <w:r w:rsidRPr="00AC67E3">
        <w:rPr>
          <w:rFonts w:ascii="Times New Roman" w:hAnsi="Times New Roman" w:hint="eastAsia"/>
          <w:sz w:val="24"/>
          <w:szCs w:val="24"/>
          <w:lang w:val="en-US"/>
        </w:rPr>
        <w:t xml:space="preserve">s knowledge stock, and patents are taken as an output indicator of new knowledge creation or innovation (Hall </w:t>
      </w:r>
      <w:r w:rsidRPr="00AC67E3">
        <w:rPr>
          <w:rFonts w:ascii="Times New Roman" w:hAnsi="Times New Roman" w:hint="eastAsia"/>
          <w:i/>
          <w:sz w:val="24"/>
          <w:szCs w:val="24"/>
          <w:lang w:val="en-US"/>
        </w:rPr>
        <w:t>et al.</w:t>
      </w:r>
      <w:r w:rsidRPr="00AC67E3">
        <w:rPr>
          <w:rFonts w:ascii="Times New Roman" w:hAnsi="Times New Roman" w:hint="eastAsia"/>
          <w:sz w:val="24"/>
          <w:szCs w:val="24"/>
          <w:lang w:val="en-US"/>
        </w:rPr>
        <w:t xml:space="preserve">, 1986; </w:t>
      </w:r>
      <w:proofErr w:type="spellStart"/>
      <w:r w:rsidRPr="00AC67E3">
        <w:rPr>
          <w:rFonts w:ascii="Times New Roman" w:hAnsi="Times New Roman" w:hint="eastAsia"/>
          <w:sz w:val="24"/>
          <w:szCs w:val="24"/>
          <w:lang w:val="en-US"/>
        </w:rPr>
        <w:t>Hausman</w:t>
      </w:r>
      <w:proofErr w:type="spellEnd"/>
      <w:r w:rsidRPr="00AC67E3">
        <w:rPr>
          <w:rFonts w:ascii="Times New Roman" w:hAnsi="Times New Roman" w:hint="eastAsia"/>
          <w:sz w:val="24"/>
          <w:szCs w:val="24"/>
          <w:lang w:val="en-US"/>
        </w:rPr>
        <w:t xml:space="preserve"> </w:t>
      </w:r>
      <w:r w:rsidRPr="00AC67E3">
        <w:rPr>
          <w:rFonts w:ascii="Times New Roman" w:hAnsi="Times New Roman" w:hint="eastAsia"/>
          <w:i/>
          <w:sz w:val="24"/>
          <w:szCs w:val="24"/>
          <w:lang w:val="en-US"/>
        </w:rPr>
        <w:t>et al.</w:t>
      </w:r>
      <w:r w:rsidRPr="00AC67E3">
        <w:rPr>
          <w:rFonts w:ascii="Times New Roman" w:hAnsi="Times New Roman" w:hint="eastAsia"/>
          <w:sz w:val="24"/>
          <w:szCs w:val="24"/>
          <w:lang w:val="en-US"/>
        </w:rPr>
        <w:t xml:space="preserve">, 1984). As argued by </w:t>
      </w:r>
      <w:proofErr w:type="spellStart"/>
      <w:r w:rsidRPr="00AC67E3">
        <w:rPr>
          <w:rFonts w:ascii="Times New Roman" w:hAnsi="Times New Roman" w:hint="eastAsia"/>
          <w:sz w:val="24"/>
          <w:szCs w:val="24"/>
          <w:lang w:val="en-US"/>
        </w:rPr>
        <w:t>Scotchmer</w:t>
      </w:r>
      <w:proofErr w:type="spellEnd"/>
      <w:r w:rsidRPr="00AC67E3">
        <w:rPr>
          <w:rFonts w:ascii="Times New Roman" w:hAnsi="Times New Roman" w:hint="eastAsia"/>
          <w:sz w:val="24"/>
          <w:szCs w:val="24"/>
          <w:lang w:val="en-US"/>
        </w:rPr>
        <w:t xml:space="preserve"> (1991), the innovation process is of </w:t>
      </w:r>
      <w:r w:rsidR="008A4351">
        <w:rPr>
          <w:rFonts w:ascii="Times New Roman" w:hAnsi="Times New Roman"/>
          <w:sz w:val="24"/>
          <w:szCs w:val="24"/>
          <w:lang w:val="en-US"/>
        </w:rPr>
        <w:t xml:space="preserve">a </w:t>
      </w:r>
      <w:r w:rsidRPr="00AC67E3">
        <w:rPr>
          <w:rFonts w:ascii="Times New Roman" w:hAnsi="Times New Roman" w:hint="eastAsia"/>
          <w:sz w:val="24"/>
          <w:szCs w:val="24"/>
          <w:lang w:val="en-US"/>
        </w:rPr>
        <w:t xml:space="preserve">cumulative nature such that early innovations (i.e., knowledge stock) provide a boost or a </w:t>
      </w:r>
      <w:r w:rsidRPr="00AC67E3">
        <w:rPr>
          <w:rFonts w:ascii="Times New Roman" w:hAnsi="Times New Roman"/>
          <w:sz w:val="24"/>
          <w:szCs w:val="24"/>
          <w:lang w:val="en-US"/>
        </w:rPr>
        <w:t>technological</w:t>
      </w:r>
      <w:r w:rsidRPr="00AC67E3">
        <w:rPr>
          <w:rFonts w:ascii="Times New Roman" w:hAnsi="Times New Roman" w:hint="eastAsia"/>
          <w:sz w:val="24"/>
          <w:szCs w:val="24"/>
          <w:lang w:val="en-US"/>
        </w:rPr>
        <w:t xml:space="preserve"> foundation for later innovations (i.e., new knowledge)</w:t>
      </w:r>
      <w:r>
        <w:rPr>
          <w:rStyle w:val="FootnoteReference"/>
          <w:rFonts w:ascii="Times New Roman" w:hAnsi="Times New Roman"/>
          <w:sz w:val="24"/>
          <w:szCs w:val="24"/>
        </w:rPr>
        <w:footnoteReference w:id="8"/>
      </w:r>
      <w:r w:rsidRPr="00AC67E3">
        <w:rPr>
          <w:rFonts w:ascii="Times New Roman" w:hAnsi="Times New Roman" w:hint="eastAsia"/>
          <w:sz w:val="24"/>
          <w:szCs w:val="24"/>
          <w:lang w:val="en-US"/>
        </w:rPr>
        <w:t xml:space="preserve">. This forms a theoretical rationale underlying the lag effects of R&amp;D </w:t>
      </w:r>
      <w:r w:rsidR="009067AC" w:rsidRPr="00AC67E3">
        <w:rPr>
          <w:rFonts w:ascii="Times New Roman" w:hAnsi="Times New Roman" w:hint="eastAsia"/>
          <w:sz w:val="24"/>
          <w:szCs w:val="24"/>
          <w:lang w:val="en-US" w:eastAsia="zh-CN"/>
        </w:rPr>
        <w:t>investments</w:t>
      </w:r>
      <w:r w:rsidRPr="00AC67E3">
        <w:rPr>
          <w:rFonts w:ascii="Times New Roman" w:hAnsi="Times New Roman" w:hint="eastAsia"/>
          <w:sz w:val="24"/>
          <w:szCs w:val="24"/>
          <w:lang w:val="en-US"/>
        </w:rPr>
        <w:t xml:space="preserve"> in the sense of contributions to firm </w:t>
      </w:r>
      <w:r w:rsidRPr="00AC67E3">
        <w:rPr>
          <w:rFonts w:ascii="Times New Roman" w:hAnsi="Times New Roman"/>
          <w:sz w:val="24"/>
          <w:szCs w:val="24"/>
          <w:lang w:val="en-US"/>
        </w:rPr>
        <w:t>innovativeness</w:t>
      </w:r>
      <w:r w:rsidRPr="00AC67E3">
        <w:rPr>
          <w:rFonts w:ascii="Times New Roman" w:hAnsi="Times New Roman" w:hint="eastAsia"/>
          <w:sz w:val="24"/>
          <w:szCs w:val="24"/>
          <w:lang w:val="en-US"/>
        </w:rPr>
        <w:t>.</w:t>
      </w:r>
    </w:p>
    <w:p w:rsidR="00704C42" w:rsidRDefault="00F70E43" w:rsidP="009F7502">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t xml:space="preserve">          </w:t>
      </w:r>
      <w:r w:rsidRPr="00F70E43">
        <w:rPr>
          <w:rFonts w:ascii="Times New Roman" w:hAnsi="Times New Roman" w:hint="eastAsia"/>
          <w:sz w:val="24"/>
          <w:szCs w:val="24"/>
          <w:lang w:val="en-US" w:eastAsia="zh-CN"/>
        </w:rPr>
        <w:t>A firm</w:t>
      </w:r>
      <w:r w:rsidRPr="00F70E43">
        <w:rPr>
          <w:rFonts w:ascii="Times New Roman" w:hAnsi="Times New Roman"/>
          <w:sz w:val="24"/>
          <w:szCs w:val="24"/>
          <w:lang w:val="en-US" w:eastAsia="zh-CN"/>
        </w:rPr>
        <w:t>’</w:t>
      </w:r>
      <w:r w:rsidRPr="00F70E43">
        <w:rPr>
          <w:rFonts w:ascii="Times New Roman" w:hAnsi="Times New Roman" w:hint="eastAsia"/>
          <w:sz w:val="24"/>
          <w:szCs w:val="24"/>
          <w:lang w:val="en-US" w:eastAsia="zh-CN"/>
        </w:rPr>
        <w:t>s knowledge stock usually depreciates</w:t>
      </w:r>
      <w:r w:rsidRPr="00F70E43">
        <w:rPr>
          <w:rFonts w:ascii="Times New Roman" w:hAnsi="Times New Roman"/>
          <w:sz w:val="24"/>
          <w:szCs w:val="24"/>
          <w:lang w:val="en-US" w:eastAsia="zh-CN"/>
        </w:rPr>
        <w:t xml:space="preserve"> </w:t>
      </w:r>
      <w:r w:rsidRPr="00F70E43">
        <w:rPr>
          <w:rFonts w:ascii="Times New Roman" w:hAnsi="Times New Roman" w:hint="eastAsia"/>
          <w:sz w:val="24"/>
          <w:szCs w:val="24"/>
          <w:lang w:val="en-US" w:eastAsia="zh-CN"/>
        </w:rPr>
        <w:t>as time passes</w:t>
      </w:r>
      <w:r w:rsidRPr="00F70E43">
        <w:rPr>
          <w:rFonts w:ascii="Times New Roman" w:hAnsi="Times New Roman"/>
          <w:sz w:val="24"/>
          <w:szCs w:val="24"/>
          <w:lang w:val="en-US" w:eastAsia="zh-CN"/>
        </w:rPr>
        <w:t xml:space="preserve"> </w:t>
      </w:r>
      <w:r w:rsidRPr="00F70E43">
        <w:rPr>
          <w:rFonts w:ascii="Times New Roman" w:hAnsi="Times New Roman" w:hint="eastAsia"/>
          <w:sz w:val="24"/>
          <w:szCs w:val="24"/>
          <w:lang w:val="en-US" w:eastAsia="zh-CN"/>
        </w:rPr>
        <w:t xml:space="preserve">(Hall </w:t>
      </w:r>
      <w:r w:rsidRPr="00F70E43">
        <w:rPr>
          <w:rFonts w:ascii="Times New Roman" w:hAnsi="Times New Roman" w:hint="eastAsia"/>
          <w:i/>
          <w:sz w:val="24"/>
          <w:szCs w:val="24"/>
          <w:lang w:val="en-US" w:eastAsia="zh-CN"/>
        </w:rPr>
        <w:t>et al.</w:t>
      </w:r>
      <w:r w:rsidRPr="00F70E43">
        <w:rPr>
          <w:rFonts w:ascii="Times New Roman" w:hAnsi="Times New Roman" w:hint="eastAsia"/>
          <w:sz w:val="24"/>
          <w:szCs w:val="24"/>
          <w:lang w:val="en-US" w:eastAsia="zh-CN"/>
        </w:rPr>
        <w:t>, 1986) since knowle</w:t>
      </w:r>
      <w:r w:rsidR="00D51E24">
        <w:rPr>
          <w:rFonts w:ascii="Times New Roman" w:hAnsi="Times New Roman" w:hint="eastAsia"/>
          <w:sz w:val="24"/>
          <w:szCs w:val="24"/>
          <w:lang w:val="en-US" w:eastAsia="zh-CN"/>
        </w:rPr>
        <w:t>dge tends to become obsolete a</w:t>
      </w:r>
      <w:r w:rsidR="00D51E24">
        <w:rPr>
          <w:rFonts w:ascii="Times New Roman" w:hAnsi="Times New Roman"/>
          <w:sz w:val="24"/>
          <w:szCs w:val="24"/>
          <w:lang w:val="en-US" w:eastAsia="zh-CN"/>
        </w:rPr>
        <w:t>nd</w:t>
      </w:r>
      <w:r w:rsidRPr="00F70E43">
        <w:rPr>
          <w:rFonts w:ascii="Times New Roman" w:hAnsi="Times New Roman" w:hint="eastAsia"/>
          <w:sz w:val="24"/>
          <w:szCs w:val="24"/>
          <w:lang w:val="en-US" w:eastAsia="zh-CN"/>
        </w:rPr>
        <w:t xml:space="preserve"> </w:t>
      </w:r>
      <w:r w:rsidR="008A4351">
        <w:rPr>
          <w:rFonts w:ascii="Times New Roman" w:hAnsi="Times New Roman"/>
          <w:sz w:val="24"/>
          <w:szCs w:val="24"/>
          <w:lang w:val="en-US" w:eastAsia="zh-CN"/>
        </w:rPr>
        <w:t xml:space="preserve">it </w:t>
      </w:r>
      <w:r w:rsidRPr="00F70E43">
        <w:rPr>
          <w:rFonts w:ascii="Times New Roman" w:hAnsi="Times New Roman" w:hint="eastAsia"/>
          <w:sz w:val="24"/>
          <w:szCs w:val="24"/>
          <w:lang w:val="en-US" w:eastAsia="zh-CN"/>
        </w:rPr>
        <w:t>no lo</w:t>
      </w:r>
      <w:r w:rsidR="00D51E24">
        <w:rPr>
          <w:rFonts w:ascii="Times New Roman" w:hAnsi="Times New Roman" w:hint="eastAsia"/>
          <w:sz w:val="24"/>
          <w:szCs w:val="24"/>
          <w:lang w:val="en-US" w:eastAsia="zh-CN"/>
        </w:rPr>
        <w:t xml:space="preserve">nger matches the demands of </w:t>
      </w:r>
      <w:r w:rsidR="00D51E24">
        <w:rPr>
          <w:rFonts w:ascii="Times New Roman" w:hAnsi="Times New Roman"/>
          <w:sz w:val="24"/>
          <w:szCs w:val="24"/>
          <w:lang w:val="en-US" w:eastAsia="zh-CN"/>
        </w:rPr>
        <w:t xml:space="preserve">its </w:t>
      </w:r>
      <w:r w:rsidRPr="00F70E43">
        <w:rPr>
          <w:rFonts w:ascii="Times New Roman" w:hAnsi="Times New Roman" w:hint="eastAsia"/>
          <w:sz w:val="24"/>
          <w:szCs w:val="24"/>
          <w:lang w:val="en-US" w:eastAsia="zh-CN"/>
        </w:rPr>
        <w:t>current environment (</w:t>
      </w:r>
      <w:proofErr w:type="spellStart"/>
      <w:r w:rsidRPr="00F70E43">
        <w:rPr>
          <w:rFonts w:ascii="Times New Roman" w:hAnsi="Times New Roman" w:hint="eastAsia"/>
          <w:sz w:val="24"/>
          <w:szCs w:val="24"/>
          <w:lang w:val="en-US" w:eastAsia="zh-CN"/>
        </w:rPr>
        <w:t>Eisenhardt</w:t>
      </w:r>
      <w:proofErr w:type="spellEnd"/>
      <w:r w:rsidRPr="00F70E43">
        <w:rPr>
          <w:rFonts w:ascii="Times New Roman" w:hAnsi="Times New Roman" w:hint="eastAsia"/>
          <w:sz w:val="24"/>
          <w:szCs w:val="24"/>
          <w:lang w:val="en-US" w:eastAsia="zh-CN"/>
        </w:rPr>
        <w:t xml:space="preserve">, 1989; </w:t>
      </w:r>
      <w:proofErr w:type="spellStart"/>
      <w:r w:rsidRPr="00F70E43">
        <w:rPr>
          <w:rFonts w:ascii="Times New Roman" w:hAnsi="Times New Roman"/>
          <w:sz w:val="24"/>
          <w:szCs w:val="24"/>
          <w:lang w:val="en-US" w:eastAsia="zh-CN"/>
        </w:rPr>
        <w:t>Helfat</w:t>
      </w:r>
      <w:proofErr w:type="spellEnd"/>
      <w:r w:rsidRPr="00F70E43">
        <w:rPr>
          <w:rFonts w:ascii="Times New Roman" w:hAnsi="Times New Roman"/>
          <w:sz w:val="24"/>
          <w:szCs w:val="24"/>
          <w:lang w:val="en-US" w:eastAsia="zh-CN"/>
        </w:rPr>
        <w:t xml:space="preserve"> and </w:t>
      </w:r>
      <w:proofErr w:type="spellStart"/>
      <w:r w:rsidRPr="00F70E43">
        <w:rPr>
          <w:rFonts w:ascii="Times New Roman" w:hAnsi="Times New Roman"/>
          <w:sz w:val="24"/>
          <w:szCs w:val="24"/>
          <w:lang w:val="en-US" w:eastAsia="zh-CN"/>
        </w:rPr>
        <w:t>Raubitschek</w:t>
      </w:r>
      <w:proofErr w:type="spellEnd"/>
      <w:r w:rsidRPr="00F70E43">
        <w:rPr>
          <w:rFonts w:ascii="Times New Roman" w:hAnsi="Times New Roman" w:hint="eastAsia"/>
          <w:sz w:val="24"/>
          <w:szCs w:val="24"/>
          <w:lang w:val="en-US" w:eastAsia="zh-CN"/>
        </w:rPr>
        <w:t xml:space="preserve">, </w:t>
      </w:r>
      <w:r w:rsidRPr="00F70E43">
        <w:rPr>
          <w:rFonts w:ascii="Times New Roman" w:hAnsi="Times New Roman"/>
          <w:sz w:val="24"/>
          <w:szCs w:val="24"/>
          <w:lang w:val="en-US" w:eastAsia="zh-CN"/>
        </w:rPr>
        <w:t>2000</w:t>
      </w:r>
      <w:r w:rsidRPr="00F70E43">
        <w:rPr>
          <w:rFonts w:ascii="Times New Roman" w:hAnsi="Times New Roman" w:hint="eastAsia"/>
          <w:sz w:val="24"/>
          <w:szCs w:val="24"/>
          <w:lang w:val="en-US" w:eastAsia="zh-CN"/>
        </w:rPr>
        <w:t xml:space="preserve">). In this respect, more recently created knowledge is often considered more valuable for knowledge production </w:t>
      </w:r>
      <w:r w:rsidR="009067AC">
        <w:rPr>
          <w:rFonts w:ascii="Times New Roman" w:hAnsi="Times New Roman" w:hint="eastAsia"/>
          <w:sz w:val="24"/>
          <w:szCs w:val="24"/>
          <w:lang w:val="en-US" w:eastAsia="zh-CN"/>
        </w:rPr>
        <w:t>or</w:t>
      </w:r>
      <w:r w:rsidRPr="00F70E43">
        <w:rPr>
          <w:rFonts w:ascii="Times New Roman" w:hAnsi="Times New Roman" w:hint="eastAsia"/>
          <w:sz w:val="24"/>
          <w:szCs w:val="24"/>
          <w:lang w:val="en-US" w:eastAsia="zh-CN"/>
        </w:rPr>
        <w:t xml:space="preserve"> innovation because of </w:t>
      </w:r>
      <w:r w:rsidRPr="00F70E43">
        <w:rPr>
          <w:rFonts w:ascii="Times New Roman" w:hAnsi="Times New Roman"/>
          <w:sz w:val="24"/>
          <w:szCs w:val="24"/>
          <w:lang w:val="en-US" w:eastAsia="zh-CN"/>
        </w:rPr>
        <w:t>organization</w:t>
      </w:r>
      <w:r w:rsidRPr="00F70E43">
        <w:rPr>
          <w:rFonts w:ascii="Times New Roman" w:hAnsi="Times New Roman" w:hint="eastAsia"/>
          <w:sz w:val="24"/>
          <w:szCs w:val="24"/>
          <w:lang w:val="en-US" w:eastAsia="zh-CN"/>
        </w:rPr>
        <w:t>-environment fit</w:t>
      </w:r>
      <w:r w:rsidR="0032125A">
        <w:rPr>
          <w:rFonts w:ascii="Times New Roman" w:hAnsi="Times New Roman" w:hint="eastAsia"/>
          <w:sz w:val="24"/>
          <w:szCs w:val="24"/>
          <w:lang w:val="en-US" w:eastAsia="zh-CN"/>
        </w:rPr>
        <w:t xml:space="preserve"> </w:t>
      </w:r>
      <w:r w:rsidR="0032125A" w:rsidRPr="0032125A">
        <w:rPr>
          <w:rFonts w:ascii="Times New Roman" w:hAnsi="Times New Roman"/>
          <w:sz w:val="24"/>
          <w:szCs w:val="24"/>
          <w:lang w:val="en-US" w:eastAsia="zh-CN"/>
        </w:rPr>
        <w:t>(</w:t>
      </w:r>
      <w:r w:rsidR="0032125A" w:rsidRPr="00AC67E3">
        <w:rPr>
          <w:rFonts w:ascii="Times New Roman" w:hAnsi="Times New Roman"/>
          <w:bCs/>
          <w:sz w:val="24"/>
          <w:szCs w:val="24"/>
          <w:lang w:val="en-US"/>
        </w:rPr>
        <w:t>S</w:t>
      </w:r>
      <w:r w:rsidR="00EB4BB8" w:rsidRPr="00FB215D">
        <w:rPr>
          <w:rFonts w:ascii="Times New Roman" w:hAnsi="Times New Roman"/>
          <w:bCs/>
          <w:kern w:val="36"/>
          <w:sz w:val="24"/>
          <w:szCs w:val="24"/>
          <w:lang w:val="da-DK"/>
        </w:rPr>
        <w:t>ø</w:t>
      </w:r>
      <w:proofErr w:type="spellStart"/>
      <w:r w:rsidR="0032125A" w:rsidRPr="00AC67E3">
        <w:rPr>
          <w:rFonts w:ascii="Times New Roman" w:hAnsi="Times New Roman"/>
          <w:bCs/>
          <w:sz w:val="24"/>
          <w:szCs w:val="24"/>
          <w:lang w:val="en-US"/>
        </w:rPr>
        <w:t>rensen</w:t>
      </w:r>
      <w:proofErr w:type="spellEnd"/>
      <w:r w:rsidR="0032125A" w:rsidRPr="00AC67E3">
        <w:rPr>
          <w:rFonts w:ascii="Times New Roman" w:hAnsi="Times New Roman"/>
          <w:bCs/>
          <w:sz w:val="24"/>
          <w:szCs w:val="24"/>
          <w:lang w:val="en-US"/>
        </w:rPr>
        <w:t xml:space="preserve"> </w:t>
      </w:r>
      <w:r w:rsidR="0032125A" w:rsidRPr="00AC67E3">
        <w:rPr>
          <w:rFonts w:ascii="Times New Roman" w:hAnsi="Times New Roman"/>
          <w:bCs/>
          <w:sz w:val="24"/>
          <w:szCs w:val="24"/>
          <w:lang w:val="en-US" w:eastAsia="zh-CN"/>
        </w:rPr>
        <w:t>and</w:t>
      </w:r>
      <w:r w:rsidR="0032125A" w:rsidRPr="00AC67E3">
        <w:rPr>
          <w:rFonts w:ascii="Times New Roman" w:hAnsi="Times New Roman"/>
          <w:bCs/>
          <w:sz w:val="24"/>
          <w:szCs w:val="24"/>
          <w:lang w:val="en-US"/>
        </w:rPr>
        <w:t xml:space="preserve"> Stuart, 2000</w:t>
      </w:r>
      <w:r w:rsidR="0032125A" w:rsidRPr="0032125A">
        <w:rPr>
          <w:rFonts w:ascii="Times New Roman" w:hAnsi="Times New Roman"/>
          <w:sz w:val="24"/>
          <w:szCs w:val="24"/>
          <w:lang w:val="en-US" w:eastAsia="zh-CN"/>
        </w:rPr>
        <w:t>)</w:t>
      </w:r>
      <w:r w:rsidRPr="00F70E43">
        <w:rPr>
          <w:rFonts w:ascii="Times New Roman" w:hAnsi="Times New Roman" w:hint="eastAsia"/>
          <w:sz w:val="24"/>
          <w:szCs w:val="24"/>
          <w:lang w:val="en-US" w:eastAsia="zh-CN"/>
        </w:rPr>
        <w:t>, capability building in emerging areas</w:t>
      </w:r>
      <w:r w:rsidR="00EB4BB8">
        <w:rPr>
          <w:rFonts w:ascii="Times New Roman" w:hAnsi="Times New Roman" w:hint="eastAsia"/>
          <w:sz w:val="24"/>
          <w:szCs w:val="24"/>
          <w:lang w:val="en-US" w:eastAsia="zh-CN"/>
        </w:rPr>
        <w:t xml:space="preserve"> (McGrath, 1999</w:t>
      </w:r>
      <w:r w:rsidR="0032125A">
        <w:rPr>
          <w:rFonts w:ascii="Times New Roman" w:hAnsi="Times New Roman" w:hint="eastAsia"/>
          <w:sz w:val="24"/>
          <w:szCs w:val="24"/>
          <w:lang w:val="en-US" w:eastAsia="zh-CN"/>
        </w:rPr>
        <w:t>)</w:t>
      </w:r>
      <w:r w:rsidRPr="00F70E43">
        <w:rPr>
          <w:rFonts w:ascii="Times New Roman" w:hAnsi="Times New Roman" w:hint="eastAsia"/>
          <w:sz w:val="24"/>
          <w:szCs w:val="24"/>
          <w:lang w:val="en-US" w:eastAsia="zh-CN"/>
        </w:rPr>
        <w:t xml:space="preserve">, </w:t>
      </w:r>
      <w:r w:rsidR="00B6615A">
        <w:rPr>
          <w:rFonts w:ascii="Times New Roman" w:hAnsi="Times New Roman" w:hint="eastAsia"/>
          <w:sz w:val="24"/>
          <w:szCs w:val="24"/>
          <w:lang w:val="en-US" w:eastAsia="zh-CN"/>
        </w:rPr>
        <w:t>te</w:t>
      </w:r>
      <w:r w:rsidR="00A1576A">
        <w:rPr>
          <w:rFonts w:ascii="Times New Roman" w:hAnsi="Times New Roman" w:hint="eastAsia"/>
          <w:sz w:val="24"/>
          <w:szCs w:val="24"/>
          <w:lang w:val="en-US" w:eastAsia="zh-CN"/>
        </w:rPr>
        <w:t xml:space="preserve">mporal </w:t>
      </w:r>
      <w:r w:rsidR="00B6615A">
        <w:rPr>
          <w:rFonts w:ascii="Times New Roman" w:hAnsi="Times New Roman" w:hint="eastAsia"/>
          <w:sz w:val="24"/>
          <w:szCs w:val="24"/>
          <w:lang w:val="en-US" w:eastAsia="zh-CN"/>
        </w:rPr>
        <w:t xml:space="preserve">local search </w:t>
      </w:r>
      <w:r w:rsidR="00B6615A">
        <w:rPr>
          <w:rFonts w:ascii="Times New Roman" w:hAnsi="Times New Roman" w:hint="eastAsia"/>
          <w:sz w:val="24"/>
          <w:szCs w:val="24"/>
          <w:lang w:val="en-US" w:eastAsia="zh-CN"/>
        </w:rPr>
        <w:lastRenderedPageBreak/>
        <w:t>(</w:t>
      </w:r>
      <w:proofErr w:type="spellStart"/>
      <w:r w:rsidR="00A1576A">
        <w:rPr>
          <w:rFonts w:ascii="Times New Roman" w:hAnsi="Times New Roman" w:hint="eastAsia"/>
          <w:sz w:val="24"/>
          <w:szCs w:val="24"/>
          <w:lang w:val="en-US" w:eastAsia="zh-CN"/>
        </w:rPr>
        <w:t>Helfat</w:t>
      </w:r>
      <w:proofErr w:type="spellEnd"/>
      <w:r w:rsidR="00A1576A">
        <w:rPr>
          <w:rFonts w:ascii="Times New Roman" w:hAnsi="Times New Roman" w:hint="eastAsia"/>
          <w:sz w:val="24"/>
          <w:szCs w:val="24"/>
          <w:lang w:val="en-US" w:eastAsia="zh-CN"/>
        </w:rPr>
        <w:t xml:space="preserve">, 1994; </w:t>
      </w:r>
      <w:r w:rsidR="005A148E">
        <w:rPr>
          <w:rFonts w:ascii="Times New Roman" w:hAnsi="Times New Roman"/>
          <w:sz w:val="24"/>
          <w:szCs w:val="24"/>
          <w:lang w:val="en-US" w:eastAsia="zh-CN"/>
        </w:rPr>
        <w:t>Martin and Mitchell</w:t>
      </w:r>
      <w:r w:rsidR="005A148E">
        <w:rPr>
          <w:rFonts w:ascii="Times New Roman" w:hAnsi="Times New Roman" w:hint="eastAsia"/>
          <w:sz w:val="24"/>
          <w:szCs w:val="24"/>
          <w:lang w:val="en-US" w:eastAsia="zh-CN"/>
        </w:rPr>
        <w:t xml:space="preserve">, </w:t>
      </w:r>
      <w:r w:rsidR="00B6615A" w:rsidRPr="00B6615A">
        <w:rPr>
          <w:rFonts w:ascii="Times New Roman" w:hAnsi="Times New Roman"/>
          <w:sz w:val="24"/>
          <w:szCs w:val="24"/>
          <w:lang w:val="en-US" w:eastAsia="zh-CN"/>
        </w:rPr>
        <w:t>1998</w:t>
      </w:r>
      <w:r w:rsidR="00B6615A">
        <w:rPr>
          <w:rFonts w:ascii="Times New Roman" w:hAnsi="Times New Roman" w:hint="eastAsia"/>
          <w:sz w:val="24"/>
          <w:szCs w:val="24"/>
          <w:lang w:val="en-US" w:eastAsia="zh-CN"/>
        </w:rPr>
        <w:t xml:space="preserve">), </w:t>
      </w:r>
      <w:r w:rsidR="008A4351">
        <w:rPr>
          <w:rFonts w:ascii="Times New Roman" w:hAnsi="Times New Roman" w:hint="eastAsia"/>
          <w:sz w:val="24"/>
          <w:szCs w:val="24"/>
          <w:lang w:val="en-US" w:eastAsia="zh-CN"/>
        </w:rPr>
        <w:t xml:space="preserve">and </w:t>
      </w:r>
      <w:r w:rsidRPr="00F70E43">
        <w:rPr>
          <w:rFonts w:ascii="Times New Roman" w:hAnsi="Times New Roman" w:hint="eastAsia"/>
          <w:sz w:val="24"/>
          <w:szCs w:val="24"/>
          <w:lang w:val="en-US" w:eastAsia="zh-CN"/>
        </w:rPr>
        <w:t>cognitive and institutional pressures (</w:t>
      </w:r>
      <w:r w:rsidR="005A148E">
        <w:rPr>
          <w:rFonts w:ascii="Times New Roman" w:hAnsi="Times New Roman"/>
          <w:sz w:val="24"/>
          <w:szCs w:val="24"/>
          <w:lang w:val="en-US" w:eastAsia="zh-CN"/>
        </w:rPr>
        <w:t xml:space="preserve">Martins and </w:t>
      </w:r>
      <w:proofErr w:type="spellStart"/>
      <w:r w:rsidR="005A148E">
        <w:rPr>
          <w:rFonts w:ascii="Times New Roman" w:hAnsi="Times New Roman"/>
          <w:sz w:val="24"/>
          <w:szCs w:val="24"/>
          <w:lang w:val="en-US" w:eastAsia="zh-CN"/>
        </w:rPr>
        <w:t>Kambil</w:t>
      </w:r>
      <w:proofErr w:type="spellEnd"/>
      <w:r w:rsidR="005A148E">
        <w:rPr>
          <w:rFonts w:ascii="Times New Roman" w:hAnsi="Times New Roman" w:hint="eastAsia"/>
          <w:sz w:val="24"/>
          <w:szCs w:val="24"/>
          <w:lang w:val="en-US" w:eastAsia="zh-CN"/>
        </w:rPr>
        <w:t xml:space="preserve">, </w:t>
      </w:r>
      <w:r w:rsidR="005A148E" w:rsidRPr="005A148E">
        <w:rPr>
          <w:rFonts w:ascii="Times New Roman" w:hAnsi="Times New Roman"/>
          <w:sz w:val="24"/>
          <w:szCs w:val="24"/>
          <w:lang w:val="en-US" w:eastAsia="zh-CN"/>
        </w:rPr>
        <w:t>1999</w:t>
      </w:r>
      <w:r w:rsidR="005A148E">
        <w:rPr>
          <w:rFonts w:ascii="Times New Roman" w:hAnsi="Times New Roman" w:hint="eastAsia"/>
          <w:sz w:val="24"/>
          <w:szCs w:val="24"/>
          <w:lang w:val="en-US" w:eastAsia="zh-CN"/>
        </w:rPr>
        <w:t xml:space="preserve">; </w:t>
      </w:r>
      <w:proofErr w:type="spellStart"/>
      <w:r w:rsidRPr="00B6615A">
        <w:rPr>
          <w:rFonts w:ascii="Times New Roman" w:hAnsi="Times New Roman" w:hint="eastAsia"/>
          <w:sz w:val="24"/>
          <w:szCs w:val="24"/>
          <w:lang w:val="en-US" w:eastAsia="zh-CN"/>
        </w:rPr>
        <w:t>Nerkar</w:t>
      </w:r>
      <w:proofErr w:type="spellEnd"/>
      <w:r w:rsidRPr="00B6615A">
        <w:rPr>
          <w:rFonts w:ascii="Times New Roman" w:hAnsi="Times New Roman" w:hint="eastAsia"/>
          <w:sz w:val="24"/>
          <w:szCs w:val="24"/>
          <w:lang w:val="en-US" w:eastAsia="zh-CN"/>
        </w:rPr>
        <w:t>, 2003</w:t>
      </w:r>
      <w:r w:rsidRPr="00F70E43">
        <w:rPr>
          <w:rFonts w:ascii="Times New Roman" w:hAnsi="Times New Roman" w:hint="eastAsia"/>
          <w:sz w:val="24"/>
          <w:szCs w:val="24"/>
          <w:lang w:val="en-US" w:eastAsia="zh-CN"/>
        </w:rPr>
        <w:t xml:space="preserve">). </w:t>
      </w:r>
      <w:r w:rsidRPr="003D7F02">
        <w:rPr>
          <w:rFonts w:ascii="Times New Roman" w:hAnsi="Times New Roman" w:hint="eastAsia"/>
          <w:sz w:val="24"/>
          <w:szCs w:val="24"/>
          <w:highlight w:val="yellow"/>
          <w:lang w:val="en-US" w:eastAsia="zh-CN"/>
        </w:rPr>
        <w:t xml:space="preserve">In other words, in the case of the patents-R&amp;D relationship, recent R&amp;D investments are </w:t>
      </w:r>
      <w:r w:rsidR="003D7F02" w:rsidRPr="003D7F02">
        <w:rPr>
          <w:rFonts w:ascii="Times New Roman" w:hAnsi="Times New Roman"/>
          <w:color w:val="FF0000"/>
          <w:sz w:val="24"/>
          <w:szCs w:val="24"/>
          <w:highlight w:val="yellow"/>
          <w:lang w:val="en-US" w:eastAsia="zh-CN"/>
        </w:rPr>
        <w:t xml:space="preserve">expected </w:t>
      </w:r>
      <w:r w:rsidRPr="003D7F02">
        <w:rPr>
          <w:rFonts w:ascii="Times New Roman" w:hAnsi="Times New Roman" w:hint="eastAsia"/>
          <w:sz w:val="24"/>
          <w:szCs w:val="24"/>
          <w:highlight w:val="yellow"/>
          <w:lang w:val="en-US" w:eastAsia="zh-CN"/>
        </w:rPr>
        <w:t>to have a greater impact on firm patenting</w:t>
      </w:r>
      <w:r w:rsidRPr="00F70E43">
        <w:rPr>
          <w:rFonts w:ascii="Times New Roman" w:hAnsi="Times New Roman" w:hint="eastAsia"/>
          <w:sz w:val="24"/>
          <w:szCs w:val="24"/>
          <w:lang w:val="en-US" w:eastAsia="zh-CN"/>
        </w:rPr>
        <w:t xml:space="preserve">, while </w:t>
      </w:r>
      <w:r w:rsidRPr="00F70E43">
        <w:rPr>
          <w:rFonts w:ascii="Times New Roman" w:hAnsi="Times New Roman"/>
          <w:sz w:val="24"/>
          <w:szCs w:val="24"/>
          <w:lang w:val="en-US" w:eastAsia="zh-CN"/>
        </w:rPr>
        <w:t>the contribution of old</w:t>
      </w:r>
      <w:r w:rsidRPr="00F70E43">
        <w:rPr>
          <w:rFonts w:ascii="Times New Roman" w:hAnsi="Times New Roman" w:hint="eastAsia"/>
          <w:sz w:val="24"/>
          <w:szCs w:val="24"/>
          <w:lang w:val="en-US" w:eastAsia="zh-CN"/>
        </w:rPr>
        <w:t>er</w:t>
      </w:r>
      <w:r w:rsidRPr="00F70E43">
        <w:rPr>
          <w:rFonts w:ascii="Times New Roman" w:hAnsi="Times New Roman"/>
          <w:sz w:val="24"/>
          <w:szCs w:val="24"/>
          <w:lang w:val="en-US" w:eastAsia="zh-CN"/>
        </w:rPr>
        <w:t xml:space="preserve"> R&amp;D </w:t>
      </w:r>
      <w:r w:rsidR="00D51E24">
        <w:rPr>
          <w:rFonts w:ascii="Times New Roman" w:hAnsi="Times New Roman"/>
          <w:sz w:val="24"/>
          <w:szCs w:val="24"/>
          <w:lang w:val="en-US" w:eastAsia="zh-CN"/>
        </w:rPr>
        <w:t>has become</w:t>
      </w:r>
      <w:r w:rsidRPr="00F70E43">
        <w:rPr>
          <w:rFonts w:ascii="Times New Roman" w:hAnsi="Times New Roman"/>
          <w:sz w:val="24"/>
          <w:szCs w:val="24"/>
          <w:lang w:val="en-US" w:eastAsia="zh-CN"/>
        </w:rPr>
        <w:t xml:space="preserve"> less valuable </w:t>
      </w:r>
      <w:r w:rsidRPr="00F70E43">
        <w:rPr>
          <w:rFonts w:ascii="Times New Roman" w:hAnsi="Times New Roman" w:hint="eastAsia"/>
          <w:sz w:val="24"/>
          <w:szCs w:val="24"/>
          <w:lang w:val="en-US" w:eastAsia="zh-CN"/>
        </w:rPr>
        <w:t xml:space="preserve">with the passage of time. </w:t>
      </w:r>
    </w:p>
    <w:p w:rsidR="00926732" w:rsidRDefault="00477F6F" w:rsidP="001C29D4">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t xml:space="preserve">          </w:t>
      </w:r>
      <w:r w:rsidR="00D51E24">
        <w:rPr>
          <w:rFonts w:ascii="Times New Roman" w:hAnsi="Times New Roman" w:hint="eastAsia"/>
          <w:sz w:val="24"/>
          <w:szCs w:val="24"/>
          <w:lang w:val="en-US" w:eastAsia="zh-CN"/>
        </w:rPr>
        <w:t>However, research</w:t>
      </w:r>
      <w:r w:rsidR="00D51E24">
        <w:rPr>
          <w:rFonts w:ascii="Times New Roman" w:hAnsi="Times New Roman"/>
          <w:sz w:val="24"/>
          <w:szCs w:val="24"/>
          <w:lang w:val="en-US" w:eastAsia="zh-CN"/>
        </w:rPr>
        <w:t xml:space="preserve"> </w:t>
      </w:r>
      <w:r w:rsidR="00F70E43" w:rsidRPr="00F70E43">
        <w:rPr>
          <w:rFonts w:ascii="Times New Roman" w:hAnsi="Times New Roman" w:hint="eastAsia"/>
          <w:sz w:val="24"/>
          <w:szCs w:val="24"/>
          <w:lang w:val="en-US" w:eastAsia="zh-CN"/>
        </w:rPr>
        <w:t xml:space="preserve">also </w:t>
      </w:r>
      <w:r w:rsidR="00704C42">
        <w:rPr>
          <w:rFonts w:ascii="Times New Roman" w:hAnsi="Times New Roman"/>
          <w:sz w:val="24"/>
          <w:szCs w:val="24"/>
          <w:lang w:val="en-US" w:eastAsia="zh-CN"/>
        </w:rPr>
        <w:t>suggest</w:t>
      </w:r>
      <w:r w:rsidR="00D51E24">
        <w:rPr>
          <w:rFonts w:ascii="Times New Roman" w:hAnsi="Times New Roman"/>
          <w:sz w:val="24"/>
          <w:szCs w:val="24"/>
          <w:lang w:val="en-US" w:eastAsia="zh-CN"/>
        </w:rPr>
        <w:t>s</w:t>
      </w:r>
      <w:r w:rsidR="00F70E43" w:rsidRPr="00F70E43">
        <w:rPr>
          <w:rFonts w:ascii="Times New Roman" w:hAnsi="Times New Roman" w:hint="eastAsia"/>
          <w:sz w:val="24"/>
          <w:szCs w:val="24"/>
          <w:lang w:val="en-US" w:eastAsia="zh-CN"/>
        </w:rPr>
        <w:t xml:space="preserve"> that recent knowledge may not necessarily be representative of the </w:t>
      </w:r>
      <w:r w:rsidR="00F70E43" w:rsidRPr="00F70E43">
        <w:rPr>
          <w:rFonts w:ascii="Times New Roman" w:hAnsi="Times New Roman"/>
          <w:sz w:val="24"/>
          <w:szCs w:val="24"/>
          <w:lang w:val="en-US" w:eastAsia="zh-CN"/>
        </w:rPr>
        <w:t>technologically</w:t>
      </w:r>
      <w:r w:rsidR="00F70E43" w:rsidRPr="00F70E43">
        <w:rPr>
          <w:rFonts w:ascii="Times New Roman" w:hAnsi="Times New Roman" w:hint="eastAsia"/>
          <w:sz w:val="24"/>
          <w:szCs w:val="24"/>
          <w:lang w:val="en-US" w:eastAsia="zh-CN"/>
        </w:rPr>
        <w:t xml:space="preserve"> superior or optimal solution that has emerged (Abrahamson, 1996). </w:t>
      </w:r>
      <w:r w:rsidR="00F70E43" w:rsidRPr="003D7F02">
        <w:rPr>
          <w:rFonts w:ascii="Times New Roman" w:hAnsi="Times New Roman" w:hint="eastAsia"/>
          <w:sz w:val="24"/>
          <w:szCs w:val="24"/>
          <w:highlight w:val="yellow"/>
          <w:lang w:val="en-US" w:eastAsia="zh-CN"/>
        </w:rPr>
        <w:t xml:space="preserve">In contrast, </w:t>
      </w:r>
      <w:r w:rsidR="00EB66F9" w:rsidRPr="003D7F02">
        <w:rPr>
          <w:rFonts w:ascii="Times New Roman" w:hAnsi="Times New Roman" w:hint="eastAsia"/>
          <w:sz w:val="24"/>
          <w:szCs w:val="24"/>
          <w:highlight w:val="yellow"/>
          <w:lang w:val="en-US" w:eastAsia="zh-CN"/>
        </w:rPr>
        <w:t>a firm</w:t>
      </w:r>
      <w:r w:rsidR="00EB66F9" w:rsidRPr="003D7F02">
        <w:rPr>
          <w:rFonts w:ascii="Times New Roman" w:hAnsi="Times New Roman"/>
          <w:sz w:val="24"/>
          <w:szCs w:val="24"/>
          <w:highlight w:val="yellow"/>
          <w:lang w:val="en-US" w:eastAsia="zh-CN"/>
        </w:rPr>
        <w:t>’</w:t>
      </w:r>
      <w:r w:rsidR="00EB66F9" w:rsidRPr="003D7F02">
        <w:rPr>
          <w:rFonts w:ascii="Times New Roman" w:hAnsi="Times New Roman" w:hint="eastAsia"/>
          <w:sz w:val="24"/>
          <w:szCs w:val="24"/>
          <w:highlight w:val="yellow"/>
          <w:lang w:val="en-US" w:eastAsia="zh-CN"/>
        </w:rPr>
        <w:t>s ol</w:t>
      </w:r>
      <w:r w:rsidR="003D7F02" w:rsidRPr="003D7F02">
        <w:rPr>
          <w:rFonts w:ascii="Times New Roman" w:hAnsi="Times New Roman" w:hint="eastAsia"/>
          <w:sz w:val="24"/>
          <w:szCs w:val="24"/>
          <w:highlight w:val="yellow"/>
          <w:lang w:val="en-US" w:eastAsia="zh-CN"/>
        </w:rPr>
        <w:t xml:space="preserve">der knowledge spread across </w:t>
      </w:r>
      <w:r w:rsidR="003D7F02" w:rsidRPr="003D7F02">
        <w:rPr>
          <w:rFonts w:ascii="Times New Roman" w:hAnsi="Times New Roman" w:hint="eastAsia"/>
          <w:color w:val="FF0000"/>
          <w:sz w:val="24"/>
          <w:szCs w:val="24"/>
          <w:highlight w:val="yellow"/>
          <w:lang w:val="en-US" w:eastAsia="zh-CN"/>
        </w:rPr>
        <w:t>long</w:t>
      </w:r>
      <w:r w:rsidR="00EB66F9" w:rsidRPr="003D7F02">
        <w:rPr>
          <w:rFonts w:ascii="Times New Roman" w:hAnsi="Times New Roman" w:hint="eastAsia"/>
          <w:sz w:val="24"/>
          <w:szCs w:val="24"/>
          <w:highlight w:val="yellow"/>
          <w:lang w:val="en-US" w:eastAsia="zh-CN"/>
        </w:rPr>
        <w:t xml:space="preserve"> time spans</w:t>
      </w:r>
      <w:r w:rsidR="003D7F02" w:rsidRPr="003D7F02">
        <w:rPr>
          <w:rFonts w:ascii="Times New Roman" w:hAnsi="Times New Roman"/>
          <w:sz w:val="24"/>
          <w:szCs w:val="24"/>
          <w:highlight w:val="yellow"/>
          <w:lang w:val="en-US" w:eastAsia="zh-CN"/>
        </w:rPr>
        <w:t>,</w:t>
      </w:r>
      <w:r w:rsidR="00EB66F9" w:rsidRPr="003D7F02">
        <w:rPr>
          <w:rFonts w:ascii="Times New Roman" w:hAnsi="Times New Roman" w:hint="eastAsia"/>
          <w:sz w:val="24"/>
          <w:szCs w:val="24"/>
          <w:highlight w:val="yellow"/>
          <w:lang w:val="en-US" w:eastAsia="zh-CN"/>
        </w:rPr>
        <w:t xml:space="preserve"> </w:t>
      </w:r>
      <w:r w:rsidR="009106DD" w:rsidRPr="003D7F02">
        <w:rPr>
          <w:rFonts w:ascii="Times New Roman" w:hAnsi="Times New Roman" w:hint="eastAsia"/>
          <w:sz w:val="24"/>
          <w:szCs w:val="24"/>
          <w:highlight w:val="yellow"/>
          <w:lang w:val="en-US" w:eastAsia="zh-CN"/>
        </w:rPr>
        <w:t>accruing from its R&amp;D investments in the distant past</w:t>
      </w:r>
      <w:r w:rsidR="003D7F02" w:rsidRPr="003D7F02">
        <w:rPr>
          <w:rFonts w:ascii="Times New Roman" w:hAnsi="Times New Roman"/>
          <w:sz w:val="24"/>
          <w:szCs w:val="24"/>
          <w:highlight w:val="yellow"/>
          <w:lang w:val="en-US" w:eastAsia="zh-CN"/>
        </w:rPr>
        <w:t>,</w:t>
      </w:r>
      <w:r w:rsidR="009106DD" w:rsidRPr="003D7F02">
        <w:rPr>
          <w:rFonts w:ascii="Times New Roman" w:hAnsi="Times New Roman" w:hint="eastAsia"/>
          <w:sz w:val="24"/>
          <w:szCs w:val="24"/>
          <w:highlight w:val="yellow"/>
          <w:lang w:val="en-US" w:eastAsia="zh-CN"/>
        </w:rPr>
        <w:t xml:space="preserve"> </w:t>
      </w:r>
      <w:r w:rsidR="00F70E43" w:rsidRPr="003D7F02">
        <w:rPr>
          <w:rFonts w:ascii="Times New Roman" w:hAnsi="Times New Roman" w:hint="eastAsia"/>
          <w:sz w:val="24"/>
          <w:szCs w:val="24"/>
          <w:highlight w:val="yellow"/>
          <w:lang w:val="en-US" w:eastAsia="zh-CN"/>
        </w:rPr>
        <w:t xml:space="preserve">may </w:t>
      </w:r>
      <w:r w:rsidR="003D7F02" w:rsidRPr="003D7F02">
        <w:rPr>
          <w:rFonts w:ascii="Times New Roman" w:hAnsi="Times New Roman" w:hint="eastAsia"/>
          <w:sz w:val="24"/>
          <w:szCs w:val="24"/>
          <w:highlight w:val="yellow"/>
          <w:lang w:val="en-US" w:eastAsia="zh-CN"/>
        </w:rPr>
        <w:t xml:space="preserve">also </w:t>
      </w:r>
      <w:r w:rsidR="00F70E43" w:rsidRPr="003D7F02">
        <w:rPr>
          <w:rFonts w:ascii="Times New Roman" w:hAnsi="Times New Roman" w:hint="eastAsia"/>
          <w:sz w:val="24"/>
          <w:szCs w:val="24"/>
          <w:highlight w:val="yellow"/>
          <w:lang w:val="en-US" w:eastAsia="zh-CN"/>
        </w:rPr>
        <w:t xml:space="preserve">be influential with respect to new knowledge creation </w:t>
      </w:r>
      <w:r w:rsidR="00E96864" w:rsidRPr="003D7F02">
        <w:rPr>
          <w:rFonts w:ascii="Times New Roman" w:hAnsi="Times New Roman" w:hint="eastAsia"/>
          <w:sz w:val="24"/>
          <w:szCs w:val="24"/>
          <w:highlight w:val="yellow"/>
          <w:lang w:val="en-US" w:eastAsia="zh-CN"/>
        </w:rPr>
        <w:t>or</w:t>
      </w:r>
      <w:r w:rsidR="00F70E43" w:rsidRPr="003D7F02">
        <w:rPr>
          <w:rFonts w:ascii="Times New Roman" w:hAnsi="Times New Roman" w:hint="eastAsia"/>
          <w:sz w:val="24"/>
          <w:szCs w:val="24"/>
          <w:highlight w:val="yellow"/>
          <w:lang w:val="en-US" w:eastAsia="zh-CN"/>
        </w:rPr>
        <w:t xml:space="preserve"> innovation</w:t>
      </w:r>
      <w:r w:rsidR="00F70E43" w:rsidRPr="00F70E43">
        <w:rPr>
          <w:rFonts w:ascii="Times New Roman" w:hAnsi="Times New Roman" w:hint="eastAsia"/>
          <w:sz w:val="24"/>
          <w:szCs w:val="24"/>
          <w:lang w:val="en-US" w:eastAsia="zh-CN"/>
        </w:rPr>
        <w:t xml:space="preserve"> (</w:t>
      </w:r>
      <w:proofErr w:type="spellStart"/>
      <w:r w:rsidR="00F70E43" w:rsidRPr="00F70E43">
        <w:rPr>
          <w:rFonts w:ascii="Times New Roman" w:hAnsi="Times New Roman"/>
          <w:sz w:val="24"/>
          <w:szCs w:val="24"/>
          <w:lang w:val="en-US" w:eastAsia="zh-CN"/>
        </w:rPr>
        <w:t>Garud</w:t>
      </w:r>
      <w:proofErr w:type="spellEnd"/>
      <w:r w:rsidR="00F70E43" w:rsidRPr="00F70E43">
        <w:rPr>
          <w:rFonts w:ascii="Times New Roman" w:hAnsi="Times New Roman"/>
          <w:sz w:val="24"/>
          <w:szCs w:val="24"/>
          <w:lang w:val="en-US" w:eastAsia="zh-CN"/>
        </w:rPr>
        <w:t xml:space="preserve"> and </w:t>
      </w:r>
      <w:proofErr w:type="spellStart"/>
      <w:r w:rsidR="00F70E43" w:rsidRPr="00F70E43">
        <w:rPr>
          <w:rFonts w:ascii="Times New Roman" w:hAnsi="Times New Roman"/>
          <w:sz w:val="24"/>
          <w:szCs w:val="24"/>
          <w:lang w:val="en-US" w:eastAsia="zh-CN"/>
        </w:rPr>
        <w:t>Nayyar</w:t>
      </w:r>
      <w:proofErr w:type="spellEnd"/>
      <w:r w:rsidR="00F70E43" w:rsidRPr="00F70E43">
        <w:rPr>
          <w:rFonts w:ascii="Times New Roman" w:hAnsi="Times New Roman" w:hint="eastAsia"/>
          <w:sz w:val="24"/>
          <w:szCs w:val="24"/>
          <w:lang w:val="en-US" w:eastAsia="zh-CN"/>
        </w:rPr>
        <w:t xml:space="preserve">, </w:t>
      </w:r>
      <w:r w:rsidR="00F70E43" w:rsidRPr="00F70E43">
        <w:rPr>
          <w:rFonts w:ascii="Times New Roman" w:hAnsi="Times New Roman"/>
          <w:sz w:val="24"/>
          <w:szCs w:val="24"/>
          <w:lang w:val="en-US" w:eastAsia="zh-CN"/>
        </w:rPr>
        <w:t>1994</w:t>
      </w:r>
      <w:r w:rsidR="00F70E43" w:rsidRPr="00F70E43">
        <w:rPr>
          <w:rFonts w:ascii="Times New Roman" w:hAnsi="Times New Roman" w:hint="eastAsia"/>
          <w:sz w:val="24"/>
          <w:szCs w:val="24"/>
          <w:lang w:val="en-US" w:eastAsia="zh-CN"/>
        </w:rPr>
        <w:t xml:space="preserve">; Nerkar, 2003). </w:t>
      </w:r>
      <w:r w:rsidR="0062793A" w:rsidRPr="002A4F1A">
        <w:rPr>
          <w:rFonts w:ascii="Times New Roman" w:hAnsi="Times New Roman" w:hint="eastAsia"/>
          <w:sz w:val="24"/>
          <w:szCs w:val="24"/>
          <w:lang w:val="en-US" w:eastAsia="zh-CN"/>
        </w:rPr>
        <w:t>For example, incumbent</w:t>
      </w:r>
      <w:r w:rsidR="0062793A" w:rsidRPr="002A4F1A">
        <w:rPr>
          <w:rFonts w:ascii="Times New Roman" w:hAnsi="Times New Roman"/>
          <w:sz w:val="24"/>
          <w:szCs w:val="24"/>
          <w:lang w:val="en-US" w:eastAsia="zh-CN"/>
        </w:rPr>
        <w:t xml:space="preserve"> pharmaceutical</w:t>
      </w:r>
      <w:r w:rsidR="0062793A" w:rsidRPr="002A4F1A">
        <w:rPr>
          <w:rFonts w:ascii="Times New Roman" w:hAnsi="Times New Roman" w:hint="eastAsia"/>
          <w:sz w:val="24"/>
          <w:szCs w:val="24"/>
          <w:lang w:val="en-US" w:eastAsia="zh-CN"/>
        </w:rPr>
        <w:t xml:space="preserve"> </w:t>
      </w:r>
      <w:r w:rsidR="0062793A" w:rsidRPr="002A4F1A">
        <w:rPr>
          <w:rFonts w:ascii="Times New Roman" w:hAnsi="Times New Roman"/>
          <w:sz w:val="24"/>
          <w:szCs w:val="24"/>
          <w:lang w:val="en-US" w:eastAsia="zh-CN"/>
        </w:rPr>
        <w:t xml:space="preserve">firms </w:t>
      </w:r>
      <w:r w:rsidR="0062793A" w:rsidRPr="002A4F1A">
        <w:rPr>
          <w:rFonts w:ascii="Times New Roman" w:hAnsi="Times New Roman" w:hint="eastAsia"/>
          <w:sz w:val="24"/>
          <w:szCs w:val="24"/>
          <w:lang w:val="en-US" w:eastAsia="zh-CN"/>
        </w:rPr>
        <w:t xml:space="preserve">often review </w:t>
      </w:r>
      <w:r w:rsidR="0062793A" w:rsidRPr="002A4F1A">
        <w:rPr>
          <w:rFonts w:ascii="Times New Roman" w:hAnsi="Times New Roman"/>
          <w:sz w:val="24"/>
          <w:szCs w:val="24"/>
          <w:lang w:val="en-US" w:eastAsia="zh-CN"/>
        </w:rPr>
        <w:t>their previously discarded</w:t>
      </w:r>
      <w:r w:rsidR="0062793A" w:rsidRPr="002A4F1A">
        <w:rPr>
          <w:rFonts w:ascii="Times New Roman" w:hAnsi="Times New Roman" w:hint="eastAsia"/>
          <w:sz w:val="24"/>
          <w:szCs w:val="24"/>
          <w:lang w:val="en-US" w:eastAsia="zh-CN"/>
        </w:rPr>
        <w:t xml:space="preserve"> </w:t>
      </w:r>
      <w:r w:rsidR="0062793A" w:rsidRPr="002A4F1A">
        <w:rPr>
          <w:rFonts w:ascii="Times New Roman" w:hAnsi="Times New Roman"/>
          <w:sz w:val="24"/>
          <w:szCs w:val="24"/>
          <w:lang w:val="en-US" w:eastAsia="zh-CN"/>
        </w:rPr>
        <w:t>experimental compounds,</w:t>
      </w:r>
      <w:r w:rsidR="0062793A" w:rsidRPr="002A4F1A">
        <w:rPr>
          <w:rFonts w:ascii="Times New Roman" w:hAnsi="Times New Roman" w:hint="eastAsia"/>
          <w:sz w:val="24"/>
          <w:szCs w:val="24"/>
          <w:lang w:val="en-US" w:eastAsia="zh-CN"/>
        </w:rPr>
        <w:t xml:space="preserve"> </w:t>
      </w:r>
      <w:r w:rsidR="0062793A" w:rsidRPr="002A4F1A">
        <w:rPr>
          <w:rFonts w:ascii="Times New Roman" w:hAnsi="Times New Roman"/>
          <w:sz w:val="24"/>
          <w:szCs w:val="24"/>
          <w:lang w:val="en-US" w:eastAsia="zh-CN"/>
        </w:rPr>
        <w:t>some of which</w:t>
      </w:r>
      <w:r w:rsidR="0062793A" w:rsidRPr="002A4F1A">
        <w:rPr>
          <w:rFonts w:ascii="Times New Roman" w:hAnsi="Times New Roman" w:hint="eastAsia"/>
          <w:sz w:val="24"/>
          <w:szCs w:val="24"/>
          <w:lang w:val="en-US" w:eastAsia="zh-CN"/>
        </w:rPr>
        <w:t xml:space="preserve"> </w:t>
      </w:r>
      <w:r w:rsidR="0062793A" w:rsidRPr="002A4F1A">
        <w:rPr>
          <w:rFonts w:ascii="Times New Roman" w:hAnsi="Times New Roman"/>
          <w:sz w:val="24"/>
          <w:szCs w:val="24"/>
          <w:lang w:val="en-US" w:eastAsia="zh-CN"/>
        </w:rPr>
        <w:t xml:space="preserve">failed </w:t>
      </w:r>
      <w:r w:rsidR="0062793A" w:rsidRPr="002A4F1A">
        <w:rPr>
          <w:rFonts w:ascii="Times New Roman" w:hAnsi="Times New Roman" w:hint="eastAsia"/>
          <w:sz w:val="24"/>
          <w:szCs w:val="24"/>
          <w:lang w:val="en-US" w:eastAsia="zh-CN"/>
        </w:rPr>
        <w:t xml:space="preserve">in </w:t>
      </w:r>
      <w:r w:rsidR="0062793A" w:rsidRPr="002A4F1A">
        <w:rPr>
          <w:rFonts w:ascii="Times New Roman" w:hAnsi="Times New Roman"/>
          <w:sz w:val="24"/>
          <w:szCs w:val="24"/>
          <w:lang w:val="en-US" w:eastAsia="zh-CN"/>
        </w:rPr>
        <w:t xml:space="preserve">clinical trials as long as </w:t>
      </w:r>
      <w:r w:rsidR="0062793A" w:rsidRPr="002A4F1A">
        <w:rPr>
          <w:rFonts w:ascii="Times New Roman" w:hAnsi="Times New Roman" w:hint="eastAsia"/>
          <w:sz w:val="24"/>
          <w:szCs w:val="24"/>
          <w:lang w:val="en-US" w:eastAsia="zh-CN"/>
        </w:rPr>
        <w:t>twenty</w:t>
      </w:r>
      <w:r w:rsidR="0062793A" w:rsidRPr="002A4F1A">
        <w:rPr>
          <w:rFonts w:ascii="Times New Roman" w:hAnsi="Times New Roman"/>
          <w:sz w:val="24"/>
          <w:szCs w:val="24"/>
          <w:lang w:val="en-US" w:eastAsia="zh-CN"/>
        </w:rPr>
        <w:t xml:space="preserve"> years ago</w:t>
      </w:r>
      <w:r w:rsidR="0062793A" w:rsidRPr="002A4F1A">
        <w:rPr>
          <w:rFonts w:ascii="Times New Roman" w:hAnsi="Times New Roman" w:hint="eastAsia"/>
          <w:sz w:val="24"/>
          <w:szCs w:val="24"/>
          <w:lang w:val="en-US" w:eastAsia="zh-CN"/>
        </w:rPr>
        <w:t xml:space="preserve">, </w:t>
      </w:r>
      <w:r w:rsidR="0062793A" w:rsidRPr="002A4F1A">
        <w:rPr>
          <w:rFonts w:ascii="Times New Roman" w:hAnsi="Times New Roman"/>
          <w:sz w:val="24"/>
          <w:szCs w:val="24"/>
          <w:lang w:val="en-US" w:eastAsia="zh-CN"/>
        </w:rPr>
        <w:t>hop</w:t>
      </w:r>
      <w:r w:rsidR="0062793A" w:rsidRPr="002A4F1A">
        <w:rPr>
          <w:rFonts w:ascii="Times New Roman" w:hAnsi="Times New Roman" w:hint="eastAsia"/>
          <w:sz w:val="24"/>
          <w:szCs w:val="24"/>
          <w:lang w:val="en-US" w:eastAsia="zh-CN"/>
        </w:rPr>
        <w:t>ing</w:t>
      </w:r>
      <w:r w:rsidR="0062793A" w:rsidRPr="002A4F1A">
        <w:rPr>
          <w:rFonts w:ascii="Times New Roman" w:hAnsi="Times New Roman"/>
          <w:sz w:val="24"/>
          <w:szCs w:val="24"/>
          <w:lang w:val="en-US" w:eastAsia="zh-CN"/>
        </w:rPr>
        <w:t xml:space="preserve"> that </w:t>
      </w:r>
      <w:r w:rsidR="0062793A" w:rsidRPr="002A4F1A">
        <w:rPr>
          <w:rFonts w:ascii="Times New Roman" w:hAnsi="Times New Roman" w:hint="eastAsia"/>
          <w:sz w:val="24"/>
          <w:szCs w:val="24"/>
          <w:lang w:val="en-US" w:eastAsia="zh-CN"/>
        </w:rPr>
        <w:t>an old</w:t>
      </w:r>
      <w:r w:rsidR="0062793A" w:rsidRPr="002A4F1A">
        <w:rPr>
          <w:rFonts w:ascii="Times New Roman" w:hAnsi="Times New Roman"/>
          <w:sz w:val="24"/>
          <w:szCs w:val="24"/>
          <w:lang w:val="en-US" w:eastAsia="zh-CN"/>
        </w:rPr>
        <w:t xml:space="preserve"> compound</w:t>
      </w:r>
      <w:r w:rsidR="0062793A" w:rsidRPr="002A4F1A">
        <w:rPr>
          <w:rFonts w:ascii="Palatino1-Roman" w:eastAsia="Palatino1-Roman" w:cs="Palatino1-Roman"/>
          <w:sz w:val="20"/>
          <w:szCs w:val="20"/>
          <w:lang w:val="en-US"/>
        </w:rPr>
        <w:t xml:space="preserve"> </w:t>
      </w:r>
      <w:r w:rsidR="0062793A" w:rsidRPr="002A4F1A">
        <w:rPr>
          <w:rFonts w:ascii="Times New Roman" w:hAnsi="Times New Roman"/>
          <w:sz w:val="24"/>
          <w:szCs w:val="24"/>
          <w:lang w:val="en-US" w:eastAsia="zh-CN"/>
        </w:rPr>
        <w:t>intended for one treatment</w:t>
      </w:r>
      <w:r w:rsidR="0062793A" w:rsidRPr="002A4F1A">
        <w:rPr>
          <w:rFonts w:ascii="Times New Roman" w:hAnsi="Times New Roman" w:hint="eastAsia"/>
          <w:sz w:val="24"/>
          <w:szCs w:val="24"/>
          <w:lang w:val="en-US" w:eastAsia="zh-CN"/>
        </w:rPr>
        <w:t xml:space="preserve"> </w:t>
      </w:r>
      <w:r w:rsidR="0062793A" w:rsidRPr="002A4F1A">
        <w:rPr>
          <w:rFonts w:ascii="Times New Roman" w:hAnsi="Times New Roman"/>
          <w:sz w:val="24"/>
          <w:szCs w:val="24"/>
          <w:lang w:val="en-US" w:eastAsia="zh-CN"/>
        </w:rPr>
        <w:t xml:space="preserve">may be useful </w:t>
      </w:r>
      <w:r w:rsidR="0062793A" w:rsidRPr="002A4F1A">
        <w:rPr>
          <w:rFonts w:ascii="Times New Roman" w:hAnsi="Times New Roman" w:hint="eastAsia"/>
          <w:sz w:val="24"/>
          <w:szCs w:val="24"/>
          <w:lang w:val="en-US" w:eastAsia="zh-CN"/>
        </w:rPr>
        <w:t xml:space="preserve">in </w:t>
      </w:r>
      <w:r w:rsidR="0062793A" w:rsidRPr="002A4F1A">
        <w:rPr>
          <w:rFonts w:ascii="Times New Roman" w:hAnsi="Times New Roman"/>
          <w:sz w:val="24"/>
          <w:szCs w:val="24"/>
          <w:lang w:val="en-US" w:eastAsia="zh-CN"/>
        </w:rPr>
        <w:t>treating something</w:t>
      </w:r>
      <w:r w:rsidR="0062793A" w:rsidRPr="002A4F1A">
        <w:rPr>
          <w:rFonts w:ascii="Times New Roman" w:hAnsi="Times New Roman" w:hint="eastAsia"/>
          <w:sz w:val="24"/>
          <w:szCs w:val="24"/>
          <w:lang w:val="en-US" w:eastAsia="zh-CN"/>
        </w:rPr>
        <w:t xml:space="preserve"> </w:t>
      </w:r>
      <w:r w:rsidR="0062793A" w:rsidRPr="002A4F1A">
        <w:rPr>
          <w:rFonts w:ascii="Times New Roman" w:hAnsi="Times New Roman"/>
          <w:sz w:val="24"/>
          <w:szCs w:val="24"/>
          <w:lang w:val="en-US" w:eastAsia="zh-CN"/>
        </w:rPr>
        <w:t>different nowaday</w:t>
      </w:r>
      <w:r w:rsidR="0062793A">
        <w:rPr>
          <w:rFonts w:ascii="Times New Roman" w:hAnsi="Times New Roman"/>
          <w:sz w:val="24"/>
          <w:szCs w:val="24"/>
          <w:lang w:val="en-US" w:eastAsia="zh-CN"/>
        </w:rPr>
        <w:t>s (Simons, 2006)</w:t>
      </w:r>
      <w:r w:rsidR="0062793A">
        <w:rPr>
          <w:rFonts w:ascii="Times New Roman" w:hAnsi="Times New Roman" w:hint="eastAsia"/>
          <w:sz w:val="24"/>
          <w:szCs w:val="24"/>
          <w:lang w:val="en-US" w:eastAsia="zh-CN"/>
        </w:rPr>
        <w:t xml:space="preserve">. </w:t>
      </w:r>
      <w:r w:rsidR="00EB66F9">
        <w:rPr>
          <w:rFonts w:ascii="Times New Roman" w:hAnsi="Times New Roman" w:hint="eastAsia"/>
          <w:sz w:val="24"/>
          <w:szCs w:val="24"/>
          <w:lang w:val="en-US" w:eastAsia="zh-CN"/>
        </w:rPr>
        <w:t>The rationale for t</w:t>
      </w:r>
      <w:r w:rsidR="00EB66F9" w:rsidRPr="00EB17CF">
        <w:rPr>
          <w:rFonts w:ascii="Times New Roman" w:hAnsi="Times New Roman"/>
          <w:sz w:val="24"/>
          <w:szCs w:val="24"/>
          <w:lang w:val="en-US" w:eastAsia="zh-CN"/>
        </w:rPr>
        <w:t>he</w:t>
      </w:r>
      <w:r w:rsidR="00EB66F9" w:rsidRPr="00EB17CF">
        <w:rPr>
          <w:rFonts w:ascii="Times New Roman" w:hAnsi="Times New Roman" w:hint="eastAsia"/>
          <w:sz w:val="24"/>
          <w:szCs w:val="24"/>
          <w:lang w:val="en-US" w:eastAsia="zh-CN"/>
        </w:rPr>
        <w:t xml:space="preserve"> </w:t>
      </w:r>
      <w:r w:rsidR="00C06607">
        <w:rPr>
          <w:rFonts w:ascii="Times New Roman" w:hAnsi="Times New Roman" w:hint="eastAsia"/>
          <w:sz w:val="24"/>
          <w:szCs w:val="24"/>
          <w:lang w:val="en-US" w:eastAsia="zh-CN"/>
        </w:rPr>
        <w:t>important role</w:t>
      </w:r>
      <w:r w:rsidR="00EB66F9" w:rsidRPr="00EB17CF">
        <w:rPr>
          <w:rFonts w:ascii="Times New Roman" w:hAnsi="Times New Roman" w:hint="eastAsia"/>
          <w:sz w:val="24"/>
          <w:szCs w:val="24"/>
          <w:lang w:val="en-US" w:eastAsia="zh-CN"/>
        </w:rPr>
        <w:t xml:space="preserve"> </w:t>
      </w:r>
      <w:r w:rsidR="005248C4">
        <w:rPr>
          <w:rFonts w:ascii="Times New Roman" w:hAnsi="Times New Roman" w:hint="eastAsia"/>
          <w:sz w:val="24"/>
          <w:szCs w:val="24"/>
          <w:lang w:val="en-US" w:eastAsia="zh-CN"/>
        </w:rPr>
        <w:t>of</w:t>
      </w:r>
      <w:r w:rsidR="00EB66F9" w:rsidRPr="00EB17CF">
        <w:rPr>
          <w:rFonts w:ascii="Times New Roman" w:hAnsi="Times New Roman" w:hint="eastAsia"/>
          <w:sz w:val="24"/>
          <w:szCs w:val="24"/>
          <w:lang w:val="en-US" w:eastAsia="zh-CN"/>
        </w:rPr>
        <w:t xml:space="preserve"> older knowledge</w:t>
      </w:r>
      <w:r w:rsidR="00EB66F9">
        <w:rPr>
          <w:rFonts w:ascii="Times New Roman" w:hAnsi="Times New Roman" w:hint="eastAsia"/>
          <w:sz w:val="24"/>
          <w:szCs w:val="24"/>
          <w:lang w:val="en-US" w:eastAsia="zh-CN"/>
        </w:rPr>
        <w:t xml:space="preserve"> is </w:t>
      </w:r>
      <w:r w:rsidR="00DF2F02">
        <w:rPr>
          <w:rFonts w:ascii="Times New Roman" w:hAnsi="Times New Roman" w:hint="eastAsia"/>
          <w:sz w:val="24"/>
          <w:szCs w:val="24"/>
          <w:lang w:val="en-US" w:eastAsia="zh-CN"/>
        </w:rPr>
        <w:t>that</w:t>
      </w:r>
      <w:r w:rsidR="001476C6">
        <w:rPr>
          <w:rFonts w:ascii="Times New Roman" w:hAnsi="Times New Roman" w:hint="eastAsia"/>
          <w:sz w:val="24"/>
          <w:szCs w:val="24"/>
          <w:lang w:val="en-US" w:eastAsia="zh-CN"/>
        </w:rPr>
        <w:t xml:space="preserve"> </w:t>
      </w:r>
      <w:r w:rsidR="00D25FFE">
        <w:rPr>
          <w:rFonts w:ascii="Times New Roman" w:hAnsi="Times New Roman" w:hint="eastAsia"/>
          <w:sz w:val="24"/>
          <w:szCs w:val="24"/>
          <w:lang w:val="en-US" w:eastAsia="zh-CN"/>
        </w:rPr>
        <w:t>it</w:t>
      </w:r>
      <w:r w:rsidR="001476C6">
        <w:rPr>
          <w:rFonts w:ascii="Times New Roman" w:hAnsi="Times New Roman" w:hint="eastAsia"/>
          <w:sz w:val="24"/>
          <w:szCs w:val="24"/>
          <w:lang w:val="en-US" w:eastAsia="zh-CN"/>
        </w:rPr>
        <w:t xml:space="preserve"> is </w:t>
      </w:r>
      <w:r w:rsidR="003D7F02">
        <w:rPr>
          <w:rFonts w:ascii="Times New Roman" w:hAnsi="Times New Roman" w:hint="eastAsia"/>
          <w:sz w:val="24"/>
          <w:szCs w:val="24"/>
          <w:lang w:val="en-US" w:eastAsia="zh-CN"/>
        </w:rPr>
        <w:t>characterized by</w:t>
      </w:r>
      <w:r w:rsidR="007B7C2E">
        <w:rPr>
          <w:rFonts w:ascii="Times New Roman" w:hAnsi="Times New Roman" w:hint="eastAsia"/>
          <w:sz w:val="24"/>
          <w:szCs w:val="24"/>
          <w:lang w:val="en-US" w:eastAsia="zh-CN"/>
        </w:rPr>
        <w:t xml:space="preserve"> increased reliability </w:t>
      </w:r>
      <w:r w:rsidR="00D25FFE">
        <w:rPr>
          <w:rFonts w:ascii="Times New Roman" w:hAnsi="Times New Roman" w:hint="eastAsia"/>
          <w:sz w:val="24"/>
          <w:szCs w:val="24"/>
          <w:lang w:val="en-US" w:eastAsia="zh-CN"/>
        </w:rPr>
        <w:t xml:space="preserve">and legitimacy, </w:t>
      </w:r>
      <w:r w:rsidR="00007233">
        <w:rPr>
          <w:rFonts w:ascii="Times New Roman" w:hAnsi="Times New Roman" w:hint="eastAsia"/>
          <w:sz w:val="24"/>
          <w:szCs w:val="24"/>
          <w:lang w:val="en-US" w:eastAsia="zh-CN"/>
        </w:rPr>
        <w:t>as</w:t>
      </w:r>
      <w:r w:rsidR="003D7F02">
        <w:rPr>
          <w:rFonts w:ascii="Times New Roman" w:hAnsi="Times New Roman" w:hint="eastAsia"/>
          <w:sz w:val="24"/>
          <w:szCs w:val="24"/>
          <w:lang w:val="en-US" w:eastAsia="zh-CN"/>
        </w:rPr>
        <w:t xml:space="preserve"> older </w:t>
      </w:r>
      <w:r w:rsidR="00D25FFE">
        <w:rPr>
          <w:rFonts w:ascii="Times New Roman" w:hAnsi="Times New Roman" w:hint="eastAsia"/>
          <w:sz w:val="24"/>
          <w:szCs w:val="24"/>
          <w:lang w:val="en-US" w:eastAsia="zh-CN"/>
        </w:rPr>
        <w:t>knowledge</w:t>
      </w:r>
      <w:r w:rsidR="004523C1">
        <w:rPr>
          <w:rFonts w:ascii="Times New Roman" w:hAnsi="Times New Roman" w:hint="eastAsia"/>
          <w:sz w:val="24"/>
          <w:szCs w:val="24"/>
          <w:lang w:val="en-US" w:eastAsia="zh-CN"/>
        </w:rPr>
        <w:t xml:space="preserve"> is usually better </w:t>
      </w:r>
      <w:r w:rsidR="00A53560">
        <w:rPr>
          <w:rFonts w:ascii="Times New Roman" w:hAnsi="Times New Roman" w:hint="eastAsia"/>
          <w:sz w:val="24"/>
          <w:szCs w:val="24"/>
          <w:lang w:val="en-US" w:eastAsia="zh-CN"/>
        </w:rPr>
        <w:t xml:space="preserve">tested and </w:t>
      </w:r>
      <w:r w:rsidR="00DF2F02">
        <w:rPr>
          <w:rFonts w:ascii="Times New Roman" w:hAnsi="Times New Roman" w:hint="eastAsia"/>
          <w:sz w:val="24"/>
          <w:szCs w:val="24"/>
          <w:lang w:val="en-US" w:eastAsia="zh-CN"/>
        </w:rPr>
        <w:t>understood</w:t>
      </w:r>
      <w:r w:rsidR="00A53560">
        <w:rPr>
          <w:rFonts w:ascii="Times New Roman" w:hAnsi="Times New Roman" w:hint="eastAsia"/>
          <w:sz w:val="24"/>
          <w:szCs w:val="24"/>
          <w:lang w:val="en-US" w:eastAsia="zh-CN"/>
        </w:rPr>
        <w:t xml:space="preserve"> </w:t>
      </w:r>
      <w:r w:rsidR="007B7C2E">
        <w:rPr>
          <w:rFonts w:ascii="Times New Roman" w:hAnsi="Times New Roman" w:hint="eastAsia"/>
          <w:sz w:val="24"/>
          <w:szCs w:val="24"/>
          <w:lang w:val="en-US" w:eastAsia="zh-CN"/>
        </w:rPr>
        <w:t xml:space="preserve">by firms </w:t>
      </w:r>
      <w:r w:rsidR="00A53560">
        <w:rPr>
          <w:rFonts w:ascii="Times New Roman" w:hAnsi="Times New Roman" w:hint="eastAsia"/>
          <w:sz w:val="24"/>
          <w:szCs w:val="24"/>
          <w:lang w:val="en-US" w:eastAsia="zh-CN"/>
        </w:rPr>
        <w:t>than recently created knowledge</w:t>
      </w:r>
      <w:r w:rsidR="005248C4">
        <w:rPr>
          <w:rFonts w:ascii="Times New Roman" w:hAnsi="Times New Roman" w:hint="eastAsia"/>
          <w:sz w:val="24"/>
          <w:szCs w:val="24"/>
          <w:lang w:val="en-US" w:eastAsia="zh-CN"/>
        </w:rPr>
        <w:t xml:space="preserve">, thereby decreasing the chances of costly errors and increasing the likelihood of successful innovation </w:t>
      </w:r>
      <w:r w:rsidR="00A53560">
        <w:rPr>
          <w:rFonts w:ascii="Times New Roman" w:hAnsi="Times New Roman" w:hint="eastAsia"/>
          <w:sz w:val="24"/>
          <w:szCs w:val="24"/>
          <w:lang w:val="en-US" w:eastAsia="zh-CN"/>
        </w:rPr>
        <w:t>(</w:t>
      </w:r>
      <w:proofErr w:type="spellStart"/>
      <w:r w:rsidR="00DF2F02" w:rsidRPr="00EB4BB8">
        <w:rPr>
          <w:rFonts w:ascii="Times New Roman" w:hAnsi="Times New Roman" w:hint="eastAsia"/>
          <w:sz w:val="24"/>
          <w:szCs w:val="24"/>
          <w:lang w:val="en-US" w:eastAsia="zh-CN"/>
        </w:rPr>
        <w:t>Katila</w:t>
      </w:r>
      <w:proofErr w:type="spellEnd"/>
      <w:r w:rsidR="00DF2F02" w:rsidRPr="00EB4BB8">
        <w:rPr>
          <w:rFonts w:ascii="Times New Roman" w:hAnsi="Times New Roman" w:hint="eastAsia"/>
          <w:sz w:val="24"/>
          <w:szCs w:val="24"/>
          <w:lang w:val="en-US" w:eastAsia="zh-CN"/>
        </w:rPr>
        <w:t>, 2002</w:t>
      </w:r>
      <w:r w:rsidR="00DF2F02">
        <w:rPr>
          <w:rFonts w:ascii="Times New Roman" w:hAnsi="Times New Roman" w:hint="eastAsia"/>
          <w:bCs/>
          <w:sz w:val="24"/>
          <w:szCs w:val="24"/>
          <w:lang w:val="en-US" w:eastAsia="zh-CN"/>
        </w:rPr>
        <w:t xml:space="preserve">; </w:t>
      </w:r>
      <w:r w:rsidR="00DF2F02">
        <w:rPr>
          <w:rFonts w:ascii="Times New Roman" w:hAnsi="Times New Roman" w:hint="eastAsia"/>
          <w:sz w:val="24"/>
          <w:szCs w:val="24"/>
          <w:lang w:val="en-US" w:eastAsia="zh-CN"/>
        </w:rPr>
        <w:t>March, 1991</w:t>
      </w:r>
      <w:r w:rsidR="00C97A39">
        <w:rPr>
          <w:rFonts w:ascii="Times New Roman" w:hAnsi="Times New Roman" w:hint="eastAsia"/>
          <w:sz w:val="24"/>
          <w:szCs w:val="24"/>
          <w:lang w:val="en-US" w:eastAsia="zh-CN"/>
        </w:rPr>
        <w:t xml:space="preserve">). </w:t>
      </w:r>
      <w:r w:rsidR="00706CCE">
        <w:rPr>
          <w:rFonts w:ascii="Times New Roman" w:hAnsi="Times New Roman" w:hint="eastAsia"/>
          <w:sz w:val="24"/>
          <w:szCs w:val="24"/>
          <w:lang w:val="en-US" w:eastAsia="zh-CN"/>
        </w:rPr>
        <w:t>Th</w:t>
      </w:r>
      <w:r w:rsidR="00537850">
        <w:rPr>
          <w:rFonts w:ascii="Times New Roman" w:hAnsi="Times New Roman" w:hint="eastAsia"/>
          <w:sz w:val="24"/>
          <w:szCs w:val="24"/>
          <w:lang w:val="en-US" w:eastAsia="zh-CN"/>
        </w:rPr>
        <w:t>e</w:t>
      </w:r>
      <w:r w:rsidR="009106DD">
        <w:rPr>
          <w:rFonts w:ascii="Times New Roman" w:hAnsi="Times New Roman" w:hint="eastAsia"/>
          <w:sz w:val="24"/>
          <w:szCs w:val="24"/>
          <w:lang w:val="en-US" w:eastAsia="zh-CN"/>
        </w:rPr>
        <w:t xml:space="preserve"> </w:t>
      </w:r>
      <w:r w:rsidR="00C06607" w:rsidRPr="00EB17CF">
        <w:rPr>
          <w:rFonts w:ascii="Times New Roman" w:hAnsi="Times New Roman" w:hint="eastAsia"/>
          <w:sz w:val="24"/>
          <w:szCs w:val="24"/>
          <w:lang w:val="en-US" w:eastAsia="zh-CN"/>
        </w:rPr>
        <w:t xml:space="preserve">far-reaching influence </w:t>
      </w:r>
      <w:r w:rsidR="009106DD">
        <w:rPr>
          <w:rFonts w:ascii="Times New Roman" w:hAnsi="Times New Roman" w:hint="eastAsia"/>
          <w:sz w:val="24"/>
          <w:szCs w:val="24"/>
          <w:lang w:val="en-US" w:eastAsia="zh-CN"/>
        </w:rPr>
        <w:t xml:space="preserve">of older knowledge implies that </w:t>
      </w:r>
      <w:r w:rsidR="00926732">
        <w:rPr>
          <w:rFonts w:ascii="Times New Roman" w:hAnsi="Times New Roman" w:hint="eastAsia"/>
          <w:sz w:val="24"/>
          <w:szCs w:val="24"/>
          <w:lang w:val="en-US" w:eastAsia="zh-CN"/>
        </w:rPr>
        <w:t xml:space="preserve">even long past </w:t>
      </w:r>
      <w:r w:rsidR="009106DD" w:rsidRPr="00F70E43">
        <w:rPr>
          <w:rFonts w:ascii="Times New Roman" w:hAnsi="Times New Roman" w:hint="eastAsia"/>
          <w:sz w:val="24"/>
          <w:szCs w:val="24"/>
          <w:lang w:val="en-US" w:eastAsia="zh-CN"/>
        </w:rPr>
        <w:t>R&amp;D investments</w:t>
      </w:r>
      <w:r w:rsidR="009106DD">
        <w:rPr>
          <w:rFonts w:ascii="Times New Roman" w:hAnsi="Times New Roman" w:hint="eastAsia"/>
          <w:sz w:val="24"/>
          <w:szCs w:val="24"/>
          <w:lang w:val="en-US" w:eastAsia="zh-CN"/>
        </w:rPr>
        <w:t xml:space="preserve"> by firms</w:t>
      </w:r>
      <w:r w:rsidR="00926732">
        <w:rPr>
          <w:rFonts w:ascii="Times New Roman" w:hAnsi="Times New Roman" w:hint="eastAsia"/>
          <w:sz w:val="24"/>
          <w:szCs w:val="24"/>
          <w:lang w:val="en-US" w:eastAsia="zh-CN"/>
        </w:rPr>
        <w:t xml:space="preserve"> </w:t>
      </w:r>
      <w:r w:rsidR="007D2348">
        <w:rPr>
          <w:rFonts w:ascii="Times New Roman" w:hAnsi="Times New Roman" w:hint="eastAsia"/>
          <w:sz w:val="24"/>
          <w:szCs w:val="24"/>
          <w:lang w:val="en-US" w:eastAsia="zh-CN"/>
        </w:rPr>
        <w:t xml:space="preserve">can </w:t>
      </w:r>
      <w:r w:rsidR="00926732">
        <w:rPr>
          <w:rFonts w:ascii="Times New Roman" w:hAnsi="Times New Roman" w:hint="eastAsia"/>
          <w:sz w:val="24"/>
          <w:szCs w:val="24"/>
          <w:lang w:val="en-US" w:eastAsia="zh-CN"/>
        </w:rPr>
        <w:t xml:space="preserve">still play a crucial part in </w:t>
      </w:r>
      <w:r w:rsidR="003D7F02">
        <w:rPr>
          <w:rFonts w:ascii="Times New Roman" w:hAnsi="Times New Roman"/>
          <w:sz w:val="24"/>
          <w:szCs w:val="24"/>
          <w:lang w:val="en-US" w:eastAsia="zh-CN"/>
        </w:rPr>
        <w:t xml:space="preserve">their </w:t>
      </w:r>
      <w:r w:rsidR="00926732">
        <w:rPr>
          <w:rFonts w:ascii="Times New Roman" w:hAnsi="Times New Roman" w:hint="eastAsia"/>
          <w:sz w:val="24"/>
          <w:szCs w:val="24"/>
          <w:lang w:val="en-US" w:eastAsia="zh-CN"/>
        </w:rPr>
        <w:t>knowledge production</w:t>
      </w:r>
      <w:r w:rsidR="00007233">
        <w:rPr>
          <w:rFonts w:ascii="Times New Roman" w:hAnsi="Times New Roman" w:hint="eastAsia"/>
          <w:sz w:val="24"/>
          <w:szCs w:val="24"/>
          <w:lang w:val="en-US" w:eastAsia="zh-CN"/>
        </w:rPr>
        <w:t xml:space="preserve"> or innovation</w:t>
      </w:r>
      <w:r w:rsidR="00926732">
        <w:rPr>
          <w:rFonts w:ascii="Times New Roman" w:hAnsi="Times New Roman" w:hint="eastAsia"/>
          <w:sz w:val="24"/>
          <w:szCs w:val="24"/>
          <w:lang w:val="en-US" w:eastAsia="zh-CN"/>
        </w:rPr>
        <w:t>, or put differently, the lag effect</w:t>
      </w:r>
      <w:r w:rsidR="00C06607">
        <w:rPr>
          <w:rFonts w:ascii="Times New Roman" w:hAnsi="Times New Roman" w:hint="eastAsia"/>
          <w:sz w:val="24"/>
          <w:szCs w:val="24"/>
          <w:lang w:val="en-US" w:eastAsia="zh-CN"/>
        </w:rPr>
        <w:t>s</w:t>
      </w:r>
      <w:r w:rsidR="00926732">
        <w:rPr>
          <w:rFonts w:ascii="Times New Roman" w:hAnsi="Times New Roman" w:hint="eastAsia"/>
          <w:sz w:val="24"/>
          <w:szCs w:val="24"/>
          <w:lang w:val="en-US" w:eastAsia="zh-CN"/>
        </w:rPr>
        <w:t xml:space="preserve"> </w:t>
      </w:r>
      <w:r w:rsidR="00706CCE">
        <w:rPr>
          <w:rFonts w:ascii="Times New Roman" w:hAnsi="Times New Roman" w:hint="eastAsia"/>
          <w:sz w:val="24"/>
          <w:szCs w:val="24"/>
          <w:lang w:val="en-US" w:eastAsia="zh-CN"/>
        </w:rPr>
        <w:t>produced</w:t>
      </w:r>
      <w:r w:rsidR="00926732">
        <w:rPr>
          <w:rFonts w:ascii="Times New Roman" w:hAnsi="Times New Roman" w:hint="eastAsia"/>
          <w:sz w:val="24"/>
          <w:szCs w:val="24"/>
          <w:lang w:val="en-US" w:eastAsia="zh-CN"/>
        </w:rPr>
        <w:t xml:space="preserve"> by </w:t>
      </w:r>
      <w:r w:rsidR="00926732" w:rsidRPr="00926732">
        <w:rPr>
          <w:rFonts w:ascii="Times New Roman" w:hAnsi="Times New Roman" w:hint="eastAsia"/>
          <w:sz w:val="24"/>
          <w:szCs w:val="24"/>
          <w:lang w:val="en-US" w:eastAsia="zh-CN"/>
        </w:rPr>
        <w:t>in</w:t>
      </w:r>
      <w:r w:rsidR="00007233">
        <w:rPr>
          <w:rFonts w:ascii="Times New Roman" w:hAnsi="Times New Roman" w:hint="eastAsia"/>
          <w:sz w:val="24"/>
          <w:szCs w:val="24"/>
          <w:lang w:val="en-US" w:eastAsia="zh-CN"/>
        </w:rPr>
        <w:t>ternal</w:t>
      </w:r>
      <w:r w:rsidR="00926732" w:rsidRPr="00926732">
        <w:rPr>
          <w:rFonts w:ascii="Times New Roman" w:hAnsi="Times New Roman" w:hint="eastAsia"/>
          <w:sz w:val="24"/>
          <w:szCs w:val="24"/>
          <w:lang w:val="en-US" w:eastAsia="zh-CN"/>
        </w:rPr>
        <w:t xml:space="preserve"> R&amp;D</w:t>
      </w:r>
      <w:r w:rsidR="00926732">
        <w:rPr>
          <w:rFonts w:ascii="Times New Roman" w:hAnsi="Times New Roman" w:hint="eastAsia"/>
          <w:sz w:val="24"/>
          <w:szCs w:val="24"/>
          <w:lang w:val="en-US" w:eastAsia="zh-CN"/>
        </w:rPr>
        <w:t xml:space="preserve"> </w:t>
      </w:r>
      <w:r w:rsidR="00007233">
        <w:rPr>
          <w:rFonts w:ascii="Times New Roman" w:hAnsi="Times New Roman" w:hint="eastAsia"/>
          <w:sz w:val="24"/>
          <w:szCs w:val="24"/>
          <w:lang w:val="en-US" w:eastAsia="zh-CN"/>
        </w:rPr>
        <w:t xml:space="preserve">investments </w:t>
      </w:r>
      <w:r w:rsidR="00926732">
        <w:rPr>
          <w:rFonts w:ascii="Times New Roman" w:hAnsi="Times New Roman" w:hint="eastAsia"/>
          <w:sz w:val="24"/>
          <w:szCs w:val="24"/>
          <w:lang w:val="en-US" w:eastAsia="zh-CN"/>
        </w:rPr>
        <w:t>may last over a long time horizon.</w:t>
      </w:r>
    </w:p>
    <w:p w:rsidR="003D7B5C" w:rsidRDefault="00477F6F" w:rsidP="003D7B5C">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t xml:space="preserve">          </w:t>
      </w:r>
      <w:r w:rsidR="00706CCE" w:rsidRPr="00706CCE">
        <w:rPr>
          <w:rFonts w:ascii="Times New Roman" w:hAnsi="Times New Roman" w:hint="eastAsia"/>
          <w:sz w:val="24"/>
          <w:szCs w:val="24"/>
          <w:lang w:val="en-US" w:eastAsia="zh-CN"/>
        </w:rPr>
        <w:t>Such</w:t>
      </w:r>
      <w:r w:rsidR="002A4F1A" w:rsidRPr="00706CCE">
        <w:rPr>
          <w:rFonts w:ascii="Times New Roman" w:hAnsi="Times New Roman" w:hint="eastAsia"/>
          <w:sz w:val="24"/>
          <w:szCs w:val="24"/>
          <w:lang w:val="en-US" w:eastAsia="zh-CN"/>
        </w:rPr>
        <w:t xml:space="preserve"> </w:t>
      </w:r>
      <w:r w:rsidR="002A4F1A" w:rsidRPr="00706CCE">
        <w:rPr>
          <w:rFonts w:ascii="Times New Roman" w:hAnsi="Times New Roman"/>
          <w:sz w:val="24"/>
          <w:szCs w:val="24"/>
          <w:lang w:val="en-US" w:eastAsia="zh-CN"/>
        </w:rPr>
        <w:t>potential</w:t>
      </w:r>
      <w:r w:rsidR="002A4F1A" w:rsidRPr="00706CCE">
        <w:rPr>
          <w:rFonts w:ascii="Times New Roman" w:hAnsi="Times New Roman" w:hint="eastAsia"/>
          <w:sz w:val="24"/>
          <w:szCs w:val="24"/>
          <w:lang w:val="en-US" w:eastAsia="zh-CN"/>
        </w:rPr>
        <w:t xml:space="preserve"> long-run effect of in</w:t>
      </w:r>
      <w:r w:rsidR="00007233">
        <w:rPr>
          <w:rFonts w:ascii="Times New Roman" w:hAnsi="Times New Roman" w:hint="eastAsia"/>
          <w:sz w:val="24"/>
          <w:szCs w:val="24"/>
          <w:lang w:val="en-US" w:eastAsia="zh-CN"/>
        </w:rPr>
        <w:t>-house</w:t>
      </w:r>
      <w:r w:rsidR="002A4F1A" w:rsidRPr="00706CCE">
        <w:rPr>
          <w:rFonts w:ascii="Times New Roman" w:hAnsi="Times New Roman" w:hint="eastAsia"/>
          <w:sz w:val="24"/>
          <w:szCs w:val="24"/>
          <w:lang w:val="en-US" w:eastAsia="zh-CN"/>
        </w:rPr>
        <w:t xml:space="preserve"> R&amp;D</w:t>
      </w:r>
      <w:r w:rsidR="00D51E24">
        <w:rPr>
          <w:rFonts w:ascii="Times New Roman" w:hAnsi="Times New Roman" w:hint="eastAsia"/>
          <w:sz w:val="24"/>
          <w:szCs w:val="24"/>
          <w:lang w:val="en-US" w:eastAsia="zh-CN"/>
        </w:rPr>
        <w:t xml:space="preserve"> is consistent with </w:t>
      </w:r>
      <w:r w:rsidR="00D51E24">
        <w:rPr>
          <w:rFonts w:ascii="Times New Roman" w:hAnsi="Times New Roman"/>
          <w:sz w:val="24"/>
          <w:szCs w:val="24"/>
          <w:lang w:val="en-US" w:eastAsia="zh-CN"/>
        </w:rPr>
        <w:t>a</w:t>
      </w:r>
      <w:r w:rsidR="002A4F1A" w:rsidRPr="002A4F1A">
        <w:rPr>
          <w:rFonts w:ascii="Times New Roman" w:hAnsi="Times New Roman" w:hint="eastAsia"/>
          <w:sz w:val="24"/>
          <w:szCs w:val="24"/>
          <w:lang w:val="en-US" w:eastAsia="zh-CN"/>
        </w:rPr>
        <w:t xml:space="preserve"> real options logic for managing R&amp;D investment strategies of firms. </w:t>
      </w:r>
      <w:r w:rsidR="00D51E24" w:rsidRPr="00D51E24">
        <w:rPr>
          <w:rFonts w:ascii="Times New Roman" w:hAnsi="Times New Roman"/>
          <w:color w:val="FF0000"/>
          <w:sz w:val="24"/>
          <w:szCs w:val="24"/>
          <w:highlight w:val="yellow"/>
          <w:lang w:val="en-US" w:eastAsia="zh-CN"/>
        </w:rPr>
        <w:t xml:space="preserve">As stated by </w:t>
      </w:r>
      <w:r w:rsidR="00F60230" w:rsidRPr="00D51E24">
        <w:rPr>
          <w:rFonts w:ascii="Times New Roman" w:hAnsi="Times New Roman" w:hint="eastAsia"/>
          <w:color w:val="FF0000"/>
          <w:sz w:val="24"/>
          <w:szCs w:val="24"/>
          <w:highlight w:val="yellow"/>
          <w:lang w:val="en-US" w:eastAsia="zh-CN"/>
        </w:rPr>
        <w:t>Myers (</w:t>
      </w:r>
      <w:r w:rsidR="003D7B5C" w:rsidRPr="00D51E24">
        <w:rPr>
          <w:rFonts w:ascii="Times New Roman" w:hAnsi="Times New Roman" w:hint="eastAsia"/>
          <w:color w:val="FF0000"/>
          <w:sz w:val="24"/>
          <w:szCs w:val="24"/>
          <w:highlight w:val="yellow"/>
          <w:lang w:val="en-US" w:eastAsia="zh-CN"/>
        </w:rPr>
        <w:t xml:space="preserve">1984) </w:t>
      </w:r>
      <w:r w:rsidR="003D7B5C" w:rsidRPr="00D51E24">
        <w:rPr>
          <w:rFonts w:ascii="Times New Roman" w:hAnsi="Times New Roman"/>
          <w:color w:val="FF0000"/>
          <w:sz w:val="24"/>
          <w:szCs w:val="24"/>
          <w:highlight w:val="yellow"/>
          <w:lang w:val="en-US" w:eastAsia="zh-CN"/>
        </w:rPr>
        <w:t>“</w:t>
      </w:r>
      <w:r w:rsidR="003D7F02" w:rsidRPr="00D51E24">
        <w:rPr>
          <w:rFonts w:ascii="Times New Roman" w:hAnsi="Times New Roman"/>
          <w:color w:val="FF0000"/>
          <w:sz w:val="24"/>
          <w:szCs w:val="24"/>
          <w:highlight w:val="yellow"/>
          <w:lang w:val="en-US" w:eastAsia="zh-CN"/>
        </w:rPr>
        <w:t xml:space="preserve"> …</w:t>
      </w:r>
      <w:r w:rsidR="003D7F02" w:rsidRPr="00D51E24">
        <w:rPr>
          <w:rFonts w:ascii="Times New Roman" w:hAnsi="Times New Roman"/>
          <w:sz w:val="24"/>
          <w:szCs w:val="24"/>
          <w:highlight w:val="yellow"/>
          <w:lang w:val="en-US" w:eastAsia="zh-CN"/>
        </w:rPr>
        <w:t xml:space="preserve"> </w:t>
      </w:r>
      <w:r w:rsidR="00095029" w:rsidRPr="00D51E24">
        <w:rPr>
          <w:rFonts w:ascii="Times New Roman" w:hAnsi="Times New Roman" w:hint="eastAsia"/>
          <w:sz w:val="24"/>
          <w:szCs w:val="24"/>
          <w:highlight w:val="yellow"/>
          <w:lang w:val="en-US" w:eastAsia="zh-CN"/>
        </w:rPr>
        <w:t xml:space="preserve">the </w:t>
      </w:r>
      <w:r w:rsidR="00095029" w:rsidRPr="00D51E24">
        <w:rPr>
          <w:rFonts w:ascii="Times New Roman" w:hAnsi="Times New Roman" w:hint="eastAsia"/>
          <w:sz w:val="24"/>
          <w:szCs w:val="24"/>
          <w:highlight w:val="yellow"/>
          <w:lang w:val="en-US" w:eastAsia="zh-CN"/>
        </w:rPr>
        <w:lastRenderedPageBreak/>
        <w:t xml:space="preserve">value of </w:t>
      </w:r>
      <w:r w:rsidR="008B5942" w:rsidRPr="00D51E24">
        <w:rPr>
          <w:rFonts w:ascii="Times New Roman" w:hAnsi="Times New Roman" w:hint="eastAsia"/>
          <w:sz w:val="24"/>
          <w:szCs w:val="24"/>
          <w:highlight w:val="yellow"/>
          <w:lang w:val="en-US" w:eastAsia="zh-CN"/>
        </w:rPr>
        <w:t>R&amp;D is almost all option value</w:t>
      </w:r>
      <w:r w:rsidR="003D7F02" w:rsidRPr="00D51E24">
        <w:rPr>
          <w:rFonts w:ascii="Times New Roman" w:hAnsi="Times New Roman"/>
          <w:sz w:val="24"/>
          <w:szCs w:val="24"/>
          <w:highlight w:val="yellow"/>
          <w:lang w:val="en-US" w:eastAsia="zh-CN"/>
        </w:rPr>
        <w:t xml:space="preserve"> …</w:t>
      </w:r>
      <w:r w:rsidR="003D7B5C" w:rsidRPr="00D51E24">
        <w:rPr>
          <w:rFonts w:ascii="Times New Roman" w:hAnsi="Times New Roman"/>
          <w:sz w:val="24"/>
          <w:szCs w:val="24"/>
          <w:highlight w:val="yellow"/>
          <w:lang w:val="en-US" w:eastAsia="zh-CN"/>
        </w:rPr>
        <w:t>”</w:t>
      </w:r>
      <w:r w:rsidR="008B5942" w:rsidRPr="00D51E24">
        <w:rPr>
          <w:rFonts w:ascii="Times New Roman" w:hAnsi="Times New Roman" w:hint="eastAsia"/>
          <w:sz w:val="24"/>
          <w:szCs w:val="24"/>
          <w:highlight w:val="yellow"/>
          <w:lang w:val="en-US" w:eastAsia="zh-CN"/>
        </w:rPr>
        <w:t>.</w:t>
      </w:r>
      <w:r w:rsidR="008B5942">
        <w:rPr>
          <w:rFonts w:ascii="Times New Roman" w:hAnsi="Times New Roman" w:hint="eastAsia"/>
          <w:sz w:val="24"/>
          <w:szCs w:val="24"/>
          <w:lang w:val="en-US" w:eastAsia="zh-CN"/>
        </w:rPr>
        <w:t xml:space="preserve"> </w:t>
      </w:r>
      <w:r w:rsidR="008B5942" w:rsidRPr="00F84D26">
        <w:rPr>
          <w:rFonts w:ascii="Times New Roman" w:hAnsi="Times New Roman" w:hint="eastAsia"/>
          <w:strike/>
          <w:sz w:val="24"/>
          <w:szCs w:val="24"/>
          <w:highlight w:val="yellow"/>
          <w:lang w:val="en-US" w:eastAsia="zh-CN"/>
        </w:rPr>
        <w:t xml:space="preserve">R&amp;D </w:t>
      </w:r>
      <w:r w:rsidR="008B5942" w:rsidRPr="00AC67E3">
        <w:rPr>
          <w:rFonts w:ascii="Times New Roman" w:hAnsi="Times New Roman" w:hint="eastAsia"/>
          <w:strike/>
          <w:sz w:val="24"/>
          <w:szCs w:val="24"/>
          <w:highlight w:val="yellow"/>
          <w:lang w:val="en-US" w:eastAsia="zh-CN"/>
        </w:rPr>
        <w:t xml:space="preserve">investments </w:t>
      </w:r>
      <w:r w:rsidR="00B342F5" w:rsidRPr="00AC67E3">
        <w:rPr>
          <w:rFonts w:ascii="Times New Roman" w:hAnsi="Times New Roman" w:hint="eastAsia"/>
          <w:strike/>
          <w:sz w:val="24"/>
          <w:szCs w:val="24"/>
          <w:highlight w:val="yellow"/>
          <w:lang w:val="en-US" w:eastAsia="zh-CN"/>
        </w:rPr>
        <w:t xml:space="preserve">can be considered </w:t>
      </w:r>
      <w:r w:rsidR="009B2C38" w:rsidRPr="00AC67E3">
        <w:rPr>
          <w:rFonts w:ascii="Times New Roman" w:hAnsi="Times New Roman" w:hint="eastAsia"/>
          <w:strike/>
          <w:sz w:val="24"/>
          <w:szCs w:val="24"/>
          <w:highlight w:val="yellow"/>
          <w:lang w:val="en-US" w:eastAsia="zh-CN"/>
        </w:rPr>
        <w:t>to be</w:t>
      </w:r>
      <w:r w:rsidR="008B5942" w:rsidRPr="00AC67E3">
        <w:rPr>
          <w:rFonts w:ascii="Times New Roman" w:hAnsi="Times New Roman" w:hint="eastAsia"/>
          <w:strike/>
          <w:sz w:val="24"/>
          <w:szCs w:val="24"/>
          <w:highlight w:val="yellow"/>
          <w:lang w:val="en-US" w:eastAsia="zh-CN"/>
        </w:rPr>
        <w:t xml:space="preserve"> real options </w:t>
      </w:r>
      <w:r w:rsidR="00B342F5" w:rsidRPr="00AC67E3">
        <w:rPr>
          <w:rFonts w:ascii="Times New Roman" w:hAnsi="Times New Roman" w:hint="eastAsia"/>
          <w:strike/>
          <w:sz w:val="24"/>
          <w:szCs w:val="24"/>
          <w:highlight w:val="yellow"/>
          <w:lang w:val="en-US" w:eastAsia="zh-CN"/>
        </w:rPr>
        <w:t xml:space="preserve">that </w:t>
      </w:r>
      <w:r w:rsidR="008B5942" w:rsidRPr="00AC67E3">
        <w:rPr>
          <w:rFonts w:ascii="Times New Roman" w:hAnsi="Times New Roman" w:hint="eastAsia"/>
          <w:strike/>
          <w:sz w:val="24"/>
          <w:szCs w:val="24"/>
          <w:highlight w:val="yellow"/>
          <w:lang w:val="en-US" w:eastAsia="zh-CN"/>
        </w:rPr>
        <w:t>convey the right for firms to preserve their decision rights in the future in their investment choices (</w:t>
      </w:r>
      <w:proofErr w:type="spellStart"/>
      <w:r w:rsidR="000F2E5D" w:rsidRPr="00AC67E3">
        <w:rPr>
          <w:rFonts w:ascii="Times New Roman" w:hAnsi="Times New Roman" w:hint="eastAsia"/>
          <w:strike/>
          <w:sz w:val="24"/>
          <w:szCs w:val="24"/>
          <w:highlight w:val="yellow"/>
          <w:lang w:val="en-US" w:eastAsia="zh-CN"/>
        </w:rPr>
        <w:t>Garud</w:t>
      </w:r>
      <w:proofErr w:type="spellEnd"/>
      <w:r w:rsidR="000F2E5D" w:rsidRPr="00AC67E3">
        <w:rPr>
          <w:rFonts w:ascii="Times New Roman" w:hAnsi="Times New Roman" w:hint="eastAsia"/>
          <w:strike/>
          <w:sz w:val="24"/>
          <w:szCs w:val="24"/>
          <w:highlight w:val="yellow"/>
          <w:lang w:val="en-US" w:eastAsia="zh-CN"/>
        </w:rPr>
        <w:t xml:space="preserve"> and </w:t>
      </w:r>
      <w:proofErr w:type="spellStart"/>
      <w:r w:rsidR="000F2E5D" w:rsidRPr="00AC67E3">
        <w:rPr>
          <w:rFonts w:ascii="Times New Roman" w:hAnsi="Times New Roman" w:hint="eastAsia"/>
          <w:strike/>
          <w:sz w:val="24"/>
          <w:szCs w:val="24"/>
          <w:highlight w:val="yellow"/>
          <w:lang w:val="en-US" w:eastAsia="zh-CN"/>
        </w:rPr>
        <w:t>Nayyar</w:t>
      </w:r>
      <w:proofErr w:type="spellEnd"/>
      <w:r w:rsidR="000F2E5D" w:rsidRPr="00AC67E3">
        <w:rPr>
          <w:rFonts w:ascii="Times New Roman" w:hAnsi="Times New Roman" w:hint="eastAsia"/>
          <w:strike/>
          <w:sz w:val="24"/>
          <w:szCs w:val="24"/>
          <w:highlight w:val="yellow"/>
          <w:lang w:val="en-US" w:eastAsia="zh-CN"/>
        </w:rPr>
        <w:t xml:space="preserve">, 1994; </w:t>
      </w:r>
      <w:r w:rsidR="008B5942" w:rsidRPr="00AC67E3">
        <w:rPr>
          <w:rFonts w:ascii="Times New Roman" w:hAnsi="Times New Roman"/>
          <w:strike/>
          <w:sz w:val="24"/>
          <w:szCs w:val="24"/>
          <w:highlight w:val="yellow"/>
          <w:lang w:val="en-US" w:eastAsia="zh-CN"/>
        </w:rPr>
        <w:t>McGrath, 1997</w:t>
      </w:r>
      <w:r w:rsidR="008B5942" w:rsidRPr="00AC67E3">
        <w:rPr>
          <w:rFonts w:ascii="Times New Roman" w:hAnsi="Times New Roman" w:hint="eastAsia"/>
          <w:strike/>
          <w:sz w:val="24"/>
          <w:szCs w:val="24"/>
          <w:highlight w:val="yellow"/>
          <w:lang w:val="en-US" w:eastAsia="zh-CN"/>
        </w:rPr>
        <w:t>).</w:t>
      </w:r>
      <w:r w:rsidR="008B5942" w:rsidRPr="00AC67E3">
        <w:rPr>
          <w:rFonts w:ascii="Times New Roman" w:hAnsi="Times New Roman" w:hint="eastAsia"/>
          <w:sz w:val="24"/>
          <w:szCs w:val="24"/>
          <w:highlight w:val="yellow"/>
          <w:lang w:val="en-US" w:eastAsia="zh-CN"/>
        </w:rPr>
        <w:t xml:space="preserve"> </w:t>
      </w:r>
      <w:r w:rsidR="003D7F02" w:rsidRPr="00BD1C5F">
        <w:rPr>
          <w:rFonts w:ascii="Times New Roman" w:hAnsi="Times New Roman"/>
          <w:color w:val="FF0000"/>
          <w:sz w:val="24"/>
          <w:szCs w:val="24"/>
          <w:highlight w:val="yellow"/>
          <w:lang w:val="en-US" w:eastAsia="zh-CN"/>
        </w:rPr>
        <w:t>Comment JH: similar sentence appears two sentences further down</w:t>
      </w:r>
      <w:r w:rsidR="003D7F02" w:rsidRPr="00F84D26">
        <w:rPr>
          <w:rFonts w:ascii="Times New Roman" w:hAnsi="Times New Roman"/>
          <w:sz w:val="24"/>
          <w:szCs w:val="24"/>
          <w:highlight w:val="yellow"/>
          <w:lang w:val="en-US" w:eastAsia="zh-CN"/>
        </w:rPr>
        <w:t>.</w:t>
      </w:r>
      <w:r w:rsidR="003D7F02">
        <w:rPr>
          <w:rFonts w:ascii="Times New Roman" w:hAnsi="Times New Roman"/>
          <w:sz w:val="24"/>
          <w:szCs w:val="24"/>
          <w:lang w:val="en-US" w:eastAsia="zh-CN"/>
        </w:rPr>
        <w:t xml:space="preserve"> </w:t>
      </w:r>
      <w:r w:rsidR="002A4F1A" w:rsidRPr="008517E6">
        <w:rPr>
          <w:rFonts w:ascii="Times New Roman" w:hAnsi="Times New Roman" w:hint="eastAsia"/>
          <w:sz w:val="24"/>
          <w:szCs w:val="24"/>
          <w:lang w:val="en-US" w:eastAsia="zh-CN"/>
        </w:rPr>
        <w:t xml:space="preserve">For firms operating in a rapidly changing environment, </w:t>
      </w:r>
      <w:r w:rsidR="00F46C05" w:rsidRPr="008517E6">
        <w:rPr>
          <w:rFonts w:ascii="Times New Roman" w:hAnsi="Times New Roman" w:hint="eastAsia"/>
          <w:sz w:val="24"/>
          <w:szCs w:val="24"/>
          <w:lang w:val="en-US" w:eastAsia="zh-CN"/>
        </w:rPr>
        <w:t xml:space="preserve">it is important </w:t>
      </w:r>
      <w:r w:rsidR="002A4F1A" w:rsidRPr="008517E6">
        <w:rPr>
          <w:rFonts w:ascii="Times New Roman" w:hAnsi="Times New Roman" w:hint="eastAsia"/>
          <w:sz w:val="24"/>
          <w:szCs w:val="24"/>
          <w:lang w:val="en-US" w:eastAsia="zh-CN"/>
        </w:rPr>
        <w:t>to constantly direct their R&amp;D efforts towards new technological areas that are often characterized by high levels of technical uncertainty</w:t>
      </w:r>
      <w:r w:rsidR="00BD1C5F">
        <w:rPr>
          <w:rFonts w:ascii="Times New Roman" w:hAnsi="Times New Roman"/>
          <w:sz w:val="24"/>
          <w:szCs w:val="24"/>
          <w:lang w:val="en-US" w:eastAsia="zh-CN"/>
        </w:rPr>
        <w:t>.</w:t>
      </w:r>
      <w:r w:rsidR="00BD1C5F" w:rsidRPr="008517E6">
        <w:rPr>
          <w:rStyle w:val="FootnoteReference"/>
          <w:rFonts w:ascii="Times New Roman" w:hAnsi="Times New Roman"/>
          <w:sz w:val="24"/>
          <w:szCs w:val="24"/>
          <w:lang w:val="en-US" w:eastAsia="zh-CN"/>
        </w:rPr>
        <w:footnoteReference w:id="9"/>
      </w:r>
      <w:r w:rsidR="00BD1C5F">
        <w:rPr>
          <w:rFonts w:ascii="Times New Roman" w:hAnsi="Times New Roman"/>
          <w:sz w:val="24"/>
          <w:szCs w:val="24"/>
          <w:lang w:val="en-US" w:eastAsia="zh-CN"/>
        </w:rPr>
        <w:t xml:space="preserve"> </w:t>
      </w:r>
      <w:r w:rsidR="002A4F1A" w:rsidRPr="008517E6">
        <w:rPr>
          <w:rFonts w:ascii="Times New Roman" w:hAnsi="Times New Roman" w:hint="eastAsia"/>
          <w:sz w:val="24"/>
          <w:szCs w:val="24"/>
          <w:lang w:val="en-US" w:eastAsia="zh-CN"/>
        </w:rPr>
        <w:t xml:space="preserve">In the face of technical uncertainty, it is in the best interests of firms to invest </w:t>
      </w:r>
      <w:r w:rsidR="002A4F1A" w:rsidRPr="008517E6">
        <w:rPr>
          <w:rFonts w:ascii="Times New Roman" w:hAnsi="Times New Roman"/>
          <w:sz w:val="24"/>
          <w:szCs w:val="24"/>
          <w:lang w:val="en-US" w:eastAsia="zh-CN"/>
        </w:rPr>
        <w:t>immediately</w:t>
      </w:r>
      <w:r w:rsidR="00BD1C5F">
        <w:rPr>
          <w:rFonts w:ascii="Times New Roman" w:hAnsi="Times New Roman"/>
          <w:sz w:val="24"/>
          <w:szCs w:val="24"/>
          <w:lang w:val="en-US" w:eastAsia="zh-CN"/>
        </w:rPr>
        <w:t>,</w:t>
      </w:r>
      <w:r w:rsidR="00B342F5" w:rsidRPr="008517E6">
        <w:rPr>
          <w:rFonts w:ascii="Times New Roman" w:hAnsi="Times New Roman" w:hint="eastAsia"/>
          <w:sz w:val="24"/>
          <w:szCs w:val="24"/>
          <w:lang w:val="en-US" w:eastAsia="zh-CN"/>
        </w:rPr>
        <w:t xml:space="preserve"> </w:t>
      </w:r>
      <w:r w:rsidR="002A4F1A" w:rsidRPr="008517E6">
        <w:rPr>
          <w:rFonts w:ascii="Times New Roman" w:hAnsi="Times New Roman" w:hint="eastAsia"/>
          <w:sz w:val="24"/>
          <w:szCs w:val="24"/>
          <w:lang w:val="en-US" w:eastAsia="zh-CN"/>
        </w:rPr>
        <w:t>otherwise they might be subject to a discounting penalty or even the risk of lock-out (McGrath, 1997).</w:t>
      </w:r>
      <w:r w:rsidR="002A4F1A" w:rsidRPr="002A4F1A">
        <w:rPr>
          <w:rFonts w:ascii="Times New Roman" w:hAnsi="Times New Roman" w:hint="eastAsia"/>
          <w:sz w:val="24"/>
          <w:szCs w:val="24"/>
          <w:lang w:val="en-US" w:eastAsia="zh-CN"/>
        </w:rPr>
        <w:t xml:space="preserve"> </w:t>
      </w:r>
      <w:r w:rsidR="00BD309A" w:rsidRPr="00BD309A">
        <w:rPr>
          <w:rFonts w:ascii="Times New Roman" w:hAnsi="Times New Roman" w:hint="eastAsia"/>
          <w:sz w:val="24"/>
          <w:szCs w:val="24"/>
          <w:lang w:val="en-US" w:eastAsia="zh-CN"/>
        </w:rPr>
        <w:t xml:space="preserve">Such </w:t>
      </w:r>
      <w:r w:rsidR="00BD309A" w:rsidRPr="00336413">
        <w:rPr>
          <w:rFonts w:ascii="Times New Roman" w:hAnsi="Times New Roman" w:hint="eastAsia"/>
          <w:sz w:val="24"/>
          <w:szCs w:val="24"/>
          <w:lang w:val="en-US" w:eastAsia="zh-CN"/>
        </w:rPr>
        <w:t>investments in R&amp;</w:t>
      </w:r>
      <w:r w:rsidR="00BD309A" w:rsidRPr="00FB75B1">
        <w:rPr>
          <w:rFonts w:ascii="Times New Roman" w:hAnsi="Times New Roman" w:hint="eastAsia"/>
          <w:sz w:val="24"/>
          <w:szCs w:val="24"/>
          <w:lang w:val="en-US" w:eastAsia="zh-CN"/>
        </w:rPr>
        <w:t xml:space="preserve">D </w:t>
      </w:r>
      <w:r w:rsidR="009B2C38" w:rsidRPr="00FB75B1">
        <w:rPr>
          <w:rFonts w:ascii="Times New Roman" w:hAnsi="Times New Roman" w:hint="eastAsia"/>
          <w:sz w:val="24"/>
          <w:szCs w:val="24"/>
          <w:lang w:val="en-US" w:eastAsia="zh-CN"/>
        </w:rPr>
        <w:t xml:space="preserve">are </w:t>
      </w:r>
      <w:r w:rsidR="000F2E5D">
        <w:rPr>
          <w:rFonts w:ascii="Times New Roman" w:hAnsi="Times New Roman" w:hint="eastAsia"/>
          <w:sz w:val="24"/>
          <w:szCs w:val="24"/>
          <w:lang w:val="en-US" w:eastAsia="zh-CN"/>
        </w:rPr>
        <w:t>viewed</w:t>
      </w:r>
      <w:r w:rsidR="00BD309A" w:rsidRPr="00FB75B1">
        <w:rPr>
          <w:rFonts w:ascii="Times New Roman" w:hAnsi="Times New Roman" w:hint="eastAsia"/>
          <w:sz w:val="24"/>
          <w:szCs w:val="24"/>
          <w:lang w:val="en-US" w:eastAsia="zh-CN"/>
        </w:rPr>
        <w:t xml:space="preserve"> as</w:t>
      </w:r>
      <w:r w:rsidR="00BD309A" w:rsidRPr="00336413">
        <w:rPr>
          <w:rFonts w:ascii="Times New Roman" w:hAnsi="Times New Roman" w:hint="eastAsia"/>
          <w:sz w:val="24"/>
          <w:szCs w:val="24"/>
          <w:lang w:val="en-US" w:eastAsia="zh-CN"/>
        </w:rPr>
        <w:t xml:space="preserve"> rea</w:t>
      </w:r>
      <w:r w:rsidR="00B342F5">
        <w:rPr>
          <w:rFonts w:ascii="Times New Roman" w:hAnsi="Times New Roman" w:hint="eastAsia"/>
          <w:sz w:val="24"/>
          <w:szCs w:val="24"/>
          <w:lang w:val="en-US" w:eastAsia="zh-CN"/>
        </w:rPr>
        <w:t xml:space="preserve">l options </w:t>
      </w:r>
      <w:r w:rsidR="00BD1C5F">
        <w:rPr>
          <w:rFonts w:ascii="Times New Roman" w:hAnsi="Times New Roman" w:hint="eastAsia"/>
          <w:sz w:val="24"/>
          <w:szCs w:val="24"/>
          <w:lang w:val="en-US" w:eastAsia="zh-CN"/>
        </w:rPr>
        <w:t>that</w:t>
      </w:r>
      <w:r w:rsidR="00BD309A" w:rsidRPr="00336413">
        <w:rPr>
          <w:rFonts w:ascii="Times New Roman" w:hAnsi="Times New Roman" w:hint="eastAsia"/>
          <w:sz w:val="24"/>
          <w:szCs w:val="24"/>
          <w:lang w:val="en-US" w:eastAsia="zh-CN"/>
        </w:rPr>
        <w:t xml:space="preserve"> c</w:t>
      </w:r>
      <w:r w:rsidR="00BD309A" w:rsidRPr="00336413">
        <w:rPr>
          <w:rFonts w:ascii="Times New Roman" w:hAnsi="Times New Roman"/>
          <w:sz w:val="24"/>
          <w:szCs w:val="24"/>
          <w:lang w:val="en-US" w:eastAsia="zh-CN"/>
        </w:rPr>
        <w:t>reate</w:t>
      </w:r>
      <w:r w:rsidR="00BD309A" w:rsidRPr="00BD309A">
        <w:rPr>
          <w:rFonts w:ascii="Times New Roman" w:hAnsi="Times New Roman" w:hint="eastAsia"/>
          <w:sz w:val="24"/>
          <w:szCs w:val="24"/>
          <w:lang w:val="en-US" w:eastAsia="zh-CN"/>
        </w:rPr>
        <w:t xml:space="preserve"> value by providing firms with</w:t>
      </w:r>
      <w:r w:rsidR="00BD309A" w:rsidRPr="00336413">
        <w:rPr>
          <w:rFonts w:ascii="Times New Roman" w:hAnsi="Times New Roman" w:hint="eastAsia"/>
          <w:sz w:val="24"/>
          <w:szCs w:val="24"/>
          <w:lang w:val="en-US" w:eastAsia="zh-CN"/>
        </w:rPr>
        <w:t xml:space="preserve"> the luxury of </w:t>
      </w:r>
      <w:r w:rsidR="00BD309A" w:rsidRPr="00336413">
        <w:rPr>
          <w:rFonts w:ascii="Times New Roman" w:hAnsi="Times New Roman"/>
          <w:sz w:val="24"/>
          <w:szCs w:val="24"/>
          <w:lang w:val="en-US" w:eastAsia="zh-CN"/>
        </w:rPr>
        <w:t>waiting</w:t>
      </w:r>
      <w:r w:rsidR="00BD309A" w:rsidRPr="00336413">
        <w:rPr>
          <w:rFonts w:ascii="Times New Roman" w:hAnsi="Times New Roman" w:hint="eastAsia"/>
          <w:sz w:val="24"/>
          <w:szCs w:val="24"/>
          <w:lang w:val="en-US" w:eastAsia="zh-CN"/>
        </w:rPr>
        <w:t xml:space="preserve"> and watching as more </w:t>
      </w:r>
      <w:r w:rsidR="00BD309A" w:rsidRPr="005C1E73">
        <w:rPr>
          <w:rFonts w:ascii="Times New Roman" w:hAnsi="Times New Roman"/>
          <w:sz w:val="24"/>
          <w:szCs w:val="24"/>
          <w:lang w:val="en-US" w:eastAsia="zh-CN"/>
        </w:rPr>
        <w:t>information</w:t>
      </w:r>
      <w:r w:rsidR="00BD309A" w:rsidRPr="005C1E73">
        <w:rPr>
          <w:rFonts w:ascii="Times New Roman" w:hAnsi="Times New Roman" w:hint="eastAsia"/>
          <w:sz w:val="24"/>
          <w:szCs w:val="24"/>
          <w:lang w:val="en-US" w:eastAsia="zh-CN"/>
        </w:rPr>
        <w:t xml:space="preserve"> about uncertainty</w:t>
      </w:r>
      <w:r w:rsidR="00BD309A" w:rsidRPr="00BD309A">
        <w:rPr>
          <w:rFonts w:ascii="Times New Roman" w:hAnsi="Times New Roman" w:hint="eastAsia"/>
          <w:sz w:val="24"/>
          <w:szCs w:val="24"/>
          <w:lang w:val="en-US" w:eastAsia="zh-CN"/>
        </w:rPr>
        <w:t xml:space="preserve"> </w:t>
      </w:r>
      <w:r w:rsidR="00BD309A" w:rsidRPr="00336413">
        <w:rPr>
          <w:rFonts w:ascii="Times New Roman" w:hAnsi="Times New Roman" w:hint="eastAsia"/>
          <w:sz w:val="24"/>
          <w:szCs w:val="24"/>
          <w:lang w:val="en-US" w:eastAsia="zh-CN"/>
        </w:rPr>
        <w:t>is revealed (McGrath, 1997</w:t>
      </w:r>
      <w:r w:rsidR="00BD309A" w:rsidRPr="00BD309A">
        <w:rPr>
          <w:rFonts w:ascii="Times New Roman" w:hAnsi="Times New Roman" w:hint="eastAsia"/>
          <w:sz w:val="24"/>
          <w:szCs w:val="24"/>
          <w:lang w:val="en-US" w:eastAsia="zh-CN"/>
        </w:rPr>
        <w:t xml:space="preserve">; </w:t>
      </w:r>
      <w:proofErr w:type="spellStart"/>
      <w:r w:rsidR="00BD309A" w:rsidRPr="00BD309A">
        <w:rPr>
          <w:rFonts w:ascii="Times New Roman" w:hAnsi="Times New Roman" w:hint="eastAsia"/>
          <w:sz w:val="24"/>
          <w:szCs w:val="24"/>
          <w:lang w:val="en-US" w:eastAsia="zh-CN"/>
        </w:rPr>
        <w:t>Nerkar</w:t>
      </w:r>
      <w:proofErr w:type="spellEnd"/>
      <w:r w:rsidR="00BD309A" w:rsidRPr="00BD309A">
        <w:rPr>
          <w:rFonts w:ascii="Times New Roman" w:hAnsi="Times New Roman" w:hint="eastAsia"/>
          <w:sz w:val="24"/>
          <w:szCs w:val="24"/>
          <w:lang w:val="en-US" w:eastAsia="zh-CN"/>
        </w:rPr>
        <w:t xml:space="preserve">, </w:t>
      </w:r>
      <w:r w:rsidR="00BD309A" w:rsidRPr="00E90DAF">
        <w:rPr>
          <w:rFonts w:ascii="Times New Roman" w:hAnsi="Times New Roman" w:hint="eastAsia"/>
          <w:color w:val="000000" w:themeColor="text1"/>
          <w:sz w:val="24"/>
          <w:szCs w:val="24"/>
          <w:lang w:val="en-US" w:eastAsia="zh-CN"/>
        </w:rPr>
        <w:t>2003).</w:t>
      </w:r>
      <w:r w:rsidR="00C73822">
        <w:rPr>
          <w:rFonts w:ascii="Times New Roman" w:hAnsi="Times New Roman" w:hint="eastAsia"/>
          <w:sz w:val="24"/>
          <w:szCs w:val="24"/>
          <w:lang w:val="en-US" w:eastAsia="zh-CN"/>
        </w:rPr>
        <w:t xml:space="preserve"> </w:t>
      </w:r>
      <w:r w:rsidR="00BD309A" w:rsidRPr="00FB75B1">
        <w:rPr>
          <w:rFonts w:ascii="Times New Roman" w:hAnsi="Times New Roman" w:hint="eastAsia"/>
          <w:sz w:val="24"/>
          <w:szCs w:val="24"/>
          <w:lang w:val="en-US" w:eastAsia="zh-CN"/>
        </w:rPr>
        <w:t>Specifically,</w:t>
      </w:r>
      <w:r w:rsidR="00BD309A" w:rsidRPr="00BD309A">
        <w:rPr>
          <w:rFonts w:ascii="Times New Roman" w:hAnsi="Times New Roman" w:hint="eastAsia"/>
          <w:sz w:val="24"/>
          <w:szCs w:val="24"/>
          <w:lang w:val="en-US" w:eastAsia="zh-CN"/>
        </w:rPr>
        <w:t xml:space="preserve"> some </w:t>
      </w:r>
      <w:r w:rsidR="00BD309A" w:rsidRPr="00336413">
        <w:rPr>
          <w:rFonts w:ascii="Times New Roman" w:hAnsi="Times New Roman" w:hint="eastAsia"/>
          <w:sz w:val="24"/>
          <w:szCs w:val="24"/>
          <w:lang w:val="en-US" w:eastAsia="zh-CN"/>
        </w:rPr>
        <w:t xml:space="preserve">knowledge derived from </w:t>
      </w:r>
      <w:r w:rsidR="009B2C38">
        <w:rPr>
          <w:rFonts w:ascii="Times New Roman" w:hAnsi="Times New Roman" w:hint="eastAsia"/>
          <w:sz w:val="24"/>
          <w:szCs w:val="24"/>
          <w:lang w:val="en-US" w:eastAsia="zh-CN"/>
        </w:rPr>
        <w:t>past</w:t>
      </w:r>
      <w:r w:rsidR="001859CD">
        <w:rPr>
          <w:rFonts w:ascii="Times New Roman" w:hAnsi="Times New Roman" w:hint="eastAsia"/>
          <w:sz w:val="24"/>
          <w:szCs w:val="24"/>
          <w:lang w:val="en-US" w:eastAsia="zh-CN"/>
        </w:rPr>
        <w:t xml:space="preserve"> </w:t>
      </w:r>
      <w:r w:rsidR="00BD309A" w:rsidRPr="00336413">
        <w:rPr>
          <w:rFonts w:ascii="Times New Roman" w:hAnsi="Times New Roman" w:hint="eastAsia"/>
          <w:sz w:val="24"/>
          <w:szCs w:val="24"/>
          <w:lang w:val="en-US" w:eastAsia="zh-CN"/>
        </w:rPr>
        <w:t>R&amp;D investments may demonstrate a</w:t>
      </w:r>
      <w:r w:rsidR="00BD309A">
        <w:rPr>
          <w:rFonts w:ascii="Times New Roman" w:hAnsi="Times New Roman" w:hint="eastAsia"/>
          <w:sz w:val="24"/>
          <w:szCs w:val="24"/>
          <w:lang w:val="en-US" w:eastAsia="zh-CN"/>
        </w:rPr>
        <w:t xml:space="preserve"> </w:t>
      </w:r>
      <w:r w:rsidR="002A4F1A" w:rsidRPr="002A4F1A">
        <w:rPr>
          <w:rFonts w:ascii="Times New Roman" w:hAnsi="Times New Roman" w:hint="eastAsia"/>
          <w:sz w:val="24"/>
          <w:szCs w:val="24"/>
          <w:lang w:val="en-US" w:eastAsia="zh-CN"/>
        </w:rPr>
        <w:t xml:space="preserve">great potential value </w:t>
      </w:r>
      <w:r w:rsidR="000F2E5D">
        <w:rPr>
          <w:rFonts w:ascii="Times New Roman" w:hAnsi="Times New Roman" w:hint="eastAsia"/>
          <w:sz w:val="24"/>
          <w:szCs w:val="24"/>
          <w:lang w:val="en-US" w:eastAsia="zh-CN"/>
        </w:rPr>
        <w:t>at a</w:t>
      </w:r>
      <w:r w:rsidR="002A4F1A" w:rsidRPr="002A4F1A">
        <w:rPr>
          <w:rFonts w:ascii="Times New Roman" w:hAnsi="Times New Roman" w:hint="eastAsia"/>
          <w:sz w:val="24"/>
          <w:szCs w:val="24"/>
          <w:lang w:val="en-US" w:eastAsia="zh-CN"/>
        </w:rPr>
        <w:t xml:space="preserve"> future </w:t>
      </w:r>
      <w:r w:rsidR="000F2E5D">
        <w:rPr>
          <w:rFonts w:ascii="Times New Roman" w:hAnsi="Times New Roman" w:hint="eastAsia"/>
          <w:sz w:val="24"/>
          <w:szCs w:val="24"/>
          <w:lang w:val="en-US" w:eastAsia="zh-CN"/>
        </w:rPr>
        <w:t xml:space="preserve">date </w:t>
      </w:r>
      <w:r w:rsidR="002A4F1A" w:rsidRPr="002A4F1A">
        <w:rPr>
          <w:rFonts w:ascii="Times New Roman" w:hAnsi="Times New Roman" w:hint="eastAsia"/>
          <w:sz w:val="24"/>
          <w:szCs w:val="24"/>
          <w:lang w:val="en-US" w:eastAsia="zh-CN"/>
        </w:rPr>
        <w:t xml:space="preserve">when conditions favor its (re)use, for instance, through coevolution of complementary knowledge, </w:t>
      </w:r>
      <w:r w:rsidR="000F2E5D">
        <w:rPr>
          <w:rFonts w:ascii="Times New Roman" w:hAnsi="Times New Roman" w:hint="eastAsia"/>
          <w:sz w:val="24"/>
          <w:szCs w:val="24"/>
          <w:lang w:val="en-US" w:eastAsia="zh-CN"/>
        </w:rPr>
        <w:t xml:space="preserve">markets, </w:t>
      </w:r>
      <w:r w:rsidR="002A4F1A" w:rsidRPr="002A4F1A">
        <w:rPr>
          <w:rFonts w:ascii="Times New Roman" w:hAnsi="Times New Roman" w:hint="eastAsia"/>
          <w:sz w:val="24"/>
          <w:szCs w:val="24"/>
          <w:lang w:val="en-US" w:eastAsia="zh-CN"/>
        </w:rPr>
        <w:t xml:space="preserve">institutions, or standards that are necessary for employing </w:t>
      </w:r>
      <w:r w:rsidR="00A01A06">
        <w:rPr>
          <w:rFonts w:ascii="Times New Roman" w:hAnsi="Times New Roman" w:hint="eastAsia"/>
          <w:sz w:val="24"/>
          <w:szCs w:val="24"/>
          <w:lang w:val="en-US" w:eastAsia="zh-CN"/>
        </w:rPr>
        <w:t>useful</w:t>
      </w:r>
      <w:r w:rsidR="009B2C38">
        <w:rPr>
          <w:rFonts w:ascii="Times New Roman" w:hAnsi="Times New Roman" w:hint="eastAsia"/>
          <w:sz w:val="24"/>
          <w:szCs w:val="24"/>
          <w:lang w:val="en-US" w:eastAsia="zh-CN"/>
        </w:rPr>
        <w:t xml:space="preserve"> but</w:t>
      </w:r>
      <w:r w:rsidR="002A4F1A" w:rsidRPr="002A4F1A">
        <w:rPr>
          <w:rFonts w:ascii="Times New Roman" w:hAnsi="Times New Roman" w:hint="eastAsia"/>
          <w:sz w:val="24"/>
          <w:szCs w:val="24"/>
          <w:lang w:val="en-US" w:eastAsia="zh-CN"/>
        </w:rPr>
        <w:t xml:space="preserve"> untapped knowledge (</w:t>
      </w:r>
      <w:proofErr w:type="spellStart"/>
      <w:r w:rsidR="002A4F1A" w:rsidRPr="002A4F1A">
        <w:rPr>
          <w:rFonts w:ascii="Times New Roman" w:hAnsi="Times New Roman"/>
          <w:sz w:val="24"/>
          <w:szCs w:val="24"/>
          <w:lang w:val="en-US" w:eastAsia="zh-CN"/>
        </w:rPr>
        <w:t>Garud</w:t>
      </w:r>
      <w:proofErr w:type="spellEnd"/>
      <w:r w:rsidR="002A4F1A" w:rsidRPr="002A4F1A">
        <w:rPr>
          <w:rFonts w:ascii="Times New Roman" w:hAnsi="Times New Roman"/>
          <w:sz w:val="24"/>
          <w:szCs w:val="24"/>
          <w:lang w:val="en-US" w:eastAsia="zh-CN"/>
        </w:rPr>
        <w:t xml:space="preserve"> and </w:t>
      </w:r>
      <w:proofErr w:type="spellStart"/>
      <w:r w:rsidR="002A4F1A" w:rsidRPr="002A4F1A">
        <w:rPr>
          <w:rFonts w:ascii="Times New Roman" w:hAnsi="Times New Roman"/>
          <w:sz w:val="24"/>
          <w:szCs w:val="24"/>
          <w:lang w:val="en-US" w:eastAsia="zh-CN"/>
        </w:rPr>
        <w:t>Nayyar</w:t>
      </w:r>
      <w:proofErr w:type="spellEnd"/>
      <w:r w:rsidR="002A4F1A" w:rsidRPr="002A4F1A">
        <w:rPr>
          <w:rFonts w:ascii="Times New Roman" w:hAnsi="Times New Roman" w:hint="eastAsia"/>
          <w:sz w:val="24"/>
          <w:szCs w:val="24"/>
          <w:lang w:val="en-US" w:eastAsia="zh-CN"/>
        </w:rPr>
        <w:t xml:space="preserve">, </w:t>
      </w:r>
      <w:r w:rsidR="002A4F1A" w:rsidRPr="002A4F1A">
        <w:rPr>
          <w:rFonts w:ascii="Times New Roman" w:hAnsi="Times New Roman"/>
          <w:sz w:val="24"/>
          <w:szCs w:val="24"/>
          <w:lang w:val="en-US" w:eastAsia="zh-CN"/>
        </w:rPr>
        <w:t>1994</w:t>
      </w:r>
      <w:r w:rsidR="005C140D">
        <w:rPr>
          <w:rFonts w:ascii="Times New Roman" w:hAnsi="Times New Roman" w:hint="eastAsia"/>
          <w:sz w:val="24"/>
          <w:szCs w:val="24"/>
          <w:lang w:val="en-US" w:eastAsia="zh-CN"/>
        </w:rPr>
        <w:t xml:space="preserve">; Nerkar, 2003). </w:t>
      </w:r>
      <w:r w:rsidR="002A4F1A" w:rsidRPr="002A4F1A">
        <w:rPr>
          <w:rFonts w:ascii="Times New Roman" w:hAnsi="Times New Roman" w:hint="eastAsia"/>
          <w:sz w:val="24"/>
          <w:szCs w:val="24"/>
          <w:lang w:val="en-US" w:eastAsia="zh-CN"/>
        </w:rPr>
        <w:t xml:space="preserve">To the extent that </w:t>
      </w:r>
      <w:r w:rsidR="005C140D">
        <w:rPr>
          <w:rFonts w:ascii="Times New Roman" w:hAnsi="Times New Roman" w:hint="eastAsia"/>
          <w:sz w:val="24"/>
          <w:szCs w:val="24"/>
          <w:lang w:val="en-US" w:eastAsia="zh-CN"/>
        </w:rPr>
        <w:t>it m</w:t>
      </w:r>
      <w:r w:rsidR="001234E9">
        <w:rPr>
          <w:rFonts w:ascii="Times New Roman" w:hAnsi="Times New Roman" w:hint="eastAsia"/>
          <w:sz w:val="24"/>
          <w:szCs w:val="24"/>
          <w:lang w:val="en-US" w:eastAsia="zh-CN"/>
        </w:rPr>
        <w:t>ight</w:t>
      </w:r>
      <w:r w:rsidR="005C140D">
        <w:rPr>
          <w:rFonts w:ascii="Times New Roman" w:hAnsi="Times New Roman" w:hint="eastAsia"/>
          <w:sz w:val="24"/>
          <w:szCs w:val="24"/>
          <w:lang w:val="en-US" w:eastAsia="zh-CN"/>
        </w:rPr>
        <w:t xml:space="preserve"> take a very long time </w:t>
      </w:r>
      <w:r w:rsidR="002A4F1A" w:rsidRPr="002A4F1A">
        <w:rPr>
          <w:rFonts w:ascii="Times New Roman" w:hAnsi="Times New Roman" w:hint="eastAsia"/>
          <w:sz w:val="24"/>
          <w:szCs w:val="24"/>
          <w:lang w:val="en-US" w:eastAsia="zh-CN"/>
        </w:rPr>
        <w:t>for these favorable conditions</w:t>
      </w:r>
      <w:r w:rsidR="00672953">
        <w:rPr>
          <w:rFonts w:ascii="Times New Roman" w:hAnsi="Times New Roman" w:hint="eastAsia"/>
          <w:sz w:val="24"/>
          <w:szCs w:val="24"/>
          <w:lang w:val="en-US" w:eastAsia="zh-CN"/>
        </w:rPr>
        <w:t xml:space="preserve"> to emerge, </w:t>
      </w:r>
      <w:r w:rsidR="005C140D">
        <w:rPr>
          <w:rFonts w:ascii="Times New Roman" w:hAnsi="Times New Roman" w:hint="eastAsia"/>
          <w:sz w:val="24"/>
          <w:szCs w:val="24"/>
          <w:lang w:val="en-US" w:eastAsia="zh-CN"/>
        </w:rPr>
        <w:t>there are time lags</w:t>
      </w:r>
      <w:r w:rsidR="00672953">
        <w:rPr>
          <w:rFonts w:ascii="Times New Roman" w:hAnsi="Times New Roman" w:hint="eastAsia"/>
          <w:sz w:val="24"/>
          <w:szCs w:val="24"/>
          <w:lang w:val="en-US" w:eastAsia="zh-CN"/>
        </w:rPr>
        <w:t xml:space="preserve"> for </w:t>
      </w:r>
      <w:r w:rsidR="002A4F1A" w:rsidRPr="002A4F1A">
        <w:rPr>
          <w:rFonts w:ascii="Times New Roman" w:hAnsi="Times New Roman" w:hint="eastAsia"/>
          <w:sz w:val="24"/>
          <w:szCs w:val="24"/>
          <w:lang w:val="en-US" w:eastAsia="zh-CN"/>
        </w:rPr>
        <w:t>firms</w:t>
      </w:r>
      <w:r w:rsidR="00672953">
        <w:rPr>
          <w:rFonts w:ascii="Times New Roman" w:hAnsi="Times New Roman"/>
          <w:sz w:val="24"/>
          <w:szCs w:val="24"/>
          <w:lang w:val="en-US" w:eastAsia="zh-CN"/>
        </w:rPr>
        <w:t>’</w:t>
      </w:r>
      <w:r w:rsidR="002A4F1A" w:rsidRPr="002A4F1A">
        <w:rPr>
          <w:rFonts w:ascii="Times New Roman" w:hAnsi="Times New Roman" w:hint="eastAsia"/>
          <w:sz w:val="24"/>
          <w:szCs w:val="24"/>
          <w:lang w:val="en-US" w:eastAsia="zh-CN"/>
        </w:rPr>
        <w:t xml:space="preserve"> </w:t>
      </w:r>
      <w:r w:rsidR="0062793A">
        <w:rPr>
          <w:rFonts w:ascii="Times New Roman" w:hAnsi="Times New Roman" w:hint="eastAsia"/>
          <w:sz w:val="24"/>
          <w:szCs w:val="24"/>
          <w:lang w:val="en-US" w:eastAsia="zh-CN"/>
        </w:rPr>
        <w:t>past</w:t>
      </w:r>
      <w:r w:rsidR="002A4F1A" w:rsidRPr="002A4F1A">
        <w:rPr>
          <w:rFonts w:ascii="Times New Roman" w:hAnsi="Times New Roman" w:hint="eastAsia"/>
          <w:sz w:val="24"/>
          <w:szCs w:val="24"/>
          <w:lang w:val="en-US" w:eastAsia="zh-CN"/>
        </w:rPr>
        <w:t xml:space="preserve"> knowledge to become conducive for future knowledge creation </w:t>
      </w:r>
      <w:r w:rsidR="009B2C38">
        <w:rPr>
          <w:rFonts w:ascii="Times New Roman" w:hAnsi="Times New Roman" w:hint="eastAsia"/>
          <w:sz w:val="24"/>
          <w:szCs w:val="24"/>
          <w:lang w:val="en-US" w:eastAsia="zh-CN"/>
        </w:rPr>
        <w:t>or</w:t>
      </w:r>
      <w:r w:rsidR="002A4F1A" w:rsidRPr="002A4F1A">
        <w:rPr>
          <w:rFonts w:ascii="Times New Roman" w:hAnsi="Times New Roman" w:hint="eastAsia"/>
          <w:sz w:val="24"/>
          <w:szCs w:val="24"/>
          <w:lang w:val="en-US" w:eastAsia="zh-CN"/>
        </w:rPr>
        <w:t xml:space="preserve"> innovation. Furthermore, in addition to waiting and watching after the</w:t>
      </w:r>
      <w:r w:rsidR="00C77BC7">
        <w:rPr>
          <w:rFonts w:ascii="Times New Roman" w:hAnsi="Times New Roman" w:hint="eastAsia"/>
          <w:sz w:val="24"/>
          <w:szCs w:val="24"/>
          <w:lang w:val="en-US" w:eastAsia="zh-CN"/>
        </w:rPr>
        <w:t xml:space="preserve"> </w:t>
      </w:r>
      <w:r w:rsidR="002A4F1A" w:rsidRPr="002A4F1A">
        <w:rPr>
          <w:rFonts w:ascii="Times New Roman" w:hAnsi="Times New Roman" w:hint="eastAsia"/>
          <w:sz w:val="24"/>
          <w:szCs w:val="24"/>
          <w:lang w:val="en-US" w:eastAsia="zh-CN"/>
        </w:rPr>
        <w:t>initial investmen</w:t>
      </w:r>
      <w:r w:rsidR="00A07D84">
        <w:rPr>
          <w:rFonts w:ascii="Times New Roman" w:hAnsi="Times New Roman" w:hint="eastAsia"/>
          <w:sz w:val="24"/>
          <w:szCs w:val="24"/>
          <w:lang w:val="en-US" w:eastAsia="zh-CN"/>
        </w:rPr>
        <w:t>t</w:t>
      </w:r>
      <w:r w:rsidR="00FB75B1">
        <w:rPr>
          <w:rFonts w:ascii="Times New Roman" w:hAnsi="Times New Roman" w:hint="eastAsia"/>
          <w:sz w:val="24"/>
          <w:szCs w:val="24"/>
          <w:lang w:val="en-US" w:eastAsia="zh-CN"/>
        </w:rPr>
        <w:t xml:space="preserve"> in R&amp;D</w:t>
      </w:r>
      <w:r w:rsidR="00FB75B1" w:rsidRPr="00FB75B1">
        <w:rPr>
          <w:rFonts w:ascii="Times New Roman" w:hAnsi="Times New Roman" w:hint="eastAsia"/>
          <w:sz w:val="24"/>
          <w:szCs w:val="24"/>
          <w:lang w:val="en-US" w:eastAsia="zh-CN"/>
        </w:rPr>
        <w:t>, i.e., the opened</w:t>
      </w:r>
      <w:r w:rsidR="00A07D84">
        <w:rPr>
          <w:rFonts w:ascii="Times New Roman" w:hAnsi="Times New Roman" w:hint="eastAsia"/>
          <w:sz w:val="24"/>
          <w:szCs w:val="24"/>
          <w:lang w:val="en-US" w:eastAsia="zh-CN"/>
        </w:rPr>
        <w:t xml:space="preserve"> option</w:t>
      </w:r>
      <w:r w:rsidR="002A4F1A" w:rsidRPr="00FB75B1">
        <w:rPr>
          <w:rFonts w:ascii="Times New Roman" w:hAnsi="Times New Roman" w:hint="eastAsia"/>
          <w:sz w:val="24"/>
          <w:szCs w:val="24"/>
          <w:lang w:val="en-US" w:eastAsia="zh-CN"/>
        </w:rPr>
        <w:t>, firms</w:t>
      </w:r>
      <w:r w:rsidR="002A4F1A" w:rsidRPr="002A4F1A">
        <w:rPr>
          <w:rFonts w:ascii="Times New Roman" w:hAnsi="Times New Roman" w:hint="eastAsia"/>
          <w:sz w:val="24"/>
          <w:szCs w:val="24"/>
          <w:lang w:val="en-US" w:eastAsia="zh-CN"/>
        </w:rPr>
        <w:t xml:space="preserve"> may have strong incentives to persist in making investments in the same area (McGrath and Nerkar, 2004). </w:t>
      </w:r>
      <w:r w:rsidR="002A4F1A" w:rsidRPr="002A4F1A">
        <w:rPr>
          <w:rFonts w:ascii="Times New Roman" w:hAnsi="Times New Roman"/>
          <w:sz w:val="24"/>
          <w:szCs w:val="24"/>
          <w:lang w:val="en-US" w:eastAsia="zh-CN"/>
        </w:rPr>
        <w:t>T</w:t>
      </w:r>
      <w:r w:rsidR="002A4F1A" w:rsidRPr="002A4F1A">
        <w:rPr>
          <w:rFonts w:ascii="Times New Roman" w:hAnsi="Times New Roman" w:hint="eastAsia"/>
          <w:sz w:val="24"/>
          <w:szCs w:val="24"/>
          <w:lang w:val="en-US" w:eastAsia="zh-CN"/>
        </w:rPr>
        <w:t xml:space="preserve">his is due to increases in absorptive capacity that, with the cumulative experience </w:t>
      </w:r>
      <w:r w:rsidR="002A4F1A" w:rsidRPr="002A4F1A">
        <w:rPr>
          <w:rFonts w:ascii="Times New Roman" w:hAnsi="Times New Roman"/>
          <w:sz w:val="24"/>
          <w:szCs w:val="24"/>
          <w:lang w:val="en-US" w:eastAsia="zh-CN"/>
        </w:rPr>
        <w:t>through</w:t>
      </w:r>
      <w:r w:rsidR="002A4F1A" w:rsidRPr="002A4F1A">
        <w:rPr>
          <w:rFonts w:ascii="Times New Roman" w:hAnsi="Times New Roman" w:hint="eastAsia"/>
          <w:sz w:val="24"/>
          <w:szCs w:val="24"/>
          <w:lang w:val="en-US" w:eastAsia="zh-CN"/>
        </w:rPr>
        <w:t xml:space="preserve"> previous </w:t>
      </w:r>
      <w:r w:rsidR="002A4F1A" w:rsidRPr="002A4F1A">
        <w:rPr>
          <w:rFonts w:ascii="Times New Roman" w:hAnsi="Times New Roman" w:hint="eastAsia"/>
          <w:sz w:val="24"/>
          <w:szCs w:val="24"/>
          <w:lang w:val="en-US" w:eastAsia="zh-CN"/>
        </w:rPr>
        <w:lastRenderedPageBreak/>
        <w:t xml:space="preserve">track record of investments, makes the assimilation of subsequent knowledge in the same area easier, faster, and less expensive (Cohen and Levinthal, 1990; McGrath and Nerkar, 2004). Such sequential investing in internal R&amp;D leads to a cumulative, path-dependent </w:t>
      </w:r>
      <w:r w:rsidR="002A4F1A" w:rsidRPr="002A4F1A">
        <w:rPr>
          <w:rFonts w:ascii="Times New Roman" w:hAnsi="Times New Roman"/>
          <w:sz w:val="24"/>
          <w:szCs w:val="24"/>
          <w:lang w:val="en-US" w:eastAsia="zh-CN"/>
        </w:rPr>
        <w:t>knowledge</w:t>
      </w:r>
      <w:r w:rsidR="002A4F1A" w:rsidRPr="002A4F1A">
        <w:rPr>
          <w:rFonts w:ascii="Times New Roman" w:hAnsi="Times New Roman" w:hint="eastAsia"/>
          <w:sz w:val="24"/>
          <w:szCs w:val="24"/>
          <w:lang w:val="en-US" w:eastAsia="zh-CN"/>
        </w:rPr>
        <w:t xml:space="preserve"> production </w:t>
      </w:r>
      <w:r w:rsidR="00C77BC7">
        <w:rPr>
          <w:rFonts w:ascii="Times New Roman" w:hAnsi="Times New Roman" w:hint="eastAsia"/>
          <w:sz w:val="24"/>
          <w:szCs w:val="24"/>
          <w:lang w:val="en-US" w:eastAsia="zh-CN"/>
        </w:rPr>
        <w:t>or</w:t>
      </w:r>
      <w:r w:rsidR="002A4F1A" w:rsidRPr="002A4F1A">
        <w:rPr>
          <w:rFonts w:ascii="Times New Roman" w:hAnsi="Times New Roman" w:hint="eastAsia"/>
          <w:sz w:val="24"/>
          <w:szCs w:val="24"/>
          <w:lang w:val="en-US" w:eastAsia="zh-CN"/>
        </w:rPr>
        <w:t xml:space="preserve"> innovation process, which makes the very early option</w:t>
      </w:r>
      <w:r w:rsidR="00A07D84">
        <w:rPr>
          <w:rFonts w:ascii="Times New Roman" w:hAnsi="Times New Roman" w:hint="eastAsia"/>
          <w:sz w:val="24"/>
          <w:szCs w:val="24"/>
          <w:lang w:val="en-US" w:eastAsia="zh-CN"/>
        </w:rPr>
        <w:t xml:space="preserve"> investment</w:t>
      </w:r>
      <w:r w:rsidR="00D52A59">
        <w:rPr>
          <w:rFonts w:ascii="Times New Roman" w:hAnsi="Times New Roman" w:hint="eastAsia"/>
          <w:sz w:val="24"/>
          <w:szCs w:val="24"/>
          <w:lang w:val="en-US" w:eastAsia="zh-CN"/>
        </w:rPr>
        <w:t>s</w:t>
      </w:r>
      <w:r w:rsidR="002A4F1A" w:rsidRPr="002A4F1A">
        <w:rPr>
          <w:rFonts w:ascii="Times New Roman" w:hAnsi="Times New Roman" w:hint="eastAsia"/>
          <w:sz w:val="24"/>
          <w:szCs w:val="24"/>
          <w:lang w:val="en-US" w:eastAsia="zh-CN"/>
        </w:rPr>
        <w:t xml:space="preserve"> in R&amp;D valuable or even vital for a firm</w:t>
      </w:r>
      <w:r w:rsidR="002A4F1A" w:rsidRPr="002A4F1A">
        <w:rPr>
          <w:rFonts w:ascii="Times New Roman" w:hAnsi="Times New Roman"/>
          <w:sz w:val="24"/>
          <w:szCs w:val="24"/>
          <w:lang w:val="en-US" w:eastAsia="zh-CN"/>
        </w:rPr>
        <w:t>’</w:t>
      </w:r>
      <w:r w:rsidR="002A4F1A" w:rsidRPr="002A4F1A">
        <w:rPr>
          <w:rFonts w:ascii="Times New Roman" w:hAnsi="Times New Roman" w:hint="eastAsia"/>
          <w:sz w:val="24"/>
          <w:szCs w:val="24"/>
          <w:lang w:val="en-US" w:eastAsia="zh-CN"/>
        </w:rPr>
        <w:t xml:space="preserve">s success in a new technological area. </w:t>
      </w:r>
      <w:r w:rsidR="00445D34">
        <w:rPr>
          <w:rFonts w:ascii="Times New Roman" w:hAnsi="Times New Roman" w:hint="eastAsia"/>
          <w:sz w:val="24"/>
          <w:szCs w:val="24"/>
          <w:lang w:val="en-US" w:eastAsia="zh-CN"/>
        </w:rPr>
        <w:t>Hence</w:t>
      </w:r>
      <w:r w:rsidR="002A4F1A" w:rsidRPr="00062BFA">
        <w:rPr>
          <w:rFonts w:ascii="Times New Roman" w:hAnsi="Times New Roman" w:hint="eastAsia"/>
          <w:sz w:val="24"/>
          <w:szCs w:val="24"/>
          <w:lang w:val="en-US" w:eastAsia="zh-CN"/>
        </w:rPr>
        <w:t xml:space="preserve">, </w:t>
      </w:r>
      <w:r w:rsidR="000F06E4" w:rsidRPr="00062BFA">
        <w:rPr>
          <w:rFonts w:ascii="Times New Roman" w:hAnsi="Times New Roman" w:hint="eastAsia"/>
          <w:sz w:val="24"/>
          <w:szCs w:val="24"/>
          <w:lang w:val="en-US" w:eastAsia="zh-CN"/>
        </w:rPr>
        <w:t xml:space="preserve">from the perspective of real options </w:t>
      </w:r>
      <w:r w:rsidR="000F06E4" w:rsidRPr="00062BFA">
        <w:rPr>
          <w:rFonts w:ascii="Times New Roman" w:hAnsi="Times New Roman"/>
          <w:sz w:val="24"/>
          <w:szCs w:val="24"/>
          <w:lang w:val="en-US" w:eastAsia="zh-CN"/>
        </w:rPr>
        <w:t>reasoning</w:t>
      </w:r>
      <w:r w:rsidR="000F06E4" w:rsidRPr="00062BFA">
        <w:rPr>
          <w:rFonts w:ascii="Times New Roman" w:hAnsi="Times New Roman" w:hint="eastAsia"/>
          <w:sz w:val="24"/>
          <w:szCs w:val="24"/>
          <w:lang w:val="en-US" w:eastAsia="zh-CN"/>
        </w:rPr>
        <w:t xml:space="preserve">, </w:t>
      </w:r>
      <w:r w:rsidR="00062BFA">
        <w:rPr>
          <w:rFonts w:ascii="Times New Roman" w:hAnsi="Times New Roman" w:hint="eastAsia"/>
          <w:sz w:val="24"/>
          <w:szCs w:val="24"/>
          <w:lang w:val="en-US" w:eastAsia="zh-CN"/>
        </w:rPr>
        <w:t xml:space="preserve">early </w:t>
      </w:r>
      <w:r w:rsidR="00B65835" w:rsidRPr="00062BFA">
        <w:rPr>
          <w:rFonts w:ascii="Times New Roman" w:hAnsi="Times New Roman" w:hint="eastAsia"/>
          <w:sz w:val="24"/>
          <w:szCs w:val="24"/>
          <w:lang w:val="en-US" w:eastAsia="zh-CN"/>
        </w:rPr>
        <w:t xml:space="preserve">R&amp;D investments </w:t>
      </w:r>
      <w:r w:rsidR="00C77BC7" w:rsidRPr="00062BFA">
        <w:rPr>
          <w:rFonts w:ascii="Times New Roman" w:hAnsi="Times New Roman" w:hint="eastAsia"/>
          <w:sz w:val="24"/>
          <w:szCs w:val="24"/>
          <w:lang w:val="en-US" w:eastAsia="zh-CN"/>
        </w:rPr>
        <w:t xml:space="preserve">by firms </w:t>
      </w:r>
      <w:r w:rsidR="000F06E4" w:rsidRPr="00062BFA">
        <w:rPr>
          <w:rFonts w:ascii="Times New Roman" w:hAnsi="Times New Roman" w:hint="eastAsia"/>
          <w:sz w:val="24"/>
          <w:szCs w:val="24"/>
          <w:lang w:val="en-US" w:eastAsia="zh-CN"/>
        </w:rPr>
        <w:t xml:space="preserve">may </w:t>
      </w:r>
      <w:r w:rsidR="00E50731">
        <w:rPr>
          <w:rFonts w:ascii="Times New Roman" w:hAnsi="Times New Roman" w:hint="eastAsia"/>
          <w:sz w:val="24"/>
          <w:szCs w:val="24"/>
          <w:lang w:val="en-US" w:eastAsia="zh-CN"/>
        </w:rPr>
        <w:t>generate</w:t>
      </w:r>
      <w:r w:rsidR="001234E9" w:rsidRPr="00062BFA">
        <w:rPr>
          <w:rFonts w:ascii="Times New Roman" w:hAnsi="Times New Roman" w:hint="eastAsia"/>
          <w:sz w:val="24"/>
          <w:szCs w:val="24"/>
          <w:lang w:val="en-US" w:eastAsia="zh-CN"/>
        </w:rPr>
        <w:t xml:space="preserve"> a </w:t>
      </w:r>
      <w:r w:rsidR="00062BFA" w:rsidRPr="00062BFA">
        <w:rPr>
          <w:rFonts w:ascii="Times New Roman" w:hAnsi="Times New Roman" w:hint="eastAsia"/>
          <w:sz w:val="24"/>
          <w:szCs w:val="24"/>
          <w:lang w:val="en-US" w:eastAsia="zh-CN"/>
        </w:rPr>
        <w:t>long-lasting</w:t>
      </w:r>
      <w:r w:rsidR="001234E9" w:rsidRPr="00062BFA">
        <w:rPr>
          <w:rFonts w:ascii="Times New Roman" w:hAnsi="Times New Roman" w:hint="eastAsia"/>
          <w:sz w:val="24"/>
          <w:szCs w:val="24"/>
          <w:lang w:val="en-US" w:eastAsia="zh-CN"/>
        </w:rPr>
        <w:t xml:space="preserve"> </w:t>
      </w:r>
      <w:r w:rsidR="00577B4A" w:rsidRPr="00062BFA">
        <w:rPr>
          <w:rFonts w:ascii="Times New Roman" w:hAnsi="Times New Roman" w:hint="eastAsia"/>
          <w:sz w:val="24"/>
          <w:szCs w:val="24"/>
          <w:lang w:val="en-US" w:eastAsia="zh-CN"/>
        </w:rPr>
        <w:t>impact</w:t>
      </w:r>
      <w:r w:rsidR="00B65835" w:rsidRPr="00062BFA">
        <w:rPr>
          <w:rFonts w:ascii="Times New Roman" w:hAnsi="Times New Roman" w:hint="eastAsia"/>
          <w:sz w:val="24"/>
          <w:szCs w:val="24"/>
          <w:lang w:val="en-US" w:eastAsia="zh-CN"/>
        </w:rPr>
        <w:t xml:space="preserve"> </w:t>
      </w:r>
      <w:r w:rsidR="00E466E6" w:rsidRPr="00062BFA">
        <w:rPr>
          <w:rFonts w:ascii="Times New Roman" w:hAnsi="Times New Roman" w:hint="eastAsia"/>
          <w:sz w:val="24"/>
          <w:szCs w:val="24"/>
          <w:lang w:val="en-US" w:eastAsia="zh-CN"/>
        </w:rPr>
        <w:t xml:space="preserve">on </w:t>
      </w:r>
      <w:r w:rsidR="001E5A7C" w:rsidRPr="00062BFA">
        <w:rPr>
          <w:rFonts w:ascii="Times New Roman" w:hAnsi="Times New Roman" w:hint="eastAsia"/>
          <w:sz w:val="24"/>
          <w:szCs w:val="24"/>
          <w:lang w:val="en-US" w:eastAsia="zh-CN"/>
        </w:rPr>
        <w:t>future</w:t>
      </w:r>
      <w:r w:rsidR="00B65835" w:rsidRPr="00062BFA">
        <w:rPr>
          <w:rFonts w:ascii="Times New Roman" w:hAnsi="Times New Roman" w:hint="eastAsia"/>
          <w:sz w:val="24"/>
          <w:szCs w:val="24"/>
          <w:lang w:val="en-US" w:eastAsia="zh-CN"/>
        </w:rPr>
        <w:t xml:space="preserve"> </w:t>
      </w:r>
      <w:r w:rsidR="00E466E6" w:rsidRPr="00062BFA">
        <w:rPr>
          <w:rFonts w:ascii="Times New Roman" w:hAnsi="Times New Roman" w:hint="eastAsia"/>
          <w:sz w:val="24"/>
          <w:szCs w:val="24"/>
          <w:lang w:val="en-US" w:eastAsia="zh-CN"/>
        </w:rPr>
        <w:t xml:space="preserve">knowledge </w:t>
      </w:r>
      <w:r w:rsidR="00E466E6" w:rsidRPr="00062BFA">
        <w:rPr>
          <w:rFonts w:ascii="Times New Roman" w:hAnsi="Times New Roman"/>
          <w:sz w:val="24"/>
          <w:szCs w:val="24"/>
          <w:lang w:val="en-US" w:eastAsia="zh-CN"/>
        </w:rPr>
        <w:t>creation</w:t>
      </w:r>
      <w:r w:rsidR="00B65835" w:rsidRPr="00062BFA">
        <w:rPr>
          <w:rFonts w:ascii="Times New Roman" w:hAnsi="Times New Roman" w:hint="eastAsia"/>
          <w:sz w:val="24"/>
          <w:szCs w:val="24"/>
          <w:lang w:val="en-US" w:eastAsia="zh-CN"/>
        </w:rPr>
        <w:t xml:space="preserve"> </w:t>
      </w:r>
      <w:r w:rsidR="000F06E4" w:rsidRPr="00062BFA">
        <w:rPr>
          <w:rFonts w:ascii="Times New Roman" w:hAnsi="Times New Roman" w:hint="eastAsia"/>
          <w:sz w:val="24"/>
          <w:szCs w:val="24"/>
          <w:lang w:val="en-US" w:eastAsia="zh-CN"/>
        </w:rPr>
        <w:t>or</w:t>
      </w:r>
      <w:r w:rsidR="00B65835" w:rsidRPr="00062BFA">
        <w:rPr>
          <w:rFonts w:ascii="Times New Roman" w:hAnsi="Times New Roman" w:hint="eastAsia"/>
          <w:sz w:val="24"/>
          <w:szCs w:val="24"/>
          <w:lang w:val="en-US" w:eastAsia="zh-CN"/>
        </w:rPr>
        <w:t xml:space="preserve"> innovation.</w:t>
      </w:r>
    </w:p>
    <w:p w:rsidR="00704C42" w:rsidRPr="002551C0" w:rsidRDefault="003D7B5C" w:rsidP="003D7B5C">
      <w:pPr>
        <w:adjustRightInd w:val="0"/>
        <w:snapToGrid w:val="0"/>
        <w:spacing w:after="0" w:line="480" w:lineRule="auto"/>
        <w:rPr>
          <w:rFonts w:ascii="Times New Roman" w:hAnsi="Times New Roman"/>
          <w:sz w:val="24"/>
          <w:szCs w:val="24"/>
          <w:highlight w:val="yellow"/>
          <w:lang w:val="en-US" w:eastAsia="zh-CN"/>
        </w:rPr>
      </w:pPr>
      <w:r>
        <w:rPr>
          <w:rFonts w:ascii="Times New Roman" w:hAnsi="Times New Roman" w:hint="eastAsia"/>
          <w:sz w:val="24"/>
          <w:szCs w:val="24"/>
          <w:lang w:val="en-US" w:eastAsia="zh-CN"/>
        </w:rPr>
        <w:t xml:space="preserve">          </w:t>
      </w:r>
      <w:r w:rsidR="00D91E2A" w:rsidRPr="002551C0">
        <w:rPr>
          <w:rFonts w:ascii="Times New Roman" w:hAnsi="Times New Roman" w:hint="eastAsia"/>
          <w:sz w:val="24"/>
          <w:szCs w:val="24"/>
          <w:highlight w:val="yellow"/>
          <w:lang w:val="en-US" w:eastAsia="zh-CN"/>
        </w:rPr>
        <w:t>T</w:t>
      </w:r>
      <w:r w:rsidR="00BD1C5F" w:rsidRPr="002551C0">
        <w:rPr>
          <w:rFonts w:ascii="Times New Roman" w:hAnsi="Times New Roman" w:hint="eastAsia"/>
          <w:sz w:val="24"/>
          <w:szCs w:val="24"/>
          <w:highlight w:val="yellow"/>
          <w:lang w:val="en-US" w:eastAsia="zh-CN"/>
        </w:rPr>
        <w:t xml:space="preserve">he above </w:t>
      </w:r>
      <w:r w:rsidR="00D91E2A" w:rsidRPr="002551C0">
        <w:rPr>
          <w:rFonts w:ascii="Times New Roman" w:hAnsi="Times New Roman" w:hint="eastAsia"/>
          <w:sz w:val="24"/>
          <w:szCs w:val="24"/>
          <w:highlight w:val="yellow"/>
          <w:lang w:val="en-US" w:eastAsia="zh-CN"/>
        </w:rPr>
        <w:t xml:space="preserve">indicates that </w:t>
      </w:r>
      <w:r w:rsidR="00704C42" w:rsidRPr="002551C0">
        <w:rPr>
          <w:rFonts w:ascii="Times New Roman" w:hAnsi="Times New Roman" w:hint="eastAsia"/>
          <w:sz w:val="24"/>
          <w:szCs w:val="24"/>
          <w:highlight w:val="yellow"/>
          <w:lang w:val="en-US" w:eastAsia="zh-CN"/>
        </w:rPr>
        <w:t>a firm</w:t>
      </w:r>
      <w:r w:rsidR="00704C42" w:rsidRPr="002551C0">
        <w:rPr>
          <w:rFonts w:ascii="Times New Roman" w:hAnsi="Times New Roman"/>
          <w:sz w:val="24"/>
          <w:szCs w:val="24"/>
          <w:highlight w:val="yellow"/>
          <w:lang w:val="en-US" w:eastAsia="zh-CN"/>
        </w:rPr>
        <w:t>’</w:t>
      </w:r>
      <w:r w:rsidR="00704C42" w:rsidRPr="002551C0">
        <w:rPr>
          <w:rFonts w:ascii="Times New Roman" w:hAnsi="Times New Roman" w:hint="eastAsia"/>
          <w:sz w:val="24"/>
          <w:szCs w:val="24"/>
          <w:highlight w:val="yellow"/>
          <w:lang w:val="en-US" w:eastAsia="zh-CN"/>
        </w:rPr>
        <w:t>s internal R&amp;D investments give rise to</w:t>
      </w:r>
      <w:r w:rsidR="00BD1C5F" w:rsidRPr="002551C0">
        <w:rPr>
          <w:rFonts w:ascii="Times New Roman" w:hAnsi="Times New Roman"/>
          <w:sz w:val="24"/>
          <w:szCs w:val="24"/>
          <w:highlight w:val="yellow"/>
          <w:lang w:val="en-US" w:eastAsia="zh-CN"/>
        </w:rPr>
        <w:t>,</w:t>
      </w:r>
      <w:r w:rsidR="00704C42" w:rsidRPr="002551C0">
        <w:rPr>
          <w:rFonts w:ascii="Times New Roman" w:hAnsi="Times New Roman" w:hint="eastAsia"/>
          <w:sz w:val="24"/>
          <w:szCs w:val="24"/>
          <w:highlight w:val="yellow"/>
          <w:lang w:val="en-US" w:eastAsia="zh-CN"/>
        </w:rPr>
        <w:t xml:space="preserve"> not only lag</w:t>
      </w:r>
      <w:r w:rsidR="00BD1C5F" w:rsidRPr="002551C0">
        <w:rPr>
          <w:rFonts w:ascii="Times New Roman" w:hAnsi="Times New Roman" w:hint="eastAsia"/>
          <w:sz w:val="24"/>
          <w:szCs w:val="24"/>
          <w:highlight w:val="yellow"/>
          <w:lang w:val="en-US" w:eastAsia="zh-CN"/>
        </w:rPr>
        <w:t xml:space="preserve"> effects in the short run that</w:t>
      </w:r>
      <w:r w:rsidR="00704C42" w:rsidRPr="002551C0">
        <w:rPr>
          <w:rFonts w:ascii="Times New Roman" w:hAnsi="Times New Roman" w:hint="eastAsia"/>
          <w:sz w:val="24"/>
          <w:szCs w:val="24"/>
          <w:highlight w:val="yellow"/>
          <w:lang w:val="en-US" w:eastAsia="zh-CN"/>
        </w:rPr>
        <w:t xml:space="preserve"> arise from more recent R&amp;D, but also a </w:t>
      </w:r>
      <w:r w:rsidR="00704C42" w:rsidRPr="002551C0">
        <w:rPr>
          <w:rFonts w:ascii="Times New Roman" w:hAnsi="Times New Roman"/>
          <w:sz w:val="24"/>
          <w:szCs w:val="24"/>
          <w:highlight w:val="yellow"/>
          <w:lang w:val="en-US" w:eastAsia="zh-CN"/>
        </w:rPr>
        <w:t>potential</w:t>
      </w:r>
      <w:r w:rsidR="00704C42" w:rsidRPr="002551C0">
        <w:rPr>
          <w:rFonts w:ascii="Times New Roman" w:hAnsi="Times New Roman" w:hint="eastAsia"/>
          <w:sz w:val="24"/>
          <w:szCs w:val="24"/>
          <w:highlight w:val="yellow"/>
          <w:lang w:val="en-US" w:eastAsia="zh-CN"/>
        </w:rPr>
        <w:t xml:space="preserve"> long-run effect </w:t>
      </w:r>
      <w:r w:rsidR="003211E2" w:rsidRPr="002551C0">
        <w:rPr>
          <w:rFonts w:ascii="Times New Roman" w:hAnsi="Times New Roman" w:hint="eastAsia"/>
          <w:sz w:val="24"/>
          <w:szCs w:val="24"/>
          <w:highlight w:val="yellow"/>
          <w:lang w:val="en-US" w:eastAsia="zh-CN"/>
        </w:rPr>
        <w:t>resulting from</w:t>
      </w:r>
      <w:r w:rsidR="00704C42" w:rsidRPr="002551C0">
        <w:rPr>
          <w:rFonts w:ascii="Times New Roman" w:hAnsi="Times New Roman" w:hint="eastAsia"/>
          <w:sz w:val="24"/>
          <w:szCs w:val="24"/>
          <w:highlight w:val="yellow"/>
          <w:lang w:val="en-US" w:eastAsia="zh-CN"/>
        </w:rPr>
        <w:t xml:space="preserve"> its distant R&amp;D history in the knowledge production </w:t>
      </w:r>
      <w:r w:rsidR="009B2995" w:rsidRPr="002551C0">
        <w:rPr>
          <w:rFonts w:ascii="Times New Roman" w:hAnsi="Times New Roman" w:hint="eastAsia"/>
          <w:sz w:val="24"/>
          <w:szCs w:val="24"/>
          <w:highlight w:val="yellow"/>
          <w:lang w:val="en-US" w:eastAsia="zh-CN"/>
        </w:rPr>
        <w:t>or</w:t>
      </w:r>
      <w:r w:rsidR="00704C42" w:rsidRPr="002551C0">
        <w:rPr>
          <w:rFonts w:ascii="Times New Roman" w:hAnsi="Times New Roman" w:hint="eastAsia"/>
          <w:sz w:val="24"/>
          <w:szCs w:val="24"/>
          <w:highlight w:val="yellow"/>
          <w:lang w:val="en-US" w:eastAsia="zh-CN"/>
        </w:rPr>
        <w:t xml:space="preserve"> </w:t>
      </w:r>
      <w:r w:rsidR="006E5FFF" w:rsidRPr="002551C0">
        <w:rPr>
          <w:rFonts w:ascii="Times New Roman" w:hAnsi="Times New Roman" w:hint="eastAsia"/>
          <w:sz w:val="24"/>
          <w:szCs w:val="24"/>
          <w:highlight w:val="yellow"/>
          <w:lang w:val="en-US" w:eastAsia="zh-CN"/>
        </w:rPr>
        <w:t xml:space="preserve">innovation </w:t>
      </w:r>
      <w:r w:rsidR="00704C42" w:rsidRPr="002551C0">
        <w:rPr>
          <w:rFonts w:ascii="Times New Roman" w:hAnsi="Times New Roman" w:hint="eastAsia"/>
          <w:sz w:val="24"/>
          <w:szCs w:val="24"/>
          <w:highlight w:val="yellow"/>
          <w:lang w:val="en-US" w:eastAsia="zh-CN"/>
        </w:rPr>
        <w:t>process</w:t>
      </w:r>
      <w:r w:rsidR="006E5FFF" w:rsidRPr="00AC67E3">
        <w:rPr>
          <w:rFonts w:ascii="Times New Roman" w:hAnsi="Times New Roman" w:hint="eastAsia"/>
          <w:sz w:val="24"/>
          <w:szCs w:val="24"/>
          <w:highlight w:val="yellow"/>
          <w:lang w:val="en-US" w:eastAsia="zh-CN"/>
        </w:rPr>
        <w:t xml:space="preserve">. </w:t>
      </w:r>
      <w:r w:rsidR="003F28EF" w:rsidRPr="002551C0">
        <w:rPr>
          <w:rFonts w:ascii="Times New Roman" w:hAnsi="Times New Roman" w:hint="eastAsia"/>
          <w:sz w:val="24"/>
          <w:szCs w:val="24"/>
          <w:highlight w:val="yellow"/>
          <w:lang w:val="en-US" w:eastAsia="zh-CN"/>
        </w:rPr>
        <w:t xml:space="preserve">We therefore propose the following </w:t>
      </w:r>
      <w:r w:rsidR="00BD1C5F" w:rsidRPr="002551C0">
        <w:rPr>
          <w:rFonts w:ascii="Times New Roman" w:hAnsi="Times New Roman"/>
          <w:sz w:val="24"/>
          <w:szCs w:val="24"/>
          <w:highlight w:val="yellow"/>
          <w:lang w:val="en-US" w:eastAsia="zh-CN"/>
        </w:rPr>
        <w:t xml:space="preserve">main </w:t>
      </w:r>
      <w:r w:rsidR="003F28EF" w:rsidRPr="002551C0">
        <w:rPr>
          <w:rFonts w:ascii="Times New Roman" w:hAnsi="Times New Roman" w:hint="eastAsia"/>
          <w:sz w:val="24"/>
          <w:szCs w:val="24"/>
          <w:highlight w:val="yellow"/>
          <w:lang w:val="en-US" w:eastAsia="zh-CN"/>
        </w:rPr>
        <w:t>hypothesis:</w:t>
      </w:r>
    </w:p>
    <w:p w:rsidR="00CE1656" w:rsidRPr="002551C0" w:rsidRDefault="00CE1656" w:rsidP="00704C42">
      <w:pPr>
        <w:adjustRightInd w:val="0"/>
        <w:snapToGrid w:val="0"/>
        <w:spacing w:after="0" w:line="480" w:lineRule="auto"/>
        <w:rPr>
          <w:rFonts w:ascii="Times New Roman" w:hAnsi="Times New Roman"/>
          <w:sz w:val="24"/>
          <w:szCs w:val="24"/>
          <w:highlight w:val="yellow"/>
          <w:lang w:val="en-US" w:eastAsia="zh-CN"/>
        </w:rPr>
      </w:pPr>
    </w:p>
    <w:p w:rsidR="009B2995" w:rsidRPr="002551C0" w:rsidRDefault="003F28EF" w:rsidP="00BD1C5F">
      <w:pPr>
        <w:adjustRightInd w:val="0"/>
        <w:snapToGrid w:val="0"/>
        <w:spacing w:after="0" w:line="480" w:lineRule="auto"/>
        <w:ind w:left="284"/>
        <w:rPr>
          <w:rFonts w:ascii="Times New Roman" w:hAnsi="Times New Roman"/>
          <w:i/>
          <w:color w:val="FF0000"/>
          <w:sz w:val="24"/>
          <w:szCs w:val="24"/>
          <w:lang w:val="en-US" w:eastAsia="zh-CN"/>
        </w:rPr>
      </w:pPr>
      <w:r w:rsidRPr="002551C0">
        <w:rPr>
          <w:rFonts w:ascii="Times New Roman" w:hAnsi="Times New Roman" w:hint="eastAsia"/>
          <w:i/>
          <w:color w:val="FF0000"/>
          <w:sz w:val="24"/>
          <w:szCs w:val="24"/>
          <w:highlight w:val="yellow"/>
          <w:lang w:val="en-US" w:eastAsia="zh-CN"/>
        </w:rPr>
        <w:t xml:space="preserve">Hypothesis: </w:t>
      </w:r>
      <w:r w:rsidR="00CE1656" w:rsidRPr="002551C0">
        <w:rPr>
          <w:rFonts w:ascii="Times New Roman" w:hAnsi="Times New Roman" w:hint="eastAsia"/>
          <w:i/>
          <w:color w:val="FF0000"/>
          <w:sz w:val="24"/>
          <w:szCs w:val="24"/>
          <w:highlight w:val="yellow"/>
          <w:lang w:val="en-US" w:eastAsia="zh-CN"/>
        </w:rPr>
        <w:t>T</w:t>
      </w:r>
      <w:r w:rsidR="00BD1C5F" w:rsidRPr="002551C0">
        <w:rPr>
          <w:rFonts w:ascii="Times New Roman" w:hAnsi="Times New Roman"/>
          <w:i/>
          <w:color w:val="FF0000"/>
          <w:sz w:val="24"/>
          <w:szCs w:val="24"/>
          <w:highlight w:val="yellow"/>
          <w:lang w:val="en-US" w:eastAsia="zh-CN"/>
        </w:rPr>
        <w:t>aking</w:t>
      </w:r>
      <w:r w:rsidR="00BD1C5F" w:rsidRPr="002551C0">
        <w:rPr>
          <w:rFonts w:ascii="Times New Roman" w:hAnsi="Times New Roman" w:hint="eastAsia"/>
          <w:i/>
          <w:color w:val="FF0000"/>
          <w:sz w:val="24"/>
          <w:szCs w:val="24"/>
          <w:highlight w:val="yellow"/>
          <w:lang w:val="en-US" w:eastAsia="zh-CN"/>
        </w:rPr>
        <w:t xml:space="preserve"> patents as </w:t>
      </w:r>
      <w:r w:rsidR="00BD1C5F" w:rsidRPr="00AC67E3">
        <w:rPr>
          <w:rFonts w:ascii="Times New Roman" w:hAnsi="Times New Roman" w:hint="eastAsia"/>
          <w:i/>
          <w:color w:val="FF0000"/>
          <w:sz w:val="24"/>
          <w:szCs w:val="24"/>
          <w:highlight w:val="yellow"/>
          <w:lang w:val="en-US"/>
        </w:rPr>
        <w:t xml:space="preserve">an output indicator of </w:t>
      </w:r>
      <w:r w:rsidR="00BD1C5F" w:rsidRPr="00AC67E3">
        <w:rPr>
          <w:rFonts w:ascii="Times New Roman" w:hAnsi="Times New Roman" w:hint="eastAsia"/>
          <w:i/>
          <w:color w:val="FF0000"/>
          <w:sz w:val="24"/>
          <w:szCs w:val="24"/>
          <w:highlight w:val="yellow"/>
          <w:lang w:val="en-US" w:eastAsia="zh-CN"/>
        </w:rPr>
        <w:t>firm</w:t>
      </w:r>
      <w:r w:rsidR="00BD1C5F" w:rsidRPr="002551C0">
        <w:rPr>
          <w:rFonts w:ascii="Times New Roman" w:hAnsi="Times New Roman"/>
          <w:i/>
          <w:color w:val="FF0000"/>
          <w:sz w:val="24"/>
          <w:szCs w:val="24"/>
          <w:highlight w:val="yellow"/>
          <w:lang w:val="en-US" w:eastAsia="zh-CN"/>
        </w:rPr>
        <w:t>s’</w:t>
      </w:r>
      <w:r w:rsidR="00BD1C5F" w:rsidRPr="00AC67E3">
        <w:rPr>
          <w:rFonts w:ascii="Times New Roman" w:hAnsi="Times New Roman" w:hint="eastAsia"/>
          <w:i/>
          <w:color w:val="FF0000"/>
          <w:sz w:val="24"/>
          <w:szCs w:val="24"/>
          <w:highlight w:val="yellow"/>
          <w:lang w:val="en-US" w:eastAsia="zh-CN"/>
        </w:rPr>
        <w:t xml:space="preserve"> innovativeness,</w:t>
      </w:r>
      <w:r w:rsidR="00BD1C5F" w:rsidRPr="002551C0">
        <w:rPr>
          <w:rFonts w:ascii="Times New Roman" w:hAnsi="Times New Roman"/>
          <w:i/>
          <w:color w:val="FF0000"/>
          <w:sz w:val="24"/>
          <w:szCs w:val="24"/>
          <w:highlight w:val="yellow"/>
          <w:lang w:val="en-US" w:eastAsia="zh-CN"/>
        </w:rPr>
        <w:t xml:space="preserve"> </w:t>
      </w:r>
      <w:r w:rsidR="00CE1656" w:rsidRPr="002551C0">
        <w:rPr>
          <w:rFonts w:ascii="Times New Roman" w:hAnsi="Times New Roman" w:hint="eastAsia"/>
          <w:i/>
          <w:color w:val="FF0000"/>
          <w:sz w:val="24"/>
          <w:szCs w:val="24"/>
          <w:highlight w:val="yellow"/>
          <w:lang w:val="en-US" w:eastAsia="zh-CN"/>
        </w:rPr>
        <w:t xml:space="preserve">lag effects </w:t>
      </w:r>
      <w:r w:rsidR="00E466E6" w:rsidRPr="002551C0">
        <w:rPr>
          <w:rFonts w:ascii="Times New Roman" w:hAnsi="Times New Roman" w:hint="eastAsia"/>
          <w:i/>
          <w:color w:val="FF0000"/>
          <w:sz w:val="24"/>
          <w:szCs w:val="24"/>
          <w:highlight w:val="yellow"/>
          <w:lang w:val="en-US" w:eastAsia="zh-CN"/>
        </w:rPr>
        <w:t>of</w:t>
      </w:r>
      <w:r w:rsidR="00BD1C5F" w:rsidRPr="002551C0">
        <w:rPr>
          <w:rFonts w:ascii="Times New Roman" w:hAnsi="Times New Roman"/>
          <w:i/>
          <w:color w:val="FF0000"/>
          <w:sz w:val="24"/>
          <w:szCs w:val="24"/>
          <w:highlight w:val="yellow"/>
          <w:lang w:val="en-US" w:eastAsia="zh-CN"/>
        </w:rPr>
        <w:t xml:space="preserve"> firms’</w:t>
      </w:r>
      <w:r w:rsidR="00E466E6" w:rsidRPr="002551C0">
        <w:rPr>
          <w:rFonts w:ascii="Times New Roman" w:hAnsi="Times New Roman" w:hint="eastAsia"/>
          <w:i/>
          <w:color w:val="FF0000"/>
          <w:sz w:val="24"/>
          <w:szCs w:val="24"/>
          <w:highlight w:val="yellow"/>
          <w:lang w:val="en-US" w:eastAsia="zh-CN"/>
        </w:rPr>
        <w:t xml:space="preserve"> </w:t>
      </w:r>
      <w:r w:rsidR="006572C6" w:rsidRPr="002551C0">
        <w:rPr>
          <w:rFonts w:ascii="Times New Roman" w:hAnsi="Times New Roman" w:hint="eastAsia"/>
          <w:i/>
          <w:color w:val="FF0000"/>
          <w:sz w:val="24"/>
          <w:szCs w:val="24"/>
          <w:highlight w:val="yellow"/>
          <w:lang w:val="en-US" w:eastAsia="zh-CN"/>
        </w:rPr>
        <w:t xml:space="preserve">internal </w:t>
      </w:r>
      <w:r w:rsidR="00E466E6" w:rsidRPr="002551C0">
        <w:rPr>
          <w:rFonts w:ascii="Times New Roman" w:hAnsi="Times New Roman" w:hint="eastAsia"/>
          <w:i/>
          <w:color w:val="FF0000"/>
          <w:sz w:val="24"/>
          <w:szCs w:val="24"/>
          <w:highlight w:val="yellow"/>
          <w:lang w:val="en-US" w:eastAsia="zh-CN"/>
        </w:rPr>
        <w:t xml:space="preserve">R&amp;D </w:t>
      </w:r>
      <w:r w:rsidR="006572C6" w:rsidRPr="002551C0">
        <w:rPr>
          <w:rFonts w:ascii="Times New Roman" w:hAnsi="Times New Roman" w:hint="eastAsia"/>
          <w:i/>
          <w:color w:val="FF0000"/>
          <w:sz w:val="24"/>
          <w:szCs w:val="24"/>
          <w:highlight w:val="yellow"/>
          <w:lang w:val="en-US" w:eastAsia="zh-CN"/>
        </w:rPr>
        <w:t>investment</w:t>
      </w:r>
      <w:r w:rsidR="009B2995" w:rsidRPr="002551C0">
        <w:rPr>
          <w:rFonts w:ascii="Times New Roman" w:hAnsi="Times New Roman" w:hint="eastAsia"/>
          <w:i/>
          <w:color w:val="FF0000"/>
          <w:sz w:val="24"/>
          <w:szCs w:val="24"/>
          <w:highlight w:val="yellow"/>
          <w:lang w:val="en-US" w:eastAsia="zh-CN"/>
        </w:rPr>
        <w:t>s</w:t>
      </w:r>
      <w:r w:rsidR="00BD1C5F" w:rsidRPr="002551C0">
        <w:rPr>
          <w:rFonts w:ascii="Times New Roman" w:hAnsi="Times New Roman" w:hint="eastAsia"/>
          <w:i/>
          <w:color w:val="FF0000"/>
          <w:sz w:val="24"/>
          <w:szCs w:val="24"/>
          <w:highlight w:val="yellow"/>
          <w:lang w:val="en-US" w:eastAsia="zh-CN"/>
        </w:rPr>
        <w:t xml:space="preserve"> </w:t>
      </w:r>
      <w:r w:rsidR="00BD1C5F" w:rsidRPr="002551C0">
        <w:rPr>
          <w:rFonts w:ascii="Times New Roman" w:hAnsi="Times New Roman"/>
          <w:i/>
          <w:color w:val="FF0000"/>
          <w:sz w:val="24"/>
          <w:szCs w:val="24"/>
          <w:highlight w:val="yellow"/>
          <w:lang w:val="en-US" w:eastAsia="zh-CN"/>
        </w:rPr>
        <w:t xml:space="preserve">are expected to impact </w:t>
      </w:r>
      <w:r w:rsidR="00E466E6" w:rsidRPr="002551C0">
        <w:rPr>
          <w:rFonts w:ascii="Times New Roman" w:hAnsi="Times New Roman" w:hint="eastAsia"/>
          <w:i/>
          <w:color w:val="FF0000"/>
          <w:sz w:val="24"/>
          <w:szCs w:val="24"/>
          <w:highlight w:val="yellow"/>
          <w:lang w:val="en-US" w:eastAsia="zh-CN"/>
        </w:rPr>
        <w:t>the</w:t>
      </w:r>
      <w:r w:rsidR="00BD1C5F" w:rsidRPr="002551C0">
        <w:rPr>
          <w:rFonts w:ascii="Times New Roman" w:hAnsi="Times New Roman"/>
          <w:i/>
          <w:color w:val="FF0000"/>
          <w:sz w:val="24"/>
          <w:szCs w:val="24"/>
          <w:highlight w:val="yellow"/>
          <w:lang w:val="en-US" w:eastAsia="zh-CN"/>
        </w:rPr>
        <w:t>ir</w:t>
      </w:r>
      <w:r w:rsidR="00E466E6" w:rsidRPr="002551C0">
        <w:rPr>
          <w:rFonts w:ascii="Times New Roman" w:hAnsi="Times New Roman" w:hint="eastAsia"/>
          <w:i/>
          <w:color w:val="FF0000"/>
          <w:sz w:val="24"/>
          <w:szCs w:val="24"/>
          <w:highlight w:val="yellow"/>
          <w:lang w:val="en-US" w:eastAsia="zh-CN"/>
        </w:rPr>
        <w:t xml:space="preserve"> long run </w:t>
      </w:r>
      <w:r w:rsidR="000B02BC" w:rsidRPr="002551C0">
        <w:rPr>
          <w:rFonts w:ascii="Times New Roman" w:hAnsi="Times New Roman" w:hint="eastAsia"/>
          <w:i/>
          <w:color w:val="FF0000"/>
          <w:sz w:val="24"/>
          <w:szCs w:val="24"/>
          <w:highlight w:val="yellow"/>
          <w:lang w:val="en-US" w:eastAsia="zh-CN"/>
        </w:rPr>
        <w:t>knowledge produ</w:t>
      </w:r>
      <w:r w:rsidR="00BD1C5F" w:rsidRPr="002551C0">
        <w:rPr>
          <w:rFonts w:ascii="Times New Roman" w:hAnsi="Times New Roman" w:hint="eastAsia"/>
          <w:i/>
          <w:color w:val="FF0000"/>
          <w:sz w:val="24"/>
          <w:szCs w:val="24"/>
          <w:highlight w:val="yellow"/>
          <w:lang w:val="en-US" w:eastAsia="zh-CN"/>
        </w:rPr>
        <w:t>ction or innovation process.</w:t>
      </w:r>
    </w:p>
    <w:p w:rsidR="00E466E6" w:rsidRPr="00B95B96" w:rsidRDefault="00E466E6" w:rsidP="001F123E">
      <w:pPr>
        <w:adjustRightInd w:val="0"/>
        <w:snapToGrid w:val="0"/>
        <w:spacing w:after="0" w:line="480" w:lineRule="auto"/>
        <w:rPr>
          <w:rFonts w:ascii="Times New Roman" w:hAnsi="Times New Roman"/>
          <w:sz w:val="24"/>
          <w:szCs w:val="24"/>
          <w:lang w:val="en-US" w:eastAsia="zh-CN"/>
        </w:rPr>
      </w:pPr>
    </w:p>
    <w:p w:rsidR="00F254AD" w:rsidRDefault="00A73427" w:rsidP="001C29D4">
      <w:pPr>
        <w:pStyle w:val="ListParagraph"/>
        <w:numPr>
          <w:ilvl w:val="0"/>
          <w:numId w:val="11"/>
        </w:numPr>
        <w:adjustRightInd w:val="0"/>
        <w:snapToGrid w:val="0"/>
        <w:spacing w:after="0" w:line="480" w:lineRule="auto"/>
        <w:contextualSpacing w:val="0"/>
        <w:rPr>
          <w:rFonts w:ascii="Times New Roman" w:hAnsi="Times New Roman"/>
          <w:b/>
          <w:sz w:val="24"/>
          <w:szCs w:val="24"/>
          <w:lang w:val="en-US"/>
        </w:rPr>
      </w:pPr>
      <w:r w:rsidRPr="00133F8F">
        <w:rPr>
          <w:rFonts w:ascii="Times New Roman" w:hAnsi="Times New Roman"/>
          <w:b/>
          <w:sz w:val="24"/>
          <w:szCs w:val="24"/>
          <w:lang w:val="en-US"/>
        </w:rPr>
        <w:t>DATA</w:t>
      </w:r>
      <w:r w:rsidR="007B5895" w:rsidRPr="00133F8F">
        <w:rPr>
          <w:rFonts w:ascii="Times New Roman" w:hAnsi="Times New Roman"/>
          <w:b/>
          <w:sz w:val="24"/>
          <w:szCs w:val="24"/>
          <w:lang w:val="en-US"/>
        </w:rPr>
        <w:t xml:space="preserve"> </w:t>
      </w:r>
      <w:r w:rsidR="00574CC3" w:rsidRPr="00133F8F">
        <w:rPr>
          <w:rFonts w:ascii="Times New Roman" w:hAnsi="Times New Roman"/>
          <w:b/>
          <w:sz w:val="24"/>
          <w:szCs w:val="24"/>
          <w:lang w:val="en-US"/>
        </w:rPr>
        <w:t>AND VARIABLE CONSTRUCTION</w:t>
      </w:r>
    </w:p>
    <w:p w:rsidR="00D01128" w:rsidRDefault="00142946" w:rsidP="002A2F8F">
      <w:pPr>
        <w:adjustRightInd w:val="0"/>
        <w:snapToGrid w:val="0"/>
        <w:spacing w:after="0" w:line="480" w:lineRule="auto"/>
        <w:rPr>
          <w:rFonts w:ascii="Times New Roman" w:hAnsi="Times New Roman"/>
          <w:sz w:val="24"/>
          <w:szCs w:val="24"/>
          <w:lang w:val="en-US" w:eastAsia="zh-CN"/>
        </w:rPr>
      </w:pPr>
      <w:r w:rsidRPr="00142946">
        <w:rPr>
          <w:rFonts w:ascii="Times New Roman" w:hAnsi="Times New Roman"/>
          <w:sz w:val="24"/>
          <w:szCs w:val="24"/>
          <w:lang w:val="en-US" w:eastAsia="zh-CN"/>
        </w:rPr>
        <w:t xml:space="preserve">The research setting for </w:t>
      </w:r>
      <w:r>
        <w:rPr>
          <w:rFonts w:ascii="Times New Roman" w:hAnsi="Times New Roman"/>
          <w:sz w:val="24"/>
          <w:szCs w:val="24"/>
          <w:lang w:val="en-US" w:eastAsia="zh-CN"/>
        </w:rPr>
        <w:t>this study</w:t>
      </w:r>
      <w:r w:rsidRPr="00142946">
        <w:rPr>
          <w:rFonts w:ascii="Times New Roman" w:hAnsi="Times New Roman"/>
          <w:sz w:val="24"/>
          <w:szCs w:val="24"/>
          <w:lang w:val="en-US" w:eastAsia="zh-CN"/>
        </w:rPr>
        <w:t xml:space="preserve"> is the global pharmaceutical industry, which is on the verge of profound mutations as a new biotechnology-based technological regime has emerged. More in particular</w:t>
      </w:r>
      <w:r w:rsidRPr="00375D43">
        <w:rPr>
          <w:rFonts w:ascii="Times New Roman" w:hAnsi="Times New Roman"/>
          <w:sz w:val="24"/>
          <w:szCs w:val="24"/>
          <w:lang w:val="en-US" w:eastAsia="zh-CN"/>
        </w:rPr>
        <w:t xml:space="preserve">, </w:t>
      </w:r>
      <w:r w:rsidR="00375D43" w:rsidRPr="00375D43">
        <w:rPr>
          <w:rFonts w:ascii="Times New Roman" w:hAnsi="Times New Roman"/>
          <w:sz w:val="24"/>
          <w:szCs w:val="24"/>
          <w:lang w:val="en-US" w:eastAsia="zh-CN"/>
        </w:rPr>
        <w:t>we</w:t>
      </w:r>
      <w:r w:rsidR="00253C79" w:rsidRPr="00375D43">
        <w:rPr>
          <w:rFonts w:ascii="Times New Roman" w:hAnsi="Times New Roman"/>
          <w:sz w:val="24"/>
          <w:szCs w:val="24"/>
          <w:lang w:val="en-US" w:eastAsia="zh-CN"/>
        </w:rPr>
        <w:t xml:space="preserve"> will</w:t>
      </w:r>
      <w:r w:rsidR="00253C79">
        <w:rPr>
          <w:rFonts w:ascii="Times New Roman" w:hAnsi="Times New Roman"/>
          <w:sz w:val="24"/>
          <w:szCs w:val="24"/>
          <w:lang w:val="en-US" w:eastAsia="zh-CN"/>
        </w:rPr>
        <w:t xml:space="preserve"> focus on</w:t>
      </w:r>
      <w:r w:rsidRPr="00142946">
        <w:rPr>
          <w:rFonts w:ascii="Times New Roman" w:hAnsi="Times New Roman"/>
          <w:sz w:val="24"/>
          <w:szCs w:val="24"/>
          <w:lang w:val="en-US" w:eastAsia="zh-CN"/>
        </w:rPr>
        <w:t xml:space="preserve"> incumbent pharmaceutical </w:t>
      </w:r>
      <w:r w:rsidR="003450C1">
        <w:rPr>
          <w:rFonts w:ascii="Times New Roman" w:hAnsi="Times New Roman" w:hint="eastAsia"/>
          <w:sz w:val="24"/>
          <w:szCs w:val="24"/>
          <w:lang w:val="en-US" w:eastAsia="zh-CN"/>
        </w:rPr>
        <w:t>firms</w:t>
      </w:r>
      <w:r w:rsidRPr="00142946">
        <w:rPr>
          <w:rFonts w:ascii="Times New Roman" w:hAnsi="Times New Roman"/>
          <w:sz w:val="24"/>
          <w:szCs w:val="24"/>
          <w:lang w:val="en-US" w:eastAsia="zh-CN"/>
        </w:rPr>
        <w:t xml:space="preserve"> </w:t>
      </w:r>
      <w:r w:rsidR="0081726B" w:rsidRPr="00DC3327">
        <w:rPr>
          <w:rFonts w:ascii="Times New Roman" w:hAnsi="Times New Roman" w:hint="eastAsia"/>
          <w:sz w:val="24"/>
          <w:szCs w:val="24"/>
          <w:lang w:val="en-US" w:eastAsia="zh-CN"/>
        </w:rPr>
        <w:t>which</w:t>
      </w:r>
      <w:r w:rsidR="0081726B">
        <w:rPr>
          <w:rFonts w:ascii="Times New Roman" w:hAnsi="Times New Roman" w:hint="eastAsia"/>
          <w:sz w:val="24"/>
          <w:szCs w:val="24"/>
          <w:lang w:val="en-US" w:eastAsia="zh-CN"/>
        </w:rPr>
        <w:t xml:space="preserve"> </w:t>
      </w:r>
      <w:r w:rsidR="0081726B">
        <w:rPr>
          <w:rFonts w:ascii="Times New Roman" w:hAnsi="Times New Roman"/>
          <w:sz w:val="24"/>
          <w:szCs w:val="24"/>
          <w:lang w:val="en-US" w:eastAsia="zh-CN"/>
        </w:rPr>
        <w:t>attempt</w:t>
      </w:r>
      <w:r w:rsidRPr="00142946">
        <w:rPr>
          <w:rFonts w:ascii="Times New Roman" w:hAnsi="Times New Roman"/>
          <w:sz w:val="24"/>
          <w:szCs w:val="24"/>
          <w:lang w:val="en-US" w:eastAsia="zh-CN"/>
        </w:rPr>
        <w:t xml:space="preserve"> to build up innovative capabilities within this new technological r</w:t>
      </w:r>
      <w:r w:rsidR="003450C1">
        <w:rPr>
          <w:rFonts w:ascii="Times New Roman" w:hAnsi="Times New Roman"/>
          <w:sz w:val="24"/>
          <w:szCs w:val="24"/>
          <w:lang w:val="en-US" w:eastAsia="zh-CN"/>
        </w:rPr>
        <w:t>egime. Incumbent pharmaceutical</w:t>
      </w:r>
      <w:r w:rsidR="003450C1">
        <w:rPr>
          <w:rFonts w:ascii="Times New Roman" w:hAnsi="Times New Roman" w:hint="eastAsia"/>
          <w:sz w:val="24"/>
          <w:szCs w:val="24"/>
          <w:lang w:val="en-US" w:eastAsia="zh-CN"/>
        </w:rPr>
        <w:t xml:space="preserve">s </w:t>
      </w:r>
      <w:r w:rsidRPr="00142946">
        <w:rPr>
          <w:rFonts w:ascii="Times New Roman" w:hAnsi="Times New Roman"/>
          <w:color w:val="000000"/>
          <w:sz w:val="24"/>
          <w:szCs w:val="24"/>
          <w:lang w:val="en-US" w:eastAsia="zh-CN"/>
        </w:rPr>
        <w:t xml:space="preserve">are defined as pharmaceutical firms </w:t>
      </w:r>
      <w:r w:rsidRPr="00D01128">
        <w:rPr>
          <w:rFonts w:ascii="Times New Roman" w:hAnsi="Times New Roman"/>
          <w:color w:val="000000"/>
          <w:sz w:val="24"/>
          <w:szCs w:val="24"/>
          <w:lang w:val="en-US" w:eastAsia="zh-CN"/>
        </w:rPr>
        <w:t>that</w:t>
      </w:r>
      <w:r w:rsidRPr="00142946">
        <w:rPr>
          <w:rFonts w:ascii="Times New Roman" w:hAnsi="Times New Roman"/>
          <w:color w:val="000000"/>
          <w:sz w:val="24"/>
          <w:szCs w:val="24"/>
          <w:lang w:val="en-US" w:eastAsia="zh-CN"/>
        </w:rPr>
        <w:t xml:space="preserve"> were in existence prior to the emergence of biotechnology. </w:t>
      </w:r>
      <w:r w:rsidRPr="00142946">
        <w:rPr>
          <w:rFonts w:ascii="Times New Roman" w:hAnsi="Times New Roman"/>
          <w:sz w:val="24"/>
          <w:szCs w:val="24"/>
          <w:lang w:val="en-US" w:eastAsia="zh-CN"/>
        </w:rPr>
        <w:t xml:space="preserve">These </w:t>
      </w:r>
      <w:r w:rsidR="003450C1">
        <w:rPr>
          <w:rFonts w:ascii="Times New Roman" w:hAnsi="Times New Roman" w:hint="eastAsia"/>
          <w:sz w:val="24"/>
          <w:szCs w:val="24"/>
          <w:lang w:val="en-US" w:eastAsia="zh-CN"/>
        </w:rPr>
        <w:t>companies</w:t>
      </w:r>
      <w:r w:rsidRPr="00142946">
        <w:rPr>
          <w:rFonts w:ascii="Times New Roman" w:hAnsi="Times New Roman"/>
          <w:sz w:val="24"/>
          <w:szCs w:val="24"/>
          <w:lang w:val="en-US" w:eastAsia="zh-CN"/>
        </w:rPr>
        <w:t xml:space="preserve">, such as Bayer, Hoffmann-La </w:t>
      </w:r>
      <w:r w:rsidRPr="00142946">
        <w:rPr>
          <w:rFonts w:ascii="Times New Roman" w:hAnsi="Times New Roman"/>
          <w:sz w:val="24"/>
          <w:szCs w:val="24"/>
          <w:lang w:val="en-US" w:eastAsia="zh-CN"/>
        </w:rPr>
        <w:lastRenderedPageBreak/>
        <w:t xml:space="preserve">Roche, Merck, and Pfizer, are generally mature and very large firms that dominated the industry since the 1940s. </w:t>
      </w:r>
      <w:r w:rsidR="0060566B">
        <w:rPr>
          <w:rFonts w:ascii="Times New Roman" w:hAnsi="Times New Roman"/>
          <w:sz w:val="24"/>
          <w:szCs w:val="24"/>
          <w:lang w:val="en-US" w:eastAsia="zh-CN"/>
        </w:rPr>
        <w:t>In</w:t>
      </w:r>
      <w:r w:rsidRPr="00142946">
        <w:rPr>
          <w:rFonts w:ascii="Times New Roman" w:hAnsi="Times New Roman"/>
          <w:sz w:val="24"/>
          <w:szCs w:val="24"/>
          <w:lang w:val="en-US" w:eastAsia="zh-CN"/>
        </w:rPr>
        <w:t xml:space="preserve"> the </w:t>
      </w:r>
      <w:r w:rsidR="00424140" w:rsidRPr="00142946">
        <w:rPr>
          <w:rFonts w:ascii="Times New Roman" w:hAnsi="Times New Roman"/>
          <w:sz w:val="24"/>
          <w:szCs w:val="24"/>
          <w:lang w:val="en-US" w:eastAsia="zh-CN"/>
        </w:rPr>
        <w:t>mid-1970s</w:t>
      </w:r>
      <w:r w:rsidRPr="00142946">
        <w:rPr>
          <w:rFonts w:ascii="Times New Roman" w:hAnsi="Times New Roman"/>
          <w:sz w:val="24"/>
          <w:szCs w:val="24"/>
          <w:lang w:val="en-US" w:eastAsia="zh-CN"/>
        </w:rPr>
        <w:t>, new biotechnology brought along significant scientific and technological breakthroughs in genetic engineering (recombinant DNA, 1973) and hybridization (monoclonal antibodies, 1975).</w:t>
      </w:r>
      <w:r w:rsidRPr="00142946">
        <w:rPr>
          <w:rFonts w:ascii="Times New Roman" w:hAnsi="Times New Roman"/>
          <w:color w:val="0000FF"/>
          <w:sz w:val="24"/>
          <w:szCs w:val="24"/>
          <w:lang w:val="en-US" w:eastAsia="zh-CN"/>
        </w:rPr>
        <w:t xml:space="preserve"> </w:t>
      </w:r>
      <w:r w:rsidR="009C632B">
        <w:rPr>
          <w:rFonts w:ascii="Times New Roman" w:hAnsi="Times New Roman"/>
          <w:sz w:val="24"/>
          <w:szCs w:val="24"/>
          <w:lang w:val="en-US" w:eastAsia="zh-CN"/>
        </w:rPr>
        <w:t xml:space="preserve">These </w:t>
      </w:r>
      <w:r w:rsidRPr="00142946">
        <w:rPr>
          <w:rFonts w:ascii="Times New Roman" w:hAnsi="Times New Roman"/>
          <w:sz w:val="24"/>
          <w:szCs w:val="24"/>
          <w:lang w:val="en-US" w:eastAsia="zh-CN"/>
        </w:rPr>
        <w:t xml:space="preserve">advances </w:t>
      </w:r>
      <w:r w:rsidR="009C632B">
        <w:rPr>
          <w:rFonts w:ascii="Times New Roman" w:hAnsi="Times New Roman"/>
          <w:sz w:val="24"/>
          <w:szCs w:val="24"/>
          <w:lang w:val="en-US" w:eastAsia="zh-CN"/>
        </w:rPr>
        <w:t>virtually serve</w:t>
      </w:r>
      <w:r w:rsidRPr="00142946">
        <w:rPr>
          <w:rFonts w:ascii="Times New Roman" w:hAnsi="Times New Roman"/>
          <w:sz w:val="24"/>
          <w:szCs w:val="24"/>
          <w:lang w:val="en-US" w:eastAsia="zh-CN"/>
        </w:rPr>
        <w:t xml:space="preserve"> as a radical process innovation</w:t>
      </w:r>
      <w:r w:rsidRPr="00142946">
        <w:rPr>
          <w:rFonts w:ascii="Times New Roman" w:hAnsi="Times New Roman"/>
          <w:color w:val="0000FF"/>
          <w:sz w:val="24"/>
          <w:szCs w:val="24"/>
          <w:lang w:val="en-US" w:eastAsia="zh-CN"/>
        </w:rPr>
        <w:t xml:space="preserve"> </w:t>
      </w:r>
      <w:r w:rsidRPr="00142946">
        <w:rPr>
          <w:rFonts w:ascii="Times New Roman" w:hAnsi="Times New Roman"/>
          <w:sz w:val="24"/>
          <w:szCs w:val="24"/>
          <w:lang w:val="en-US" w:eastAsia="zh-CN"/>
        </w:rPr>
        <w:t xml:space="preserve">for </w:t>
      </w:r>
      <w:r w:rsidR="003357E8">
        <w:rPr>
          <w:rFonts w:ascii="Times New Roman" w:hAnsi="Times New Roman" w:hint="eastAsia"/>
          <w:sz w:val="24"/>
          <w:szCs w:val="24"/>
          <w:lang w:val="en-US" w:eastAsia="zh-CN"/>
        </w:rPr>
        <w:t>incumbent</w:t>
      </w:r>
      <w:r w:rsidRPr="00142946">
        <w:rPr>
          <w:rFonts w:ascii="Times New Roman" w:hAnsi="Times New Roman"/>
          <w:sz w:val="24"/>
          <w:szCs w:val="24"/>
          <w:lang w:val="en-US" w:eastAsia="zh-CN"/>
        </w:rPr>
        <w:t xml:space="preserve"> pharmaceutical companies in the way new drugs are discovered and developed (</w:t>
      </w:r>
      <w:r w:rsidRPr="00C33A40">
        <w:rPr>
          <w:rFonts w:ascii="Times New Roman" w:hAnsi="Times New Roman"/>
          <w:sz w:val="24"/>
          <w:szCs w:val="24"/>
          <w:lang w:val="en-US" w:eastAsia="zh-CN"/>
        </w:rPr>
        <w:t>Pisano, 1997)</w:t>
      </w:r>
      <w:r w:rsidR="00211E52" w:rsidRPr="00C33A40">
        <w:rPr>
          <w:rFonts w:ascii="Times New Roman" w:hAnsi="Times New Roman"/>
          <w:sz w:val="24"/>
          <w:szCs w:val="24"/>
          <w:lang w:val="en-US" w:eastAsia="zh-CN"/>
        </w:rPr>
        <w:t>.</w:t>
      </w:r>
      <w:r w:rsidR="00211E52">
        <w:rPr>
          <w:rFonts w:ascii="Times New Roman" w:hAnsi="Times New Roman"/>
          <w:sz w:val="24"/>
          <w:szCs w:val="24"/>
          <w:lang w:val="en-US" w:eastAsia="zh-CN"/>
        </w:rPr>
        <w:t xml:space="preserve"> </w:t>
      </w:r>
    </w:p>
    <w:p w:rsidR="00EB391F" w:rsidRDefault="00744B21"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rPr>
        <w:t xml:space="preserve">          </w:t>
      </w:r>
      <w:r w:rsidR="00232A38">
        <w:rPr>
          <w:rFonts w:ascii="Times New Roman" w:hAnsi="Times New Roman"/>
          <w:sz w:val="24"/>
          <w:szCs w:val="24"/>
          <w:lang w:val="en-US"/>
        </w:rPr>
        <w:t>To mitigate a potential survivor bias</w:t>
      </w:r>
      <w:r w:rsidR="00253C79">
        <w:rPr>
          <w:rFonts w:ascii="Times New Roman" w:hAnsi="Times New Roman"/>
          <w:sz w:val="24"/>
          <w:szCs w:val="24"/>
          <w:lang w:val="en-US"/>
        </w:rPr>
        <w:t>,</w:t>
      </w:r>
      <w:r w:rsidR="00227D39">
        <w:rPr>
          <w:rFonts w:ascii="Times New Roman" w:hAnsi="Times New Roman"/>
          <w:sz w:val="24"/>
          <w:szCs w:val="24"/>
          <w:lang w:val="en-US"/>
        </w:rPr>
        <w:t xml:space="preserve"> </w:t>
      </w:r>
      <w:r w:rsidR="003450C1">
        <w:rPr>
          <w:rFonts w:ascii="Times New Roman" w:hAnsi="Times New Roman" w:hint="eastAsia"/>
          <w:sz w:val="24"/>
          <w:szCs w:val="24"/>
          <w:lang w:val="en-US" w:eastAsia="zh-CN"/>
        </w:rPr>
        <w:t>we</w:t>
      </w:r>
      <w:r w:rsidR="00253C79">
        <w:rPr>
          <w:rFonts w:ascii="Times New Roman" w:hAnsi="Times New Roman"/>
          <w:sz w:val="24"/>
          <w:szCs w:val="24"/>
          <w:lang w:val="en-US"/>
        </w:rPr>
        <w:t xml:space="preserve"> started with</w:t>
      </w:r>
      <w:r w:rsidR="00227D39">
        <w:rPr>
          <w:rFonts w:ascii="Times New Roman" w:hAnsi="Times New Roman"/>
          <w:sz w:val="24"/>
          <w:szCs w:val="24"/>
          <w:lang w:val="en-US"/>
        </w:rPr>
        <w:t xml:space="preserve"> </w:t>
      </w:r>
      <w:r w:rsidR="00A73427">
        <w:rPr>
          <w:rFonts w:ascii="Times New Roman" w:hAnsi="Times New Roman"/>
          <w:sz w:val="24"/>
          <w:szCs w:val="24"/>
          <w:lang w:val="en-US"/>
        </w:rPr>
        <w:t>a comprehensive set of incumbent pharmaceutical firms alive as of 1986 based on various industry sources</w:t>
      </w:r>
      <w:r w:rsidR="00A73427">
        <w:rPr>
          <w:rStyle w:val="FootnoteReference"/>
          <w:rFonts w:ascii="Times New Roman" w:hAnsi="Times New Roman"/>
          <w:sz w:val="24"/>
          <w:szCs w:val="24"/>
          <w:lang w:val="en-US"/>
        </w:rPr>
        <w:footnoteReference w:id="10"/>
      </w:r>
      <w:r w:rsidR="00A73427">
        <w:rPr>
          <w:rFonts w:ascii="Times New Roman" w:hAnsi="Times New Roman"/>
          <w:sz w:val="24"/>
          <w:szCs w:val="24"/>
          <w:lang w:val="en-US"/>
        </w:rPr>
        <w:t xml:space="preserve">. </w:t>
      </w:r>
      <w:r w:rsidR="009C632B">
        <w:rPr>
          <w:rFonts w:ascii="Times New Roman" w:hAnsi="Times New Roman"/>
          <w:color w:val="000000"/>
          <w:sz w:val="24"/>
          <w:szCs w:val="24"/>
          <w:lang w:val="en-US" w:eastAsia="zh-CN"/>
        </w:rPr>
        <w:t>Through this process,</w:t>
      </w:r>
      <w:r w:rsidR="00A73427" w:rsidRPr="003C2077">
        <w:rPr>
          <w:rFonts w:ascii="Times New Roman" w:hAnsi="Times New Roman"/>
          <w:color w:val="000000"/>
          <w:sz w:val="24"/>
          <w:szCs w:val="24"/>
          <w:lang w:val="en-US" w:eastAsia="zh-CN"/>
        </w:rPr>
        <w:t xml:space="preserve"> </w:t>
      </w:r>
      <w:r w:rsidR="003450C1">
        <w:rPr>
          <w:rFonts w:ascii="Times New Roman" w:hAnsi="Times New Roman" w:hint="eastAsia"/>
          <w:color w:val="000000"/>
          <w:sz w:val="24"/>
          <w:szCs w:val="24"/>
          <w:lang w:val="en-US" w:eastAsia="zh-CN"/>
        </w:rPr>
        <w:t>we</w:t>
      </w:r>
      <w:r w:rsidR="00A73427" w:rsidRPr="003C2077">
        <w:rPr>
          <w:rFonts w:ascii="Times New Roman" w:hAnsi="Times New Roman"/>
          <w:color w:val="000000"/>
          <w:sz w:val="24"/>
          <w:szCs w:val="24"/>
          <w:lang w:val="en-US" w:eastAsia="zh-CN"/>
        </w:rPr>
        <w:t xml:space="preserve"> identified </w:t>
      </w:r>
      <w:r w:rsidR="00A73427" w:rsidRPr="003C2077">
        <w:rPr>
          <w:rFonts w:ascii="Times New Roman" w:hAnsi="Times New Roman"/>
          <w:sz w:val="24"/>
          <w:szCs w:val="24"/>
          <w:lang w:val="en-US" w:eastAsia="zh-CN"/>
        </w:rPr>
        <w:t>89</w:t>
      </w:r>
      <w:r w:rsidR="00A73427" w:rsidRPr="003C2077">
        <w:rPr>
          <w:rFonts w:ascii="Times New Roman" w:hAnsi="Times New Roman"/>
          <w:color w:val="000000"/>
          <w:sz w:val="24"/>
          <w:szCs w:val="24"/>
          <w:lang w:val="en-US" w:eastAsia="zh-CN"/>
        </w:rPr>
        <w:t xml:space="preserve"> incumbent pharmaceutical firms, defined as pharmaceutical firms that were </w:t>
      </w:r>
      <w:r w:rsidR="00ED56E8">
        <w:rPr>
          <w:rFonts w:ascii="Times New Roman" w:hAnsi="Times New Roman"/>
          <w:color w:val="000000"/>
          <w:sz w:val="24"/>
          <w:szCs w:val="24"/>
          <w:lang w:val="en-US" w:eastAsia="zh-CN"/>
        </w:rPr>
        <w:t>founded</w:t>
      </w:r>
      <w:r w:rsidR="00A73427" w:rsidRPr="003C2077">
        <w:rPr>
          <w:rFonts w:ascii="Times New Roman" w:hAnsi="Times New Roman"/>
          <w:color w:val="000000"/>
          <w:sz w:val="24"/>
          <w:szCs w:val="24"/>
          <w:lang w:val="en-US" w:eastAsia="zh-CN"/>
        </w:rPr>
        <w:t xml:space="preserve"> prior to the emergence of biotechnology in the </w:t>
      </w:r>
      <w:r w:rsidR="00424140" w:rsidRPr="003C2077">
        <w:rPr>
          <w:rFonts w:ascii="Times New Roman" w:hAnsi="Times New Roman"/>
          <w:color w:val="000000"/>
          <w:sz w:val="24"/>
          <w:szCs w:val="24"/>
          <w:lang w:val="en-US" w:eastAsia="zh-CN"/>
        </w:rPr>
        <w:t>mid-1970s</w:t>
      </w:r>
      <w:r w:rsidR="00A73427" w:rsidRPr="003C2077">
        <w:rPr>
          <w:rFonts w:ascii="Times New Roman" w:hAnsi="Times New Roman"/>
          <w:color w:val="000000"/>
          <w:sz w:val="24"/>
          <w:szCs w:val="24"/>
          <w:lang w:val="en-US" w:eastAsia="zh-CN"/>
        </w:rPr>
        <w:t>.</w:t>
      </w:r>
      <w:r w:rsidR="00A73427">
        <w:rPr>
          <w:rFonts w:ascii="Times New Roman" w:hAnsi="Times New Roman"/>
          <w:color w:val="000000"/>
          <w:sz w:val="24"/>
          <w:szCs w:val="24"/>
          <w:lang w:val="en-US" w:eastAsia="zh-CN"/>
        </w:rPr>
        <w:t xml:space="preserve"> A further scrutiny criterion for </w:t>
      </w:r>
      <w:r w:rsidR="00ED56E8">
        <w:rPr>
          <w:rFonts w:ascii="Times New Roman" w:hAnsi="Times New Roman"/>
          <w:color w:val="000000"/>
          <w:sz w:val="24"/>
          <w:szCs w:val="24"/>
          <w:lang w:val="en-US" w:eastAsia="zh-CN"/>
        </w:rPr>
        <w:t>the</w:t>
      </w:r>
      <w:r w:rsidR="00A73427">
        <w:rPr>
          <w:rFonts w:ascii="Times New Roman" w:hAnsi="Times New Roman"/>
          <w:color w:val="000000"/>
          <w:sz w:val="24"/>
          <w:szCs w:val="24"/>
          <w:lang w:val="en-US" w:eastAsia="zh-CN"/>
        </w:rPr>
        <w:t xml:space="preserve"> sample</w:t>
      </w:r>
      <w:r w:rsidR="00ED56E8">
        <w:rPr>
          <w:rFonts w:ascii="Times New Roman" w:hAnsi="Times New Roman"/>
          <w:color w:val="000000"/>
          <w:sz w:val="24"/>
          <w:szCs w:val="24"/>
          <w:lang w:val="en-US" w:eastAsia="zh-CN"/>
        </w:rPr>
        <w:t xml:space="preserve"> firms</w:t>
      </w:r>
      <w:r w:rsidR="009120ED">
        <w:rPr>
          <w:rFonts w:ascii="Times New Roman" w:hAnsi="Times New Roman"/>
          <w:color w:val="000000"/>
          <w:sz w:val="24"/>
          <w:szCs w:val="24"/>
          <w:lang w:val="en-US" w:eastAsia="zh-CN"/>
        </w:rPr>
        <w:t xml:space="preserve"> </w:t>
      </w:r>
      <w:r w:rsidR="00A73427">
        <w:rPr>
          <w:rFonts w:ascii="Times New Roman" w:hAnsi="Times New Roman"/>
          <w:color w:val="000000"/>
          <w:sz w:val="24"/>
          <w:szCs w:val="24"/>
          <w:lang w:val="en-US" w:eastAsia="zh-CN"/>
        </w:rPr>
        <w:t xml:space="preserve">is based on the absence of large jumps </w:t>
      </w:r>
      <w:r w:rsidR="00417948">
        <w:rPr>
          <w:rFonts w:ascii="Times New Roman" w:hAnsi="Times New Roman"/>
          <w:color w:val="000000"/>
          <w:sz w:val="24"/>
          <w:szCs w:val="24"/>
          <w:lang w:val="en-US" w:eastAsia="zh-CN"/>
        </w:rPr>
        <w:t>during</w:t>
      </w:r>
      <w:r w:rsidR="00A73427" w:rsidRPr="003C2077">
        <w:rPr>
          <w:rFonts w:ascii="Times New Roman" w:hAnsi="Times New Roman"/>
          <w:color w:val="000000"/>
          <w:sz w:val="24"/>
          <w:szCs w:val="24"/>
          <w:lang w:val="en-US" w:eastAsia="zh-CN"/>
        </w:rPr>
        <w:t xml:space="preserve"> the time period</w:t>
      </w:r>
      <w:r w:rsidR="00417948">
        <w:rPr>
          <w:rFonts w:ascii="Times New Roman" w:hAnsi="Times New Roman"/>
          <w:color w:val="000000"/>
          <w:sz w:val="24"/>
          <w:szCs w:val="24"/>
          <w:lang w:val="en-US" w:eastAsia="zh-CN"/>
        </w:rPr>
        <w:t xml:space="preserve"> of </w:t>
      </w:r>
      <w:r w:rsidR="00417948" w:rsidRPr="003C2077">
        <w:rPr>
          <w:rFonts w:ascii="Times New Roman" w:hAnsi="Times New Roman"/>
          <w:color w:val="000000"/>
          <w:sz w:val="24"/>
          <w:szCs w:val="24"/>
          <w:lang w:val="en-US" w:eastAsia="zh-CN"/>
        </w:rPr>
        <w:t>1986</w:t>
      </w:r>
      <w:r w:rsidR="003450C1" w:rsidRPr="00D45F3D">
        <w:rPr>
          <w:rFonts w:ascii="Times New Roman" w:hAnsi="Times New Roman"/>
          <w:sz w:val="24"/>
          <w:szCs w:val="24"/>
          <w:lang w:val="en-US" w:eastAsia="nl-NL"/>
        </w:rPr>
        <w:t>–</w:t>
      </w:r>
      <w:r w:rsidR="00417948" w:rsidRPr="003C2077">
        <w:rPr>
          <w:rFonts w:ascii="Times New Roman" w:hAnsi="Times New Roman"/>
          <w:color w:val="000000"/>
          <w:sz w:val="24"/>
          <w:szCs w:val="24"/>
          <w:lang w:val="en-US" w:eastAsia="zh-CN"/>
        </w:rPr>
        <w:t>2000</w:t>
      </w:r>
      <w:r w:rsidR="00A73427">
        <w:rPr>
          <w:rFonts w:ascii="Times New Roman" w:hAnsi="Times New Roman"/>
          <w:color w:val="000000"/>
          <w:sz w:val="24"/>
          <w:szCs w:val="24"/>
          <w:lang w:val="en-US" w:eastAsia="zh-CN"/>
        </w:rPr>
        <w:t xml:space="preserve">. </w:t>
      </w:r>
      <w:r w:rsidR="009120ED">
        <w:rPr>
          <w:rFonts w:ascii="Times New Roman" w:hAnsi="Times New Roman"/>
          <w:color w:val="000000"/>
          <w:sz w:val="24"/>
          <w:szCs w:val="24"/>
          <w:lang w:val="en-US" w:eastAsia="zh-CN"/>
        </w:rPr>
        <w:t xml:space="preserve">Following Hall </w:t>
      </w:r>
      <w:r w:rsidR="009120ED" w:rsidRPr="000B53BE">
        <w:rPr>
          <w:rFonts w:ascii="Times New Roman" w:hAnsi="Times New Roman"/>
          <w:i/>
          <w:color w:val="000000"/>
          <w:sz w:val="24"/>
          <w:szCs w:val="24"/>
          <w:lang w:val="en-US" w:eastAsia="zh-CN"/>
        </w:rPr>
        <w:t>et al.</w:t>
      </w:r>
      <w:r w:rsidR="009120ED">
        <w:rPr>
          <w:rFonts w:ascii="Times New Roman" w:hAnsi="Times New Roman"/>
          <w:color w:val="000000"/>
          <w:sz w:val="24"/>
          <w:szCs w:val="24"/>
          <w:lang w:val="en-US" w:eastAsia="zh-CN"/>
        </w:rPr>
        <w:t xml:space="preserve"> (1986), </w:t>
      </w:r>
      <w:r w:rsidR="009120ED">
        <w:rPr>
          <w:rFonts w:ascii="Times New Roman" w:hAnsi="Times New Roman"/>
          <w:bCs/>
          <w:sz w:val="24"/>
          <w:szCs w:val="24"/>
          <w:lang w:val="en-US"/>
        </w:rPr>
        <w:t>a</w:t>
      </w:r>
      <w:r w:rsidR="00A73427" w:rsidRPr="006554B0">
        <w:rPr>
          <w:rFonts w:ascii="Times New Roman" w:hAnsi="Times New Roman"/>
          <w:bCs/>
          <w:sz w:val="24"/>
          <w:szCs w:val="24"/>
          <w:lang w:val="en-US"/>
        </w:rPr>
        <w:t xml:space="preserve"> jump is defined as an increase in total assets or employment of more than 100 per cent or a decrease of more than 50 per cent</w:t>
      </w:r>
      <w:r w:rsidR="00ED56E8">
        <w:rPr>
          <w:rStyle w:val="FootnoteReference"/>
          <w:rFonts w:ascii="Times New Roman" w:hAnsi="Times New Roman"/>
          <w:bCs/>
          <w:sz w:val="24"/>
          <w:szCs w:val="24"/>
          <w:lang w:val="en-US"/>
        </w:rPr>
        <w:footnoteReference w:id="11"/>
      </w:r>
      <w:r w:rsidR="00A73427" w:rsidRPr="006554B0">
        <w:rPr>
          <w:rFonts w:ascii="Times New Roman" w:hAnsi="Times New Roman"/>
          <w:bCs/>
          <w:sz w:val="24"/>
          <w:szCs w:val="24"/>
          <w:lang w:val="en-US"/>
        </w:rPr>
        <w:t xml:space="preserve">. </w:t>
      </w:r>
      <w:r w:rsidR="009120ED" w:rsidRPr="00BC3698">
        <w:rPr>
          <w:rFonts w:ascii="Times New Roman" w:hAnsi="Times New Roman"/>
          <w:bCs/>
          <w:sz w:val="24"/>
          <w:szCs w:val="24"/>
          <w:lang w:val="en-US"/>
        </w:rPr>
        <w:t>This test was not applied unless the change in total assets was greater than two million dollars or the change in employment was greater than 500 employees.</w:t>
      </w:r>
      <w:r w:rsidR="009120ED">
        <w:rPr>
          <w:rFonts w:ascii="Times New Roman" w:hAnsi="Times New Roman"/>
          <w:bCs/>
          <w:sz w:val="24"/>
          <w:szCs w:val="24"/>
          <w:lang w:val="en-US"/>
        </w:rPr>
        <w:t xml:space="preserve"> </w:t>
      </w:r>
      <w:r w:rsidR="006C0ACE">
        <w:rPr>
          <w:rFonts w:ascii="Times New Roman" w:hAnsi="Times New Roman" w:hint="eastAsia"/>
          <w:bCs/>
          <w:sz w:val="24"/>
          <w:szCs w:val="24"/>
          <w:lang w:val="en-US" w:eastAsia="zh-CN"/>
        </w:rPr>
        <w:t>Our</w:t>
      </w:r>
      <w:r w:rsidR="00DE7F60">
        <w:rPr>
          <w:rFonts w:ascii="Times New Roman" w:hAnsi="Times New Roman"/>
          <w:bCs/>
          <w:sz w:val="24"/>
          <w:szCs w:val="24"/>
          <w:lang w:val="en-US"/>
        </w:rPr>
        <w:t xml:space="preserve"> study </w:t>
      </w:r>
      <w:r w:rsidR="00387AB4">
        <w:rPr>
          <w:rFonts w:ascii="Times New Roman" w:hAnsi="Times New Roman"/>
          <w:bCs/>
          <w:sz w:val="24"/>
          <w:szCs w:val="24"/>
          <w:lang w:val="en-US"/>
        </w:rPr>
        <w:t xml:space="preserve">ultimately </w:t>
      </w:r>
      <w:r w:rsidR="00A73427">
        <w:rPr>
          <w:rFonts w:ascii="Times New Roman" w:hAnsi="Times New Roman"/>
          <w:bCs/>
          <w:sz w:val="24"/>
          <w:szCs w:val="24"/>
          <w:lang w:val="en-US"/>
        </w:rPr>
        <w:t xml:space="preserve">ended up with </w:t>
      </w:r>
      <w:r w:rsidR="00A73427">
        <w:rPr>
          <w:rFonts w:ascii="Times New Roman" w:hAnsi="Times New Roman"/>
          <w:sz w:val="24"/>
          <w:szCs w:val="24"/>
          <w:lang w:val="en-US"/>
        </w:rPr>
        <w:t xml:space="preserve">a slightly unbalanced panel sample of 85 firms covering </w:t>
      </w:r>
      <w:r w:rsidR="00A73427" w:rsidRPr="00A75824">
        <w:rPr>
          <w:rFonts w:ascii="Times New Roman" w:hAnsi="Times New Roman"/>
          <w:sz w:val="24"/>
          <w:szCs w:val="24"/>
          <w:lang w:val="en-US"/>
        </w:rPr>
        <w:t xml:space="preserve">the </w:t>
      </w:r>
      <w:r w:rsidR="00A73427" w:rsidRPr="00170AE9">
        <w:rPr>
          <w:rFonts w:ascii="Times New Roman" w:hAnsi="Times New Roman"/>
          <w:sz w:val="24"/>
          <w:szCs w:val="24"/>
          <w:lang w:val="en-US" w:eastAsia="zh-CN"/>
        </w:rPr>
        <w:t xml:space="preserve">15-year </w:t>
      </w:r>
      <w:r w:rsidR="00A73427" w:rsidRPr="00A75824">
        <w:rPr>
          <w:rFonts w:ascii="Times New Roman" w:hAnsi="Times New Roman"/>
          <w:sz w:val="24"/>
          <w:szCs w:val="24"/>
          <w:lang w:val="en-US"/>
        </w:rPr>
        <w:t xml:space="preserve">period </w:t>
      </w:r>
      <w:r w:rsidR="00A73427" w:rsidRPr="00A75824">
        <w:rPr>
          <w:rFonts w:ascii="Times New Roman" w:hAnsi="Times New Roman"/>
          <w:sz w:val="24"/>
          <w:szCs w:val="24"/>
          <w:lang w:val="en-US" w:eastAsia="zh-CN"/>
        </w:rPr>
        <w:t>from 1986 to 2000</w:t>
      </w:r>
      <w:r w:rsidR="00A73427">
        <w:rPr>
          <w:rFonts w:ascii="Times New Roman" w:hAnsi="Times New Roman"/>
          <w:sz w:val="24"/>
          <w:szCs w:val="24"/>
          <w:lang w:val="en-US" w:eastAsia="zh-CN"/>
        </w:rPr>
        <w:t xml:space="preserve">, giving 1,186 firm-year observations. </w:t>
      </w:r>
      <w:r w:rsidR="007A2DED">
        <w:rPr>
          <w:rFonts w:ascii="Times New Roman" w:hAnsi="Times New Roman" w:hint="eastAsia"/>
          <w:sz w:val="24"/>
          <w:szCs w:val="24"/>
          <w:lang w:val="en-US" w:eastAsia="zh-CN"/>
        </w:rPr>
        <w:t xml:space="preserve"> </w:t>
      </w:r>
    </w:p>
    <w:p w:rsidR="00371539" w:rsidRDefault="00253C79" w:rsidP="001F123E">
      <w:pPr>
        <w:adjustRightInd w:val="0"/>
        <w:snapToGrid w:val="0"/>
        <w:spacing w:after="0" w:line="480" w:lineRule="auto"/>
        <w:rPr>
          <w:rFonts w:ascii="Times New Roman" w:hAnsi="Times New Roman"/>
          <w:sz w:val="24"/>
          <w:szCs w:val="24"/>
          <w:lang w:val="en-US" w:eastAsia="zh-CN"/>
        </w:rPr>
      </w:pPr>
      <w:r>
        <w:rPr>
          <w:rFonts w:ascii="Times New Roman" w:hAnsi="Times New Roman"/>
          <w:color w:val="000000"/>
          <w:sz w:val="24"/>
          <w:szCs w:val="24"/>
          <w:lang w:val="en-US" w:eastAsia="zh-CN"/>
        </w:rPr>
        <w:t xml:space="preserve">          </w:t>
      </w:r>
      <w:r w:rsidR="00232A38">
        <w:rPr>
          <w:rFonts w:ascii="Times New Roman" w:hAnsi="Times New Roman"/>
          <w:color w:val="000000"/>
          <w:sz w:val="24"/>
          <w:szCs w:val="24"/>
          <w:lang w:val="en-US" w:eastAsia="zh-CN"/>
        </w:rPr>
        <w:t xml:space="preserve">An important source of data for </w:t>
      </w:r>
      <w:r w:rsidR="009900A9">
        <w:rPr>
          <w:rFonts w:ascii="Times New Roman" w:hAnsi="Times New Roman" w:hint="eastAsia"/>
          <w:color w:val="000000"/>
          <w:sz w:val="24"/>
          <w:szCs w:val="24"/>
          <w:lang w:val="en-US" w:eastAsia="zh-CN"/>
        </w:rPr>
        <w:t>our</w:t>
      </w:r>
      <w:r w:rsidR="00232A38">
        <w:rPr>
          <w:rFonts w:ascii="Times New Roman" w:hAnsi="Times New Roman"/>
          <w:color w:val="000000"/>
          <w:sz w:val="24"/>
          <w:szCs w:val="24"/>
          <w:lang w:val="en-US" w:eastAsia="zh-CN"/>
        </w:rPr>
        <w:t xml:space="preserve"> </w:t>
      </w:r>
      <w:r w:rsidR="0081726B">
        <w:rPr>
          <w:rFonts w:ascii="Times New Roman" w:hAnsi="Times New Roman" w:hint="eastAsia"/>
          <w:color w:val="000000"/>
          <w:sz w:val="24"/>
          <w:szCs w:val="24"/>
          <w:lang w:val="en-US" w:eastAsia="zh-CN"/>
        </w:rPr>
        <w:t>study</w:t>
      </w:r>
      <w:r w:rsidR="00232A38">
        <w:rPr>
          <w:rFonts w:ascii="Times New Roman" w:hAnsi="Times New Roman"/>
          <w:color w:val="000000"/>
          <w:sz w:val="24"/>
          <w:szCs w:val="24"/>
          <w:lang w:val="en-US" w:eastAsia="zh-CN"/>
        </w:rPr>
        <w:t xml:space="preserve"> is </w:t>
      </w:r>
      <w:r w:rsidR="00C47549">
        <w:rPr>
          <w:rFonts w:ascii="Times New Roman" w:hAnsi="Times New Roman"/>
          <w:color w:val="000000"/>
          <w:sz w:val="24"/>
          <w:szCs w:val="24"/>
          <w:lang w:val="en-US" w:eastAsia="zh-CN"/>
        </w:rPr>
        <w:t xml:space="preserve">the </w:t>
      </w:r>
      <w:r w:rsidR="00C47549" w:rsidRPr="00102772">
        <w:rPr>
          <w:rFonts w:ascii="Times New Roman" w:hAnsi="Times New Roman"/>
          <w:color w:val="000000"/>
          <w:sz w:val="24"/>
          <w:szCs w:val="24"/>
          <w:lang w:val="en-US" w:eastAsia="zh-CN"/>
        </w:rPr>
        <w:t>Technology Profile Report maintained by the U.S. Paten</w:t>
      </w:r>
      <w:r w:rsidR="00C47549">
        <w:rPr>
          <w:rFonts w:ascii="Times New Roman" w:hAnsi="Times New Roman"/>
          <w:color w:val="000000"/>
          <w:sz w:val="24"/>
          <w:szCs w:val="24"/>
          <w:lang w:val="en-US" w:eastAsia="zh-CN"/>
        </w:rPr>
        <w:t xml:space="preserve">t and Trademark Office (USPTO). </w:t>
      </w:r>
      <w:r w:rsidR="00AF2487">
        <w:rPr>
          <w:rFonts w:ascii="Times New Roman" w:hAnsi="Times New Roman"/>
          <w:sz w:val="24"/>
          <w:szCs w:val="24"/>
          <w:lang w:val="en-US" w:eastAsia="zh-CN"/>
        </w:rPr>
        <w:t>All</w:t>
      </w:r>
      <w:r w:rsidR="00AF2487" w:rsidRPr="00AF2487">
        <w:rPr>
          <w:rFonts w:ascii="Times New Roman" w:hAnsi="Times New Roman"/>
          <w:sz w:val="24"/>
          <w:szCs w:val="24"/>
          <w:lang w:val="en-US" w:eastAsia="zh-CN"/>
        </w:rPr>
        <w:t xml:space="preserve"> patent data </w:t>
      </w:r>
      <w:r w:rsidR="00EC4D6C">
        <w:rPr>
          <w:rFonts w:ascii="Times New Roman" w:hAnsi="Times New Roman"/>
          <w:sz w:val="24"/>
          <w:szCs w:val="24"/>
          <w:lang w:val="en-US" w:eastAsia="zh-CN"/>
        </w:rPr>
        <w:t>used in th</w:t>
      </w:r>
      <w:r w:rsidR="00EC4D6C">
        <w:rPr>
          <w:rFonts w:ascii="Times New Roman" w:hAnsi="Times New Roman" w:hint="eastAsia"/>
          <w:sz w:val="24"/>
          <w:szCs w:val="24"/>
          <w:lang w:val="en-US" w:eastAsia="zh-CN"/>
        </w:rPr>
        <w:t>is</w:t>
      </w:r>
      <w:r w:rsidR="0049571D">
        <w:rPr>
          <w:rFonts w:ascii="Times New Roman" w:hAnsi="Times New Roman"/>
          <w:sz w:val="24"/>
          <w:szCs w:val="24"/>
          <w:lang w:val="en-US" w:eastAsia="zh-CN"/>
        </w:rPr>
        <w:t xml:space="preserve"> study </w:t>
      </w:r>
      <w:r w:rsidR="00AF2487" w:rsidRPr="00AF2487">
        <w:rPr>
          <w:rFonts w:ascii="Times New Roman" w:hAnsi="Times New Roman"/>
          <w:sz w:val="24"/>
          <w:szCs w:val="24"/>
          <w:lang w:val="en-US" w:eastAsia="zh-CN"/>
        </w:rPr>
        <w:t xml:space="preserve">are based </w:t>
      </w:r>
      <w:r w:rsidR="00AF2487">
        <w:rPr>
          <w:rFonts w:ascii="Times New Roman" w:hAnsi="Times New Roman"/>
          <w:sz w:val="24"/>
          <w:szCs w:val="24"/>
          <w:lang w:val="en-US" w:eastAsia="zh-CN"/>
        </w:rPr>
        <w:t xml:space="preserve">on </w:t>
      </w:r>
      <w:r w:rsidR="0049571D">
        <w:rPr>
          <w:rFonts w:ascii="Times New Roman" w:hAnsi="Times New Roman"/>
          <w:sz w:val="24"/>
          <w:szCs w:val="24"/>
          <w:lang w:val="en-US" w:eastAsia="zh-CN"/>
        </w:rPr>
        <w:t xml:space="preserve">successful patent applications, or </w:t>
      </w:r>
      <w:r w:rsidR="00AF2487">
        <w:rPr>
          <w:rFonts w:ascii="Times New Roman" w:hAnsi="Times New Roman"/>
          <w:sz w:val="24"/>
          <w:szCs w:val="24"/>
          <w:lang w:val="en-US" w:eastAsia="zh-CN"/>
        </w:rPr>
        <w:t>granted</w:t>
      </w:r>
      <w:r w:rsidR="0049571D">
        <w:rPr>
          <w:rFonts w:ascii="Times New Roman" w:hAnsi="Times New Roman"/>
          <w:sz w:val="24"/>
          <w:szCs w:val="24"/>
          <w:lang w:val="en-US" w:eastAsia="zh-CN"/>
        </w:rPr>
        <w:t xml:space="preserve"> patents</w:t>
      </w:r>
      <w:r w:rsidR="00AF2487">
        <w:rPr>
          <w:rFonts w:ascii="Times New Roman" w:hAnsi="Times New Roman"/>
          <w:sz w:val="24"/>
          <w:szCs w:val="24"/>
          <w:lang w:val="en-US" w:eastAsia="zh-CN"/>
        </w:rPr>
        <w:t>. T</w:t>
      </w:r>
      <w:r w:rsidR="00AF2487" w:rsidRPr="00AF2487">
        <w:rPr>
          <w:rFonts w:ascii="Times New Roman" w:hAnsi="Times New Roman"/>
          <w:sz w:val="24"/>
          <w:szCs w:val="24"/>
          <w:lang w:val="en-US" w:eastAsia="zh-CN"/>
        </w:rPr>
        <w:t xml:space="preserve">he application </w:t>
      </w:r>
      <w:r w:rsidR="00AF2487" w:rsidRPr="00AF2487">
        <w:rPr>
          <w:rFonts w:ascii="Times New Roman" w:hAnsi="Times New Roman"/>
          <w:sz w:val="24"/>
          <w:szCs w:val="24"/>
          <w:lang w:val="en-US" w:eastAsia="zh-CN"/>
        </w:rPr>
        <w:lastRenderedPageBreak/>
        <w:t xml:space="preserve">date </w:t>
      </w:r>
      <w:r w:rsidR="00AF2487">
        <w:rPr>
          <w:rFonts w:ascii="Times New Roman" w:hAnsi="Times New Roman"/>
          <w:sz w:val="24"/>
          <w:szCs w:val="24"/>
          <w:lang w:val="en-US" w:eastAsia="zh-CN"/>
        </w:rPr>
        <w:t xml:space="preserve">of a patent </w:t>
      </w:r>
      <w:r w:rsidR="00AF2487" w:rsidRPr="00AF2487">
        <w:rPr>
          <w:rFonts w:ascii="Times New Roman" w:hAnsi="Times New Roman"/>
          <w:sz w:val="24"/>
          <w:szCs w:val="24"/>
          <w:lang w:val="en-US" w:eastAsia="zh-CN"/>
        </w:rPr>
        <w:t xml:space="preserve">is only reported when </w:t>
      </w:r>
      <w:r w:rsidR="003357E8">
        <w:rPr>
          <w:rFonts w:ascii="Times New Roman" w:hAnsi="Times New Roman"/>
          <w:sz w:val="24"/>
          <w:szCs w:val="24"/>
          <w:lang w:val="en-US" w:eastAsia="zh-CN"/>
        </w:rPr>
        <w:t>the patent is actually granted.</w:t>
      </w:r>
      <w:r w:rsidR="003357E8">
        <w:rPr>
          <w:rFonts w:ascii="Times New Roman" w:hAnsi="Times New Roman" w:hint="eastAsia"/>
          <w:sz w:val="24"/>
          <w:szCs w:val="24"/>
          <w:lang w:val="en-US" w:eastAsia="zh-CN"/>
        </w:rPr>
        <w:t xml:space="preserve"> </w:t>
      </w:r>
      <w:r w:rsidR="003357E8" w:rsidRPr="00AC67E3">
        <w:rPr>
          <w:rFonts w:ascii="Times New Roman" w:hAnsi="Times New Roman"/>
          <w:sz w:val="24"/>
          <w:szCs w:val="24"/>
          <w:lang w:val="en-US" w:eastAsia="zh-CN"/>
        </w:rPr>
        <w:t xml:space="preserve">On average it may take three years for the USPTO to grant a patent after it was originally applied for by an inventing firm (Biotechnology Industry Organization, 2008). </w:t>
      </w:r>
      <w:r w:rsidR="00AF2487" w:rsidRPr="00AF2487">
        <w:rPr>
          <w:rFonts w:ascii="Times New Roman" w:hAnsi="Times New Roman"/>
          <w:sz w:val="24"/>
          <w:szCs w:val="24"/>
          <w:lang w:val="en-US" w:eastAsia="zh-CN"/>
        </w:rPr>
        <w:t xml:space="preserve">In contrast, there is essentially no lag time between the completed invention and the patent application date, which is on average no more than three months </w:t>
      </w:r>
      <w:r w:rsidR="00F62740">
        <w:rPr>
          <w:rFonts w:ascii="Times New Roman" w:hAnsi="Times New Roman"/>
          <w:sz w:val="24"/>
          <w:szCs w:val="24"/>
          <w:lang w:val="en-US" w:eastAsia="zh-CN"/>
        </w:rPr>
        <w:t>(</w:t>
      </w:r>
      <w:r w:rsidR="00F62740" w:rsidRPr="00A04DB0">
        <w:rPr>
          <w:rFonts w:ascii="Times New Roman" w:hAnsi="Times New Roman"/>
          <w:sz w:val="24"/>
          <w:szCs w:val="24"/>
          <w:lang w:val="en-US" w:eastAsia="zh-CN"/>
        </w:rPr>
        <w:t xml:space="preserve">Darby and </w:t>
      </w:r>
      <w:proofErr w:type="spellStart"/>
      <w:r w:rsidR="00F62740" w:rsidRPr="00A04DB0">
        <w:rPr>
          <w:rFonts w:ascii="Times New Roman" w:hAnsi="Times New Roman"/>
          <w:sz w:val="24"/>
          <w:szCs w:val="24"/>
          <w:lang w:val="en-US" w:eastAsia="zh-CN"/>
        </w:rPr>
        <w:t>Zucker</w:t>
      </w:r>
      <w:proofErr w:type="spellEnd"/>
      <w:r w:rsidR="00F62740" w:rsidRPr="00A04DB0">
        <w:rPr>
          <w:rFonts w:ascii="Times New Roman" w:hAnsi="Times New Roman"/>
          <w:sz w:val="24"/>
          <w:szCs w:val="24"/>
          <w:lang w:val="en-US" w:eastAsia="zh-CN"/>
        </w:rPr>
        <w:t>, 2003</w:t>
      </w:r>
      <w:r w:rsidR="00F62740">
        <w:rPr>
          <w:rFonts w:ascii="Times New Roman" w:hAnsi="Times New Roman"/>
          <w:sz w:val="24"/>
          <w:szCs w:val="24"/>
          <w:lang w:val="en-US" w:eastAsia="zh-CN"/>
        </w:rPr>
        <w:t xml:space="preserve">). Thus, </w:t>
      </w:r>
      <w:r w:rsidR="00AF2487" w:rsidRPr="00AF2487">
        <w:rPr>
          <w:rFonts w:ascii="Times New Roman" w:hAnsi="Times New Roman"/>
          <w:sz w:val="24"/>
          <w:szCs w:val="24"/>
          <w:lang w:val="en-US" w:eastAsia="zh-CN"/>
        </w:rPr>
        <w:t xml:space="preserve">the application date of a granted patent is closely tied to the timing of the new knowledge creation and should be used as the relevant time placer for patents (Hall </w:t>
      </w:r>
      <w:r w:rsidR="00AF2487" w:rsidRPr="00AF2487">
        <w:rPr>
          <w:rFonts w:ascii="Times New Roman" w:hAnsi="Times New Roman"/>
          <w:i/>
          <w:sz w:val="24"/>
          <w:szCs w:val="24"/>
          <w:lang w:val="en-US" w:eastAsia="zh-CN"/>
        </w:rPr>
        <w:t>et al.</w:t>
      </w:r>
      <w:r w:rsidR="00AF2487" w:rsidRPr="00AF2487">
        <w:rPr>
          <w:rFonts w:ascii="Times New Roman" w:hAnsi="Times New Roman"/>
          <w:sz w:val="24"/>
          <w:szCs w:val="24"/>
          <w:lang w:val="en-US" w:eastAsia="zh-CN"/>
        </w:rPr>
        <w:t xml:space="preserve">, 2001; </w:t>
      </w:r>
      <w:proofErr w:type="spellStart"/>
      <w:r w:rsidR="00AF2487" w:rsidRPr="00AF2487">
        <w:rPr>
          <w:rFonts w:ascii="Times New Roman" w:hAnsi="Times New Roman"/>
          <w:sz w:val="24"/>
          <w:szCs w:val="24"/>
          <w:lang w:val="en-US" w:eastAsia="zh-CN"/>
        </w:rPr>
        <w:t>Trajtenberg</w:t>
      </w:r>
      <w:proofErr w:type="spellEnd"/>
      <w:r w:rsidR="00AF2487" w:rsidRPr="00AF2487">
        <w:rPr>
          <w:rFonts w:ascii="Times New Roman" w:hAnsi="Times New Roman"/>
          <w:sz w:val="24"/>
          <w:szCs w:val="24"/>
          <w:lang w:val="en-US" w:eastAsia="zh-CN"/>
        </w:rPr>
        <w:t xml:space="preserve">, 1990). </w:t>
      </w:r>
      <w:r w:rsidR="00E25C7F" w:rsidRPr="00AC67E3">
        <w:rPr>
          <w:rFonts w:ascii="Times New Roman" w:hAnsi="Times New Roman"/>
          <w:sz w:val="24"/>
          <w:szCs w:val="24"/>
          <w:lang w:val="en-US" w:eastAsia="zh-CN"/>
        </w:rPr>
        <w:t>Accordingly, we assigned a granted patent to the year in which the patent was originally applied for.</w:t>
      </w:r>
      <w:r w:rsidR="00E25C7F">
        <w:rPr>
          <w:rFonts w:ascii="Times New Roman" w:hAnsi="Times New Roman" w:hint="eastAsia"/>
          <w:sz w:val="24"/>
          <w:szCs w:val="24"/>
          <w:lang w:val="en-US" w:eastAsia="zh-CN"/>
        </w:rPr>
        <w:t xml:space="preserve"> </w:t>
      </w:r>
      <w:r w:rsidR="00AF2487" w:rsidRPr="00AF2487">
        <w:rPr>
          <w:rFonts w:ascii="Times New Roman" w:hAnsi="Times New Roman"/>
          <w:sz w:val="24"/>
          <w:szCs w:val="24"/>
          <w:lang w:val="en-US" w:eastAsia="zh-CN"/>
        </w:rPr>
        <w:t xml:space="preserve">For instance, a patent applied for in 1986 but granted in 1989 is considered a 1986 patent. </w:t>
      </w:r>
      <w:r w:rsidR="00371539" w:rsidRPr="00C7528D">
        <w:rPr>
          <w:rFonts w:ascii="Times New Roman" w:hAnsi="Times New Roman"/>
          <w:sz w:val="24"/>
          <w:szCs w:val="24"/>
          <w:lang w:val="en-US" w:eastAsia="zh-CN"/>
        </w:rPr>
        <w:t xml:space="preserve">We use USPTO patent data for both US and non-US firms. Although US patent data could imply a bias against non-US firms, it is mentioned in the literature that, given the importance of the US market, the patent protection offered by US authorities, and the level of technological sophistication of the US market, it is inevitable that non-US firms, in particular leading, large firms file their patents in the USA (Hagedoorn and Cloodt, 2003; Patel and </w:t>
      </w:r>
      <w:proofErr w:type="spellStart"/>
      <w:r w:rsidR="00371539" w:rsidRPr="00C7528D">
        <w:rPr>
          <w:rFonts w:ascii="Times New Roman" w:hAnsi="Times New Roman"/>
          <w:sz w:val="24"/>
          <w:szCs w:val="24"/>
          <w:lang w:val="en-US" w:eastAsia="zh-CN"/>
        </w:rPr>
        <w:t>Pavitt</w:t>
      </w:r>
      <w:proofErr w:type="spellEnd"/>
      <w:r w:rsidR="00371539" w:rsidRPr="00C7528D">
        <w:rPr>
          <w:rFonts w:ascii="Times New Roman" w:hAnsi="Times New Roman"/>
          <w:sz w:val="24"/>
          <w:szCs w:val="24"/>
          <w:lang w:val="en-US" w:eastAsia="zh-CN"/>
        </w:rPr>
        <w:t xml:space="preserve">, 1991). Furthermore, as suggested by </w:t>
      </w:r>
      <w:proofErr w:type="spellStart"/>
      <w:r w:rsidR="00371539" w:rsidRPr="00C7528D">
        <w:rPr>
          <w:rFonts w:ascii="Times New Roman" w:hAnsi="Times New Roman"/>
          <w:sz w:val="24"/>
          <w:szCs w:val="24"/>
          <w:lang w:val="en-US" w:eastAsia="zh-CN"/>
        </w:rPr>
        <w:t>Ahuja</w:t>
      </w:r>
      <w:proofErr w:type="spellEnd"/>
      <w:r w:rsidR="00371539" w:rsidRPr="00C7528D">
        <w:rPr>
          <w:rFonts w:ascii="Times New Roman" w:hAnsi="Times New Roman"/>
          <w:sz w:val="24"/>
          <w:szCs w:val="24"/>
          <w:lang w:val="en-US" w:eastAsia="zh-CN"/>
        </w:rPr>
        <w:t xml:space="preserve"> and </w:t>
      </w:r>
      <w:proofErr w:type="spellStart"/>
      <w:r w:rsidR="00371539" w:rsidRPr="00C7528D">
        <w:rPr>
          <w:rFonts w:ascii="Times New Roman" w:hAnsi="Times New Roman"/>
          <w:sz w:val="24"/>
          <w:szCs w:val="24"/>
          <w:lang w:val="en-US" w:eastAsia="zh-CN"/>
        </w:rPr>
        <w:t>Katila</w:t>
      </w:r>
      <w:proofErr w:type="spellEnd"/>
      <w:r w:rsidR="00371539" w:rsidRPr="00C7528D">
        <w:rPr>
          <w:rFonts w:ascii="Times New Roman" w:hAnsi="Times New Roman"/>
          <w:sz w:val="24"/>
          <w:szCs w:val="24"/>
          <w:lang w:val="en-US" w:eastAsia="zh-CN"/>
        </w:rPr>
        <w:t xml:space="preserve"> (2001)</w:t>
      </w:r>
      <w:r w:rsidR="00371539" w:rsidRPr="00C7528D">
        <w:rPr>
          <w:rFonts w:ascii="Times New Roman" w:hAnsi="Times New Roman" w:hint="eastAsia"/>
          <w:sz w:val="24"/>
          <w:szCs w:val="24"/>
          <w:lang w:val="en-US" w:eastAsia="zh-CN"/>
        </w:rPr>
        <w:t xml:space="preserve">, </w:t>
      </w:r>
      <w:r w:rsidR="00371539" w:rsidRPr="00C7528D">
        <w:rPr>
          <w:rFonts w:ascii="Times New Roman" w:hAnsi="Times New Roman"/>
          <w:sz w:val="24"/>
          <w:szCs w:val="24"/>
          <w:lang w:val="en-US" w:eastAsia="zh-CN"/>
        </w:rPr>
        <w:t>to maintain a certain level of consistency, reliability and comparability choosing one patenting system is preferred to using several patenting systems across nations.</w:t>
      </w:r>
    </w:p>
    <w:p w:rsidR="00142946" w:rsidRDefault="00371539" w:rsidP="001F123E">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t xml:space="preserve">          </w:t>
      </w:r>
      <w:r w:rsidR="0049571D">
        <w:rPr>
          <w:rFonts w:ascii="Times New Roman" w:hAnsi="Times New Roman"/>
          <w:sz w:val="24"/>
          <w:szCs w:val="24"/>
          <w:lang w:val="en-US" w:eastAsia="zh-CN"/>
        </w:rPr>
        <w:t>Financial figures and employment data</w:t>
      </w:r>
      <w:r w:rsidR="00253C79">
        <w:rPr>
          <w:rFonts w:ascii="Times New Roman" w:hAnsi="Times New Roman"/>
          <w:sz w:val="24"/>
          <w:szCs w:val="24"/>
          <w:lang w:val="en-US" w:eastAsia="zh-CN"/>
        </w:rPr>
        <w:t xml:space="preserve"> </w:t>
      </w:r>
      <w:r w:rsidR="00F35771">
        <w:rPr>
          <w:rFonts w:ascii="Times New Roman" w:hAnsi="Times New Roman"/>
          <w:sz w:val="24"/>
          <w:szCs w:val="24"/>
          <w:lang w:val="en-US" w:eastAsia="zh-CN"/>
        </w:rPr>
        <w:t xml:space="preserve">were obtained </w:t>
      </w:r>
      <w:r w:rsidR="00253C79">
        <w:rPr>
          <w:rFonts w:ascii="Times New Roman" w:hAnsi="Times New Roman"/>
          <w:sz w:val="24"/>
          <w:szCs w:val="24"/>
          <w:lang w:val="en-US" w:eastAsia="zh-CN"/>
        </w:rPr>
        <w:t xml:space="preserve">from Compustat and Datastream (Thomson Financial). For all firms, </w:t>
      </w:r>
      <w:r w:rsidR="0049571D">
        <w:rPr>
          <w:rFonts w:ascii="Times New Roman" w:hAnsi="Times New Roman"/>
          <w:sz w:val="24"/>
          <w:szCs w:val="24"/>
          <w:lang w:val="en-US" w:eastAsia="zh-CN"/>
        </w:rPr>
        <w:t>financial data</w:t>
      </w:r>
      <w:r w:rsidR="00253C79">
        <w:rPr>
          <w:rFonts w:ascii="Times New Roman" w:hAnsi="Times New Roman"/>
          <w:sz w:val="24"/>
          <w:szCs w:val="24"/>
          <w:lang w:val="en-US" w:eastAsia="zh-CN"/>
        </w:rPr>
        <w:t xml:space="preserve"> were converted to U.S. dollars and are inflation-adjusted in millions of year 2000 dollars.</w:t>
      </w:r>
    </w:p>
    <w:p w:rsidR="008A6814" w:rsidRDefault="008A6814" w:rsidP="001F123E">
      <w:pPr>
        <w:adjustRightInd w:val="0"/>
        <w:snapToGrid w:val="0"/>
        <w:spacing w:after="0" w:line="480" w:lineRule="auto"/>
        <w:rPr>
          <w:rFonts w:ascii="Times New Roman" w:hAnsi="Times New Roman"/>
          <w:sz w:val="24"/>
          <w:szCs w:val="24"/>
          <w:lang w:val="en-US" w:eastAsia="zh-CN"/>
        </w:rPr>
      </w:pPr>
    </w:p>
    <w:p w:rsidR="00996FB3" w:rsidRPr="00142946" w:rsidRDefault="00996FB3" w:rsidP="001F123E">
      <w:pPr>
        <w:tabs>
          <w:tab w:val="left" w:pos="1020"/>
        </w:tabs>
        <w:adjustRightInd w:val="0"/>
        <w:snapToGrid w:val="0"/>
        <w:spacing w:after="0" w:line="480" w:lineRule="auto"/>
        <w:rPr>
          <w:rFonts w:ascii="Times New Roman" w:hAnsi="Times New Roman"/>
          <w:b/>
          <w:sz w:val="24"/>
          <w:szCs w:val="24"/>
          <w:lang w:val="en-US" w:eastAsia="zh-CN"/>
        </w:rPr>
      </w:pPr>
      <w:r w:rsidRPr="00142946">
        <w:rPr>
          <w:rFonts w:ascii="Times New Roman" w:hAnsi="Times New Roman"/>
          <w:b/>
          <w:sz w:val="24"/>
          <w:szCs w:val="24"/>
          <w:lang w:val="en-US" w:eastAsia="zh-CN"/>
        </w:rPr>
        <w:t xml:space="preserve">Dependent </w:t>
      </w:r>
      <w:r w:rsidR="00506E50" w:rsidRPr="00142946">
        <w:rPr>
          <w:rFonts w:ascii="Times New Roman" w:hAnsi="Times New Roman"/>
          <w:b/>
          <w:sz w:val="24"/>
          <w:szCs w:val="24"/>
          <w:lang w:val="en-US" w:eastAsia="zh-CN"/>
        </w:rPr>
        <w:t>V</w:t>
      </w:r>
      <w:r w:rsidRPr="00142946">
        <w:rPr>
          <w:rFonts w:ascii="Times New Roman" w:hAnsi="Times New Roman"/>
          <w:b/>
          <w:sz w:val="24"/>
          <w:szCs w:val="24"/>
          <w:lang w:val="en-US" w:eastAsia="zh-CN"/>
        </w:rPr>
        <w:t>ariable</w:t>
      </w:r>
    </w:p>
    <w:p w:rsidR="00A73427" w:rsidRDefault="00A73427"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rPr>
        <w:lastRenderedPageBreak/>
        <w:t xml:space="preserve">The dependent variable for this study is </w:t>
      </w:r>
      <w:r w:rsidRPr="00907B53">
        <w:rPr>
          <w:rFonts w:ascii="Times New Roman" w:hAnsi="Times New Roman"/>
          <w:i/>
          <w:sz w:val="24"/>
          <w:szCs w:val="24"/>
          <w:lang w:val="en-US"/>
        </w:rPr>
        <w:t>the number of patents</w:t>
      </w:r>
      <w:r>
        <w:rPr>
          <w:rFonts w:ascii="Times New Roman" w:hAnsi="Times New Roman"/>
          <w:sz w:val="24"/>
          <w:szCs w:val="24"/>
          <w:lang w:val="en-US"/>
        </w:rPr>
        <w:t xml:space="preserve"> applied for by an incumbent pharmaceutical firm in a given year</w:t>
      </w:r>
      <w:r w:rsidR="00D01498">
        <w:rPr>
          <w:rFonts w:ascii="Times New Roman" w:hAnsi="Times New Roman"/>
          <w:sz w:val="24"/>
          <w:szCs w:val="24"/>
          <w:lang w:val="en-US"/>
        </w:rPr>
        <w:t xml:space="preserve"> that are eventually granted</w:t>
      </w:r>
      <w:r>
        <w:rPr>
          <w:rFonts w:ascii="Times New Roman" w:hAnsi="Times New Roman"/>
          <w:sz w:val="24"/>
          <w:szCs w:val="24"/>
          <w:lang w:val="en-US"/>
        </w:rPr>
        <w:t>, which is taken as an output indicator of advances in knowledge</w:t>
      </w:r>
      <w:r w:rsidR="009900A9">
        <w:rPr>
          <w:rFonts w:ascii="Times New Roman" w:hAnsi="Times New Roman" w:hint="eastAsia"/>
          <w:sz w:val="24"/>
          <w:szCs w:val="24"/>
          <w:lang w:val="en-US" w:eastAsia="zh-CN"/>
        </w:rPr>
        <w:t>, or more in general, firm innovativeness</w:t>
      </w:r>
      <w:r>
        <w:rPr>
          <w:rFonts w:ascii="Times New Roman" w:hAnsi="Times New Roman"/>
          <w:sz w:val="24"/>
          <w:szCs w:val="24"/>
          <w:lang w:val="en-US"/>
        </w:rPr>
        <w:t xml:space="preserve">. </w:t>
      </w:r>
      <w:r w:rsidR="009C632B">
        <w:rPr>
          <w:rFonts w:ascii="Times New Roman" w:hAnsi="Times New Roman"/>
          <w:sz w:val="24"/>
          <w:szCs w:val="24"/>
          <w:lang w:val="en-US" w:eastAsia="zh-CN"/>
        </w:rPr>
        <w:t>As displayed in Table 1, the</w:t>
      </w:r>
      <w:r>
        <w:rPr>
          <w:rFonts w:ascii="Times New Roman" w:hAnsi="Times New Roman"/>
          <w:sz w:val="24"/>
          <w:szCs w:val="24"/>
          <w:lang w:val="en-US" w:eastAsia="zh-CN"/>
        </w:rPr>
        <w:t xml:space="preserve"> frequency distrib</w:t>
      </w:r>
      <w:r w:rsidR="009C632B">
        <w:rPr>
          <w:rFonts w:ascii="Times New Roman" w:hAnsi="Times New Roman"/>
          <w:sz w:val="24"/>
          <w:szCs w:val="24"/>
          <w:lang w:val="en-US" w:eastAsia="zh-CN"/>
        </w:rPr>
        <w:t xml:space="preserve">ution of the number of patents </w:t>
      </w:r>
      <w:r>
        <w:rPr>
          <w:rFonts w:ascii="Times New Roman" w:hAnsi="Times New Roman"/>
          <w:sz w:val="24"/>
          <w:szCs w:val="24"/>
          <w:lang w:val="en-US" w:eastAsia="zh-CN"/>
        </w:rPr>
        <w:t xml:space="preserve">is characterized by heavy upper tails with </w:t>
      </w:r>
      <w:r w:rsidR="00422056">
        <w:rPr>
          <w:rFonts w:ascii="Times New Roman" w:hAnsi="Times New Roman" w:hint="eastAsia"/>
          <w:sz w:val="24"/>
          <w:szCs w:val="24"/>
          <w:lang w:val="en-US" w:eastAsia="zh-CN"/>
        </w:rPr>
        <w:t xml:space="preserve">a </w:t>
      </w:r>
      <w:r>
        <w:rPr>
          <w:rFonts w:ascii="Times New Roman" w:hAnsi="Times New Roman"/>
          <w:sz w:val="24"/>
          <w:szCs w:val="24"/>
          <w:lang w:val="en-US" w:eastAsia="zh-CN"/>
        </w:rPr>
        <w:t xml:space="preserve">range of 0 to 800, </w:t>
      </w:r>
      <w:r w:rsidR="00422056">
        <w:rPr>
          <w:rFonts w:ascii="Times New Roman" w:hAnsi="Times New Roman" w:hint="eastAsia"/>
          <w:sz w:val="24"/>
          <w:szCs w:val="24"/>
          <w:lang w:val="en-US" w:eastAsia="zh-CN"/>
        </w:rPr>
        <w:t>a</w:t>
      </w:r>
      <w:r>
        <w:rPr>
          <w:rFonts w:ascii="Times New Roman" w:hAnsi="Times New Roman"/>
          <w:sz w:val="24"/>
          <w:szCs w:val="24"/>
          <w:lang w:val="en-US" w:eastAsia="zh-CN"/>
        </w:rPr>
        <w:t xml:space="preserve"> mean value of about 94, and a relatively low median value of 45. The first and third </w:t>
      </w:r>
      <w:proofErr w:type="spellStart"/>
      <w:r>
        <w:rPr>
          <w:rFonts w:ascii="Times New Roman" w:hAnsi="Times New Roman"/>
          <w:sz w:val="24"/>
          <w:szCs w:val="24"/>
          <w:lang w:val="en-US" w:eastAsia="zh-CN"/>
        </w:rPr>
        <w:t>quantile</w:t>
      </w:r>
      <w:proofErr w:type="spellEnd"/>
      <w:r>
        <w:rPr>
          <w:rFonts w:ascii="Times New Roman" w:hAnsi="Times New Roman"/>
          <w:sz w:val="24"/>
          <w:szCs w:val="24"/>
          <w:lang w:val="en-US" w:eastAsia="zh-CN"/>
        </w:rPr>
        <w:t xml:space="preserve"> values are 14 and 116 patents, respectively. </w:t>
      </w:r>
      <w:r w:rsidR="00162E1E">
        <w:rPr>
          <w:rFonts w:ascii="Times New Roman" w:hAnsi="Times New Roman"/>
          <w:sz w:val="24"/>
          <w:szCs w:val="24"/>
          <w:lang w:val="en-US" w:eastAsia="zh-CN"/>
        </w:rPr>
        <w:t xml:space="preserve">Over the whole study period, </w:t>
      </w:r>
      <w:r w:rsidR="004A50A1">
        <w:rPr>
          <w:rFonts w:ascii="Times New Roman" w:hAnsi="Times New Roman"/>
          <w:sz w:val="24"/>
          <w:szCs w:val="24"/>
          <w:lang w:val="en-US" w:eastAsia="zh-CN"/>
        </w:rPr>
        <w:t xml:space="preserve">the proportion of zero patents </w:t>
      </w:r>
      <w:r>
        <w:rPr>
          <w:rFonts w:ascii="Times New Roman" w:hAnsi="Times New Roman"/>
          <w:sz w:val="24"/>
          <w:szCs w:val="24"/>
          <w:lang w:val="en-US" w:eastAsia="zh-CN"/>
        </w:rPr>
        <w:t xml:space="preserve">is </w:t>
      </w:r>
      <w:r w:rsidR="00D01498">
        <w:rPr>
          <w:rFonts w:ascii="Times New Roman" w:hAnsi="Times New Roman"/>
          <w:sz w:val="24"/>
          <w:szCs w:val="24"/>
          <w:lang w:val="en-US" w:eastAsia="zh-CN"/>
        </w:rPr>
        <w:t xml:space="preserve">only </w:t>
      </w:r>
      <w:r>
        <w:rPr>
          <w:rFonts w:ascii="Times New Roman" w:hAnsi="Times New Roman"/>
          <w:sz w:val="24"/>
          <w:szCs w:val="24"/>
          <w:lang w:val="en-US" w:eastAsia="zh-CN"/>
        </w:rPr>
        <w:t xml:space="preserve">1%, while the fraction with at least 100 patents is 29%.  </w:t>
      </w:r>
      <w:r w:rsidR="00D01498" w:rsidRPr="00E60377">
        <w:rPr>
          <w:rFonts w:ascii="Times New Roman" w:hAnsi="Times New Roman" w:hint="eastAsia"/>
          <w:sz w:val="24"/>
          <w:szCs w:val="24"/>
          <w:lang w:val="en-US" w:eastAsia="zh-CN"/>
        </w:rPr>
        <w:t>C</w:t>
      </w:r>
      <w:r w:rsidR="00D01498" w:rsidRPr="00E60377">
        <w:rPr>
          <w:rFonts w:ascii="Times New Roman" w:hAnsi="Times New Roman"/>
          <w:sz w:val="24"/>
          <w:szCs w:val="24"/>
          <w:lang w:val="en-US"/>
        </w:rPr>
        <w:t>ompared to previous studies (</w:t>
      </w:r>
      <w:r w:rsidR="00D01498">
        <w:rPr>
          <w:rFonts w:ascii="Times New Roman" w:hAnsi="Times New Roman" w:hint="eastAsia"/>
          <w:sz w:val="24"/>
          <w:szCs w:val="24"/>
          <w:lang w:val="en-US" w:eastAsia="zh-CN"/>
        </w:rPr>
        <w:t xml:space="preserve">See </w:t>
      </w:r>
      <w:r w:rsidR="00D01498" w:rsidRPr="00E60377">
        <w:rPr>
          <w:rFonts w:ascii="Times New Roman" w:hAnsi="Times New Roman"/>
          <w:sz w:val="24"/>
          <w:szCs w:val="24"/>
          <w:lang w:val="en-US"/>
        </w:rPr>
        <w:t xml:space="preserve">e.g., </w:t>
      </w:r>
      <w:proofErr w:type="spellStart"/>
      <w:r w:rsidR="00D01498" w:rsidRPr="00E60377">
        <w:rPr>
          <w:rFonts w:ascii="Times New Roman" w:hAnsi="Times New Roman"/>
          <w:sz w:val="24"/>
          <w:szCs w:val="24"/>
          <w:lang w:val="en-US"/>
        </w:rPr>
        <w:t>Cincera</w:t>
      </w:r>
      <w:proofErr w:type="spellEnd"/>
      <w:r w:rsidR="00D01498" w:rsidRPr="00E60377">
        <w:rPr>
          <w:rFonts w:ascii="Times New Roman" w:hAnsi="Times New Roman"/>
          <w:sz w:val="24"/>
          <w:szCs w:val="24"/>
          <w:lang w:val="en-US"/>
        </w:rPr>
        <w:t xml:space="preserve">, 1997; </w:t>
      </w:r>
      <w:proofErr w:type="spellStart"/>
      <w:r w:rsidR="00D01498">
        <w:rPr>
          <w:rFonts w:ascii="Times New Roman" w:hAnsi="Times New Roman"/>
          <w:sz w:val="24"/>
          <w:szCs w:val="24"/>
          <w:lang w:val="en-US"/>
        </w:rPr>
        <w:t>Gurmu</w:t>
      </w:r>
      <w:proofErr w:type="spellEnd"/>
      <w:r w:rsidR="00D01498">
        <w:rPr>
          <w:rFonts w:ascii="Times New Roman" w:hAnsi="Times New Roman"/>
          <w:sz w:val="24"/>
          <w:szCs w:val="24"/>
          <w:lang w:val="en-US"/>
        </w:rPr>
        <w:t xml:space="preserve"> and Pérez-Sebastián, 2008</w:t>
      </w:r>
      <w:r w:rsidR="00D01498">
        <w:rPr>
          <w:rFonts w:ascii="Times New Roman" w:hAnsi="Times New Roman" w:hint="eastAsia"/>
          <w:sz w:val="24"/>
          <w:szCs w:val="24"/>
          <w:lang w:val="en-US" w:eastAsia="zh-CN"/>
        </w:rPr>
        <w:t xml:space="preserve">; </w:t>
      </w:r>
      <w:r w:rsidR="00D01498" w:rsidRPr="00E60377">
        <w:rPr>
          <w:rFonts w:ascii="Times New Roman" w:hAnsi="Times New Roman"/>
          <w:sz w:val="24"/>
          <w:szCs w:val="24"/>
          <w:lang w:val="en-US"/>
        </w:rPr>
        <w:t xml:space="preserve">Hall et </w:t>
      </w:r>
      <w:r w:rsidR="00D01498" w:rsidRPr="00E60377">
        <w:rPr>
          <w:rFonts w:ascii="Times New Roman" w:hAnsi="Times New Roman"/>
          <w:i/>
          <w:sz w:val="24"/>
          <w:szCs w:val="24"/>
          <w:lang w:val="en-US"/>
        </w:rPr>
        <w:t>al.</w:t>
      </w:r>
      <w:r w:rsidR="00D01498" w:rsidRPr="00E60377">
        <w:rPr>
          <w:rFonts w:ascii="Times New Roman" w:hAnsi="Times New Roman"/>
          <w:sz w:val="24"/>
          <w:szCs w:val="24"/>
          <w:lang w:val="en-US"/>
        </w:rPr>
        <w:t xml:space="preserve">, 1986; Hausman </w:t>
      </w:r>
      <w:r w:rsidR="00D01498" w:rsidRPr="00E60377">
        <w:rPr>
          <w:rFonts w:ascii="Times New Roman" w:hAnsi="Times New Roman"/>
          <w:i/>
          <w:sz w:val="24"/>
          <w:szCs w:val="24"/>
          <w:lang w:val="en-US"/>
        </w:rPr>
        <w:t>et al</w:t>
      </w:r>
      <w:r w:rsidR="00D01498" w:rsidRPr="00E60377">
        <w:rPr>
          <w:rFonts w:ascii="Times New Roman" w:hAnsi="Times New Roman"/>
          <w:sz w:val="24"/>
          <w:szCs w:val="24"/>
          <w:lang w:val="en-US"/>
        </w:rPr>
        <w:t>., 1984)</w:t>
      </w:r>
      <w:r w:rsidR="00D01498">
        <w:rPr>
          <w:rFonts w:ascii="Times New Roman" w:hAnsi="Times New Roman" w:hint="eastAsia"/>
          <w:sz w:val="24"/>
          <w:szCs w:val="24"/>
          <w:lang w:val="en-US" w:eastAsia="zh-CN"/>
        </w:rPr>
        <w:t>,</w:t>
      </w:r>
      <w:r w:rsidR="00D01498">
        <w:rPr>
          <w:rFonts w:ascii="Times New Roman" w:hAnsi="Times New Roman"/>
          <w:sz w:val="24"/>
          <w:szCs w:val="24"/>
          <w:lang w:val="en-US" w:eastAsia="zh-CN"/>
        </w:rPr>
        <w:t xml:space="preserve"> </w:t>
      </w:r>
      <w:r>
        <w:rPr>
          <w:rFonts w:ascii="Times New Roman" w:hAnsi="Times New Roman"/>
          <w:sz w:val="24"/>
          <w:szCs w:val="24"/>
          <w:lang w:val="en-US" w:eastAsia="zh-CN"/>
        </w:rPr>
        <w:t xml:space="preserve">the variance of the number of patents is </w:t>
      </w:r>
      <w:r w:rsidR="00D01498">
        <w:rPr>
          <w:rFonts w:ascii="Times New Roman" w:hAnsi="Times New Roman"/>
          <w:sz w:val="24"/>
          <w:szCs w:val="24"/>
          <w:lang w:val="en-US" w:eastAsia="zh-CN"/>
        </w:rPr>
        <w:t>slightly</w:t>
      </w:r>
      <w:r>
        <w:rPr>
          <w:rFonts w:ascii="Times New Roman" w:hAnsi="Times New Roman"/>
          <w:sz w:val="24"/>
          <w:szCs w:val="24"/>
          <w:lang w:val="en-US" w:eastAsia="zh-CN"/>
        </w:rPr>
        <w:t xml:space="preserve"> larger than the mean, indicating the presence of </w:t>
      </w:r>
      <w:r w:rsidR="00D01498">
        <w:rPr>
          <w:rFonts w:ascii="Times New Roman" w:hAnsi="Times New Roman"/>
          <w:sz w:val="24"/>
          <w:szCs w:val="24"/>
          <w:lang w:val="en-US" w:eastAsia="zh-CN"/>
        </w:rPr>
        <w:t xml:space="preserve">a moderate </w:t>
      </w:r>
      <w:r>
        <w:rPr>
          <w:rFonts w:ascii="Times New Roman" w:hAnsi="Times New Roman"/>
          <w:sz w:val="24"/>
          <w:szCs w:val="24"/>
          <w:lang w:val="en-US" w:eastAsia="zh-CN"/>
        </w:rPr>
        <w:t xml:space="preserve">overdispersion in </w:t>
      </w:r>
      <w:r w:rsidR="00FE45FB">
        <w:rPr>
          <w:rFonts w:ascii="Times New Roman" w:hAnsi="Times New Roman" w:hint="eastAsia"/>
          <w:sz w:val="24"/>
          <w:szCs w:val="24"/>
          <w:lang w:val="en-US" w:eastAsia="zh-CN"/>
        </w:rPr>
        <w:t>our</w:t>
      </w:r>
      <w:r>
        <w:rPr>
          <w:rFonts w:ascii="Times New Roman" w:hAnsi="Times New Roman"/>
          <w:sz w:val="24"/>
          <w:szCs w:val="24"/>
          <w:lang w:val="en-US" w:eastAsia="zh-CN"/>
        </w:rPr>
        <w:t xml:space="preserve"> patent data</w:t>
      </w:r>
      <w:r>
        <w:rPr>
          <w:rStyle w:val="FootnoteReference"/>
          <w:rFonts w:ascii="Times New Roman" w:hAnsi="Times New Roman"/>
          <w:sz w:val="24"/>
          <w:szCs w:val="24"/>
          <w:lang w:val="en-US" w:eastAsia="zh-CN"/>
        </w:rPr>
        <w:footnoteReference w:id="12"/>
      </w:r>
      <w:r>
        <w:rPr>
          <w:rFonts w:ascii="Times New Roman" w:hAnsi="Times New Roman"/>
          <w:sz w:val="24"/>
          <w:szCs w:val="24"/>
          <w:lang w:val="en-US" w:eastAsia="zh-CN"/>
        </w:rPr>
        <w:t>.</w:t>
      </w:r>
    </w:p>
    <w:p w:rsidR="003F059B" w:rsidRPr="00D01498" w:rsidRDefault="003F059B" w:rsidP="00E50D3F">
      <w:pPr>
        <w:adjustRightInd w:val="0"/>
        <w:snapToGrid w:val="0"/>
        <w:spacing w:after="0" w:line="480" w:lineRule="auto"/>
        <w:rPr>
          <w:rFonts w:ascii="Times New Roman" w:hAnsi="Times New Roman"/>
          <w:sz w:val="24"/>
          <w:szCs w:val="24"/>
          <w:lang w:val="en-US"/>
        </w:rPr>
      </w:pPr>
    </w:p>
    <w:p w:rsidR="00DE1BA2" w:rsidRPr="003149D6" w:rsidRDefault="00655B99" w:rsidP="00E50D3F">
      <w:pPr>
        <w:adjustRightInd w:val="0"/>
        <w:snapToGrid w:val="0"/>
        <w:spacing w:after="0" w:line="480" w:lineRule="auto"/>
        <w:jc w:val="center"/>
        <w:rPr>
          <w:rFonts w:ascii="Times New Roman" w:hAnsi="Times New Roman"/>
          <w:i/>
          <w:sz w:val="24"/>
          <w:szCs w:val="24"/>
          <w:lang w:val="en-US" w:eastAsia="zh-CN"/>
        </w:rPr>
      </w:pPr>
      <w:r w:rsidRPr="00142946">
        <w:rPr>
          <w:rFonts w:ascii="Times New Roman" w:hAnsi="Times New Roman"/>
          <w:i/>
          <w:sz w:val="24"/>
          <w:szCs w:val="24"/>
          <w:lang w:val="en-US" w:eastAsia="zh-CN"/>
        </w:rPr>
        <w:t>Insert Table 1 here</w:t>
      </w:r>
    </w:p>
    <w:p w:rsidR="00E50D3F" w:rsidRDefault="00E50D3F" w:rsidP="00E50D3F">
      <w:pPr>
        <w:adjustRightInd w:val="0"/>
        <w:snapToGrid w:val="0"/>
        <w:spacing w:after="0" w:line="480" w:lineRule="auto"/>
        <w:rPr>
          <w:rFonts w:ascii="Times New Roman" w:hAnsi="Times New Roman"/>
          <w:b/>
          <w:sz w:val="24"/>
          <w:szCs w:val="24"/>
          <w:lang w:val="en-US" w:eastAsia="zh-CN"/>
        </w:rPr>
      </w:pPr>
    </w:p>
    <w:p w:rsidR="00996FB3" w:rsidRPr="00142946" w:rsidRDefault="00506E50" w:rsidP="00E50D3F">
      <w:pPr>
        <w:adjustRightInd w:val="0"/>
        <w:snapToGrid w:val="0"/>
        <w:spacing w:after="0" w:line="480" w:lineRule="auto"/>
        <w:rPr>
          <w:rFonts w:ascii="Times New Roman" w:hAnsi="Times New Roman"/>
          <w:b/>
          <w:sz w:val="24"/>
          <w:szCs w:val="24"/>
          <w:u w:val="dotted"/>
          <w:lang w:val="en-US" w:eastAsia="zh-CN"/>
        </w:rPr>
      </w:pPr>
      <w:r w:rsidRPr="00142946">
        <w:rPr>
          <w:rFonts w:ascii="Times New Roman" w:hAnsi="Times New Roman"/>
          <w:b/>
          <w:sz w:val="24"/>
          <w:szCs w:val="24"/>
          <w:lang w:val="en-US" w:eastAsia="zh-CN"/>
        </w:rPr>
        <w:t>Independent V</w:t>
      </w:r>
      <w:r w:rsidR="00996FB3" w:rsidRPr="00142946">
        <w:rPr>
          <w:rFonts w:ascii="Times New Roman" w:hAnsi="Times New Roman"/>
          <w:b/>
          <w:sz w:val="24"/>
          <w:szCs w:val="24"/>
          <w:lang w:val="en-US" w:eastAsia="zh-CN"/>
        </w:rPr>
        <w:t>ariable</w:t>
      </w:r>
    </w:p>
    <w:p w:rsidR="00A73427" w:rsidRDefault="00A73427"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The main explanatory variables of interest are the natural logarithms </w:t>
      </w:r>
      <w:r w:rsidR="00666580">
        <w:rPr>
          <w:rFonts w:ascii="Times New Roman" w:hAnsi="Times New Roman"/>
          <w:sz w:val="24"/>
          <w:szCs w:val="24"/>
          <w:lang w:val="en-US" w:eastAsia="zh-CN"/>
        </w:rPr>
        <w:t>of current and lagged values of</w:t>
      </w:r>
      <w:r w:rsidR="00666580">
        <w:rPr>
          <w:rFonts w:ascii="Times New Roman" w:hAnsi="Times New Roman" w:hint="eastAsia"/>
          <w:sz w:val="24"/>
          <w:szCs w:val="24"/>
          <w:lang w:val="en-US" w:eastAsia="zh-CN"/>
        </w:rPr>
        <w:t xml:space="preserve"> internal R&amp;D investments.  </w:t>
      </w:r>
      <w:r w:rsidR="00666580" w:rsidRPr="00AC67E3">
        <w:rPr>
          <w:rFonts w:ascii="Times New Roman" w:hAnsi="Times New Roman"/>
          <w:sz w:val="24"/>
          <w:szCs w:val="24"/>
          <w:lang w:val="en-US" w:eastAsia="zh-CN"/>
        </w:rPr>
        <w:t>We</w:t>
      </w:r>
      <w:r w:rsidR="00666580" w:rsidRPr="00AC67E3">
        <w:rPr>
          <w:rFonts w:ascii="Times New Roman" w:hAnsi="Times New Roman"/>
          <w:i/>
          <w:sz w:val="24"/>
          <w:szCs w:val="24"/>
          <w:lang w:val="en-US" w:eastAsia="zh-CN"/>
        </w:rPr>
        <w:t xml:space="preserve"> </w:t>
      </w:r>
      <w:r w:rsidR="00666580" w:rsidRPr="00AC67E3">
        <w:rPr>
          <w:rFonts w:ascii="Times New Roman" w:hAnsi="Times New Roman"/>
          <w:sz w:val="24"/>
          <w:szCs w:val="24"/>
          <w:lang w:val="en-US" w:eastAsia="zh-CN"/>
        </w:rPr>
        <w:t>measure</w:t>
      </w:r>
      <w:r w:rsidR="004A410C" w:rsidRPr="00AC67E3">
        <w:rPr>
          <w:rFonts w:ascii="Times New Roman" w:hAnsi="Times New Roman" w:hint="eastAsia"/>
          <w:sz w:val="24"/>
          <w:szCs w:val="24"/>
          <w:lang w:val="en-US" w:eastAsia="zh-CN"/>
        </w:rPr>
        <w:t>d</w:t>
      </w:r>
      <w:r w:rsidR="00666580" w:rsidRPr="00AC67E3">
        <w:rPr>
          <w:rFonts w:ascii="Times New Roman" w:hAnsi="Times New Roman"/>
          <w:sz w:val="24"/>
          <w:szCs w:val="24"/>
          <w:lang w:val="en-US" w:eastAsia="zh-CN"/>
        </w:rPr>
        <w:t xml:space="preserve"> a</w:t>
      </w:r>
      <w:r w:rsidR="0091551E" w:rsidRPr="00AC67E3">
        <w:rPr>
          <w:rFonts w:ascii="Times New Roman" w:hAnsi="Times New Roman" w:hint="eastAsia"/>
          <w:sz w:val="24"/>
          <w:szCs w:val="24"/>
          <w:lang w:val="en-US" w:eastAsia="zh-CN"/>
        </w:rPr>
        <w:t>n incumbent</w:t>
      </w:r>
      <w:r w:rsidR="00666580" w:rsidRPr="00AC67E3">
        <w:rPr>
          <w:rFonts w:ascii="Times New Roman" w:hAnsi="Times New Roman"/>
          <w:sz w:val="24"/>
          <w:szCs w:val="24"/>
          <w:lang w:val="en-US" w:eastAsia="zh-CN"/>
        </w:rPr>
        <w:t xml:space="preserve"> pharmaceutical firm’s internal R&amp;D investments by its </w:t>
      </w:r>
      <w:r w:rsidR="003149D6" w:rsidRPr="00AC67E3">
        <w:rPr>
          <w:rFonts w:ascii="Times New Roman" w:hAnsi="Times New Roman" w:hint="eastAsia"/>
          <w:sz w:val="24"/>
          <w:szCs w:val="24"/>
          <w:lang w:val="en-US" w:eastAsia="zh-CN"/>
        </w:rPr>
        <w:t xml:space="preserve">annual </w:t>
      </w:r>
      <w:r w:rsidR="00666580" w:rsidRPr="00AC67E3">
        <w:rPr>
          <w:rFonts w:ascii="Times New Roman" w:hAnsi="Times New Roman"/>
          <w:i/>
          <w:sz w:val="24"/>
          <w:szCs w:val="24"/>
          <w:lang w:val="en-US" w:eastAsia="zh-CN"/>
        </w:rPr>
        <w:t>R&amp;D expenditures</w:t>
      </w:r>
      <w:r w:rsidR="00666580" w:rsidRPr="00AC67E3">
        <w:rPr>
          <w:rFonts w:ascii="Times New Roman" w:hAnsi="Times New Roman"/>
          <w:sz w:val="24"/>
          <w:szCs w:val="24"/>
          <w:lang w:val="en-US" w:eastAsia="zh-CN"/>
        </w:rPr>
        <w:t>.</w:t>
      </w:r>
      <w:r w:rsidR="003149D6">
        <w:rPr>
          <w:rFonts w:ascii="Times New Roman" w:hAnsi="Times New Roman" w:hint="eastAsia"/>
          <w:sz w:val="24"/>
          <w:szCs w:val="24"/>
          <w:lang w:val="en-US" w:eastAsia="zh-CN"/>
        </w:rPr>
        <w:t xml:space="preserve"> The annual </w:t>
      </w:r>
      <w:r w:rsidRPr="00DE1BA2">
        <w:rPr>
          <w:rFonts w:ascii="Times New Roman" w:hAnsi="Times New Roman"/>
          <w:sz w:val="24"/>
          <w:szCs w:val="24"/>
          <w:lang w:val="en-US"/>
        </w:rPr>
        <w:t>R&amp;D expenditures are considered to be investments that add to a firm’s stock of knowledge, wh</w:t>
      </w:r>
      <w:r w:rsidRPr="00DE1BA2">
        <w:rPr>
          <w:rFonts w:ascii="Times New Roman" w:hAnsi="Times New Roman" w:hint="eastAsia"/>
          <w:sz w:val="24"/>
          <w:szCs w:val="24"/>
          <w:lang w:val="en-US" w:eastAsia="zh-CN"/>
        </w:rPr>
        <w:t>ose value decays</w:t>
      </w:r>
      <w:r w:rsidR="003149D6">
        <w:rPr>
          <w:rFonts w:ascii="Times New Roman" w:hAnsi="Times New Roman"/>
          <w:sz w:val="24"/>
          <w:szCs w:val="24"/>
          <w:lang w:val="en-US"/>
        </w:rPr>
        <w:t xml:space="preserve"> over time s</w:t>
      </w:r>
      <w:r w:rsidR="003149D6">
        <w:rPr>
          <w:rFonts w:ascii="Times New Roman" w:hAnsi="Times New Roman" w:hint="eastAsia"/>
          <w:sz w:val="24"/>
          <w:szCs w:val="24"/>
          <w:lang w:val="en-US" w:eastAsia="zh-CN"/>
        </w:rPr>
        <w:t>uch</w:t>
      </w:r>
      <w:r w:rsidRPr="00DE1BA2">
        <w:rPr>
          <w:rFonts w:ascii="Times New Roman" w:hAnsi="Times New Roman"/>
          <w:sz w:val="24"/>
          <w:szCs w:val="24"/>
          <w:lang w:val="en-US"/>
        </w:rPr>
        <w:t xml:space="preserve"> that the contribution of older R&amp;D investment becomes less valuable as time passes</w:t>
      </w:r>
      <w:r w:rsidRPr="00DE1BA2">
        <w:rPr>
          <w:rFonts w:ascii="Times New Roman" w:hAnsi="Times New Roman"/>
          <w:sz w:val="24"/>
          <w:szCs w:val="24"/>
          <w:lang w:val="en-US" w:eastAsia="zh-CN"/>
        </w:rPr>
        <w:t xml:space="preserve"> </w:t>
      </w:r>
      <w:r w:rsidRPr="00DE1BA2">
        <w:rPr>
          <w:rFonts w:ascii="Times New Roman" w:hAnsi="Times New Roman"/>
          <w:sz w:val="24"/>
          <w:szCs w:val="24"/>
          <w:lang w:val="en-US"/>
        </w:rPr>
        <w:t>(Hall</w:t>
      </w:r>
      <w:r w:rsidRPr="00DE1BA2">
        <w:rPr>
          <w:rFonts w:ascii="Times New Roman" w:hAnsi="Times New Roman"/>
          <w:i/>
          <w:sz w:val="24"/>
          <w:szCs w:val="24"/>
          <w:lang w:val="en-US"/>
        </w:rPr>
        <w:t xml:space="preserve"> et al.</w:t>
      </w:r>
      <w:r w:rsidRPr="00DE1BA2">
        <w:rPr>
          <w:rFonts w:ascii="Times New Roman" w:hAnsi="Times New Roman"/>
          <w:sz w:val="24"/>
          <w:szCs w:val="24"/>
          <w:lang w:val="en-US"/>
        </w:rPr>
        <w:t>, 1986)</w:t>
      </w:r>
      <w:r w:rsidR="00170144" w:rsidRPr="00DE1BA2">
        <w:rPr>
          <w:rFonts w:ascii="Times New Roman" w:hAnsi="Times New Roman"/>
          <w:sz w:val="24"/>
          <w:szCs w:val="24"/>
          <w:lang w:val="en-US"/>
        </w:rPr>
        <w:t>.</w:t>
      </w:r>
      <w:r w:rsidR="00170144">
        <w:rPr>
          <w:rFonts w:ascii="Times New Roman" w:hAnsi="Times New Roman"/>
          <w:sz w:val="24"/>
          <w:szCs w:val="24"/>
          <w:lang w:val="en-US"/>
        </w:rPr>
        <w:t xml:space="preserve"> </w:t>
      </w:r>
      <w:r w:rsidR="00170144">
        <w:rPr>
          <w:rFonts w:ascii="Times New Roman" w:hAnsi="Times New Roman"/>
          <w:sz w:val="24"/>
          <w:szCs w:val="24"/>
          <w:lang w:val="en-US" w:eastAsia="zh-CN"/>
        </w:rPr>
        <w:t xml:space="preserve">Table 1 shows that </w:t>
      </w:r>
      <w:r>
        <w:rPr>
          <w:rFonts w:ascii="Times New Roman" w:hAnsi="Times New Roman"/>
          <w:sz w:val="24"/>
          <w:szCs w:val="24"/>
          <w:lang w:val="en-US" w:eastAsia="zh-CN"/>
        </w:rPr>
        <w:t>incumbent pharmaceuticals are R&amp;D-intensive firms, the</w:t>
      </w:r>
      <w:r w:rsidR="00170144">
        <w:rPr>
          <w:rFonts w:ascii="Times New Roman" w:hAnsi="Times New Roman"/>
          <w:sz w:val="24"/>
          <w:szCs w:val="24"/>
          <w:lang w:val="en-US" w:eastAsia="zh-CN"/>
        </w:rPr>
        <w:t>ir</w:t>
      </w:r>
      <w:r>
        <w:rPr>
          <w:rFonts w:ascii="Times New Roman" w:hAnsi="Times New Roman"/>
          <w:sz w:val="24"/>
          <w:szCs w:val="24"/>
          <w:lang w:val="en-US" w:eastAsia="zh-CN"/>
        </w:rPr>
        <w:t xml:space="preserve"> average R&amp;D expenditures </w:t>
      </w:r>
      <w:r w:rsidR="00F969B5">
        <w:rPr>
          <w:rFonts w:ascii="Times New Roman" w:hAnsi="Times New Roman"/>
          <w:sz w:val="24"/>
          <w:szCs w:val="24"/>
          <w:lang w:val="en-US" w:eastAsia="zh-CN"/>
        </w:rPr>
        <w:t xml:space="preserve">amounting to </w:t>
      </w:r>
      <w:r>
        <w:rPr>
          <w:rFonts w:ascii="Times New Roman" w:hAnsi="Times New Roman"/>
          <w:sz w:val="24"/>
          <w:szCs w:val="24"/>
          <w:lang w:val="en-US" w:eastAsia="zh-CN"/>
        </w:rPr>
        <w:lastRenderedPageBreak/>
        <w:t>approximately 505 million dollars</w:t>
      </w:r>
      <w:r w:rsidR="00170144">
        <w:rPr>
          <w:rFonts w:ascii="Times New Roman" w:hAnsi="Times New Roman"/>
          <w:sz w:val="24"/>
          <w:szCs w:val="24"/>
          <w:lang w:val="en-US" w:eastAsia="zh-CN"/>
        </w:rPr>
        <w:t xml:space="preserve"> per year</w:t>
      </w:r>
      <w:r>
        <w:rPr>
          <w:rFonts w:ascii="Times New Roman" w:hAnsi="Times New Roman"/>
          <w:sz w:val="24"/>
          <w:szCs w:val="24"/>
          <w:lang w:val="en-US" w:eastAsia="zh-CN"/>
        </w:rPr>
        <w:t xml:space="preserve">. </w:t>
      </w:r>
      <w:r w:rsidR="00170144">
        <w:rPr>
          <w:rFonts w:ascii="Times New Roman" w:hAnsi="Times New Roman"/>
          <w:sz w:val="24"/>
          <w:szCs w:val="24"/>
          <w:lang w:val="en-US" w:eastAsia="zh-CN"/>
        </w:rPr>
        <w:t xml:space="preserve">From </w:t>
      </w:r>
      <w:r>
        <w:rPr>
          <w:rFonts w:ascii="Times New Roman" w:hAnsi="Times New Roman"/>
          <w:sz w:val="24"/>
          <w:szCs w:val="24"/>
          <w:lang w:val="en-US" w:eastAsia="zh-CN"/>
        </w:rPr>
        <w:t xml:space="preserve">Table 2 </w:t>
      </w:r>
      <w:r w:rsidR="00896A4C">
        <w:rPr>
          <w:rFonts w:ascii="Times New Roman" w:hAnsi="Times New Roman"/>
          <w:sz w:val="24"/>
          <w:szCs w:val="24"/>
          <w:lang w:val="en-US" w:eastAsia="zh-CN"/>
        </w:rPr>
        <w:t xml:space="preserve">we can see that R&amp;D expenditures by </w:t>
      </w:r>
      <w:r w:rsidR="007B6197">
        <w:rPr>
          <w:rFonts w:ascii="Times New Roman" w:hAnsi="Times New Roman" w:hint="eastAsia"/>
          <w:sz w:val="24"/>
          <w:szCs w:val="24"/>
          <w:lang w:val="en-US" w:eastAsia="zh-CN"/>
        </w:rPr>
        <w:t>incumbent</w:t>
      </w:r>
      <w:r w:rsidR="00896A4C">
        <w:rPr>
          <w:rFonts w:ascii="Times New Roman" w:hAnsi="Times New Roman"/>
          <w:sz w:val="24"/>
          <w:szCs w:val="24"/>
          <w:lang w:val="en-US" w:eastAsia="zh-CN"/>
        </w:rPr>
        <w:t xml:space="preserve"> pharmaceutical firms are highly correlated over time</w:t>
      </w:r>
      <w:r>
        <w:rPr>
          <w:rFonts w:ascii="Times New Roman" w:hAnsi="Times New Roman"/>
          <w:sz w:val="24"/>
          <w:szCs w:val="24"/>
          <w:lang w:val="en-US" w:eastAsia="zh-CN"/>
        </w:rPr>
        <w:t xml:space="preserve">, with the first order autocorrelation </w:t>
      </w:r>
      <w:r w:rsidR="007B6197">
        <w:rPr>
          <w:rFonts w:ascii="Times New Roman" w:hAnsi="Times New Roman" w:hint="eastAsia"/>
          <w:sz w:val="24"/>
          <w:szCs w:val="24"/>
          <w:lang w:val="en-US" w:eastAsia="zh-CN"/>
        </w:rPr>
        <w:t xml:space="preserve">of </w:t>
      </w:r>
      <w:r>
        <w:rPr>
          <w:rFonts w:ascii="Times New Roman" w:hAnsi="Times New Roman"/>
          <w:sz w:val="24"/>
          <w:szCs w:val="24"/>
          <w:lang w:val="en-US" w:eastAsia="zh-CN"/>
        </w:rPr>
        <w:t xml:space="preserve">about 0.99 and the correlation among R&amp;D regressors all above 0.95. </w:t>
      </w:r>
      <w:r w:rsidR="00666580">
        <w:rPr>
          <w:rFonts w:ascii="Times New Roman" w:hAnsi="Times New Roman" w:hint="eastAsia"/>
          <w:sz w:val="24"/>
          <w:szCs w:val="24"/>
          <w:lang w:val="en-US" w:eastAsia="zh-CN"/>
        </w:rPr>
        <w:t>We</w:t>
      </w:r>
      <w:r w:rsidRPr="00170144">
        <w:rPr>
          <w:rFonts w:ascii="Times New Roman" w:hAnsi="Times New Roman"/>
          <w:sz w:val="24"/>
          <w:szCs w:val="24"/>
          <w:lang w:val="en-US" w:eastAsia="zh-CN"/>
        </w:rPr>
        <w:t xml:space="preserve"> will discuss this issue </w:t>
      </w:r>
      <w:r w:rsidR="00044A0F" w:rsidRPr="00170144">
        <w:rPr>
          <w:rFonts w:ascii="Times New Roman" w:hAnsi="Times New Roman"/>
          <w:sz w:val="24"/>
          <w:szCs w:val="24"/>
          <w:lang w:val="en-US" w:eastAsia="zh-CN"/>
        </w:rPr>
        <w:t xml:space="preserve">of </w:t>
      </w:r>
      <w:r w:rsidR="00896A4C">
        <w:rPr>
          <w:rFonts w:ascii="Times New Roman" w:hAnsi="Times New Roman"/>
          <w:sz w:val="24"/>
          <w:szCs w:val="24"/>
          <w:lang w:val="en-US" w:eastAsia="zh-CN"/>
        </w:rPr>
        <w:t xml:space="preserve">a highly persistent R&amp;D series </w:t>
      </w:r>
      <w:r w:rsidRPr="00170144">
        <w:rPr>
          <w:rFonts w:ascii="Times New Roman" w:hAnsi="Times New Roman"/>
          <w:sz w:val="24"/>
          <w:szCs w:val="24"/>
          <w:lang w:val="en-US" w:eastAsia="zh-CN"/>
        </w:rPr>
        <w:t xml:space="preserve">at greater length in the </w:t>
      </w:r>
      <w:r w:rsidR="00B570ED" w:rsidRPr="00170144">
        <w:rPr>
          <w:rFonts w:ascii="Times New Roman" w:hAnsi="Times New Roman"/>
          <w:sz w:val="24"/>
          <w:szCs w:val="24"/>
          <w:lang w:val="en-US" w:eastAsia="zh-CN"/>
        </w:rPr>
        <w:t>forthcoming</w:t>
      </w:r>
      <w:r w:rsidRPr="00170144">
        <w:rPr>
          <w:rFonts w:ascii="Times New Roman" w:hAnsi="Times New Roman"/>
          <w:sz w:val="24"/>
          <w:szCs w:val="24"/>
          <w:lang w:val="en-US" w:eastAsia="zh-CN"/>
        </w:rPr>
        <w:t xml:space="preserve"> sections</w:t>
      </w:r>
      <w:r w:rsidRPr="002551C0">
        <w:rPr>
          <w:rFonts w:ascii="Times New Roman" w:hAnsi="Times New Roman"/>
          <w:sz w:val="24"/>
          <w:szCs w:val="24"/>
          <w:lang w:val="en-US" w:eastAsia="zh-CN"/>
        </w:rPr>
        <w:t>.</w:t>
      </w:r>
      <w:r w:rsidR="00D01128" w:rsidRPr="002551C0">
        <w:rPr>
          <w:rFonts w:ascii="Times New Roman" w:hAnsi="Times New Roman" w:hint="eastAsia"/>
          <w:sz w:val="24"/>
          <w:szCs w:val="24"/>
          <w:lang w:val="en-US" w:eastAsia="zh-CN"/>
        </w:rPr>
        <w:t xml:space="preserve"> </w:t>
      </w:r>
      <w:r w:rsidR="007B6197" w:rsidRPr="002551C0">
        <w:rPr>
          <w:rFonts w:ascii="Times New Roman" w:hAnsi="Times New Roman" w:hint="eastAsia"/>
          <w:sz w:val="24"/>
          <w:szCs w:val="24"/>
          <w:lang w:val="en-US" w:eastAsia="zh-CN"/>
        </w:rPr>
        <w:t>R&amp;D expenditures are inflation-adjusted in millions of year 2000 dollars.</w:t>
      </w:r>
    </w:p>
    <w:p w:rsidR="003F059B" w:rsidRDefault="003F059B" w:rsidP="00E50D3F">
      <w:pPr>
        <w:adjustRightInd w:val="0"/>
        <w:snapToGrid w:val="0"/>
        <w:spacing w:after="0" w:line="480" w:lineRule="auto"/>
        <w:rPr>
          <w:rFonts w:ascii="Times New Roman" w:hAnsi="Times New Roman"/>
          <w:sz w:val="24"/>
          <w:szCs w:val="24"/>
          <w:lang w:val="en-US" w:eastAsia="zh-CN"/>
        </w:rPr>
      </w:pPr>
    </w:p>
    <w:p w:rsidR="00DE1BA2" w:rsidRPr="00934796" w:rsidRDefault="00655B99" w:rsidP="00E50D3F">
      <w:pPr>
        <w:adjustRightInd w:val="0"/>
        <w:snapToGrid w:val="0"/>
        <w:spacing w:after="0" w:line="480" w:lineRule="auto"/>
        <w:jc w:val="center"/>
        <w:rPr>
          <w:rFonts w:ascii="Times New Roman" w:hAnsi="Times New Roman"/>
          <w:i/>
          <w:sz w:val="24"/>
          <w:szCs w:val="24"/>
          <w:lang w:val="en-US" w:eastAsia="zh-CN"/>
        </w:rPr>
      </w:pPr>
      <w:r w:rsidRPr="00142946">
        <w:rPr>
          <w:rFonts w:ascii="Times New Roman" w:hAnsi="Times New Roman"/>
          <w:i/>
          <w:sz w:val="24"/>
          <w:szCs w:val="24"/>
          <w:lang w:val="en-US" w:eastAsia="zh-CN"/>
        </w:rPr>
        <w:t>Insert Table 2 here</w:t>
      </w:r>
    </w:p>
    <w:p w:rsidR="00AC4856" w:rsidRDefault="00AC4856" w:rsidP="00E50D3F">
      <w:pPr>
        <w:adjustRightInd w:val="0"/>
        <w:snapToGrid w:val="0"/>
        <w:spacing w:after="0" w:line="480" w:lineRule="auto"/>
        <w:rPr>
          <w:rFonts w:ascii="Times New Roman" w:hAnsi="Times New Roman"/>
          <w:b/>
          <w:sz w:val="24"/>
          <w:szCs w:val="24"/>
          <w:lang w:val="en-US" w:eastAsia="zh-CN"/>
        </w:rPr>
      </w:pPr>
    </w:p>
    <w:p w:rsidR="00996FB3" w:rsidRPr="00142946" w:rsidRDefault="00506E50" w:rsidP="00E50D3F">
      <w:pPr>
        <w:adjustRightInd w:val="0"/>
        <w:snapToGrid w:val="0"/>
        <w:spacing w:after="0" w:line="480" w:lineRule="auto"/>
        <w:rPr>
          <w:rFonts w:ascii="Times New Roman" w:hAnsi="Times New Roman"/>
          <w:b/>
          <w:sz w:val="24"/>
          <w:szCs w:val="24"/>
          <w:lang w:val="en-US" w:eastAsia="zh-CN"/>
        </w:rPr>
      </w:pPr>
      <w:r w:rsidRPr="00142946">
        <w:rPr>
          <w:rFonts w:ascii="Times New Roman" w:hAnsi="Times New Roman"/>
          <w:b/>
          <w:sz w:val="24"/>
          <w:szCs w:val="24"/>
          <w:lang w:val="en-US" w:eastAsia="zh-CN"/>
        </w:rPr>
        <w:t>Control V</w:t>
      </w:r>
      <w:r w:rsidR="00996FB3" w:rsidRPr="00142946">
        <w:rPr>
          <w:rFonts w:ascii="Times New Roman" w:hAnsi="Times New Roman"/>
          <w:b/>
          <w:sz w:val="24"/>
          <w:szCs w:val="24"/>
          <w:lang w:val="en-US" w:eastAsia="zh-CN"/>
        </w:rPr>
        <w:t>ariable</w:t>
      </w:r>
      <w:r w:rsidRPr="00142946">
        <w:rPr>
          <w:rFonts w:ascii="Times New Roman" w:hAnsi="Times New Roman"/>
          <w:b/>
          <w:sz w:val="24"/>
          <w:szCs w:val="24"/>
          <w:lang w:val="en-US" w:eastAsia="zh-CN"/>
        </w:rPr>
        <w:t>s</w:t>
      </w:r>
    </w:p>
    <w:p w:rsidR="002672DD" w:rsidRDefault="00614B6E"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The</w:t>
      </w:r>
      <w:r w:rsidR="00157D2D">
        <w:rPr>
          <w:rFonts w:ascii="Times New Roman" w:hAnsi="Times New Roman"/>
          <w:sz w:val="24"/>
          <w:szCs w:val="24"/>
          <w:lang w:val="en-US" w:eastAsia="zh-CN"/>
        </w:rPr>
        <w:t xml:space="preserve"> logarithm of </w:t>
      </w:r>
      <w:r w:rsidR="00157D2D" w:rsidRPr="00157D2D">
        <w:rPr>
          <w:rFonts w:ascii="Times New Roman" w:hAnsi="Times New Roman"/>
          <w:i/>
          <w:sz w:val="24"/>
          <w:szCs w:val="24"/>
          <w:lang w:val="en-US" w:eastAsia="zh-CN"/>
        </w:rPr>
        <w:t>pre</w:t>
      </w:r>
      <w:r w:rsidR="00A73427" w:rsidRPr="00157D2D">
        <w:rPr>
          <w:rFonts w:ascii="Times New Roman" w:hAnsi="Times New Roman"/>
          <w:i/>
          <w:sz w:val="24"/>
          <w:szCs w:val="24"/>
          <w:lang w:val="en-US" w:eastAsia="zh-CN"/>
        </w:rPr>
        <w:t>-sample mean</w:t>
      </w:r>
      <w:r w:rsidR="00157D2D">
        <w:rPr>
          <w:rFonts w:ascii="Times New Roman" w:hAnsi="Times New Roman"/>
          <w:sz w:val="24"/>
          <w:szCs w:val="24"/>
          <w:lang w:val="en-US" w:eastAsia="zh-CN"/>
        </w:rPr>
        <w:t xml:space="preserve"> </w:t>
      </w:r>
      <w:r w:rsidR="00FA1BED">
        <w:rPr>
          <w:rFonts w:ascii="Times New Roman" w:hAnsi="Times New Roman"/>
          <w:i/>
          <w:sz w:val="24"/>
          <w:szCs w:val="24"/>
          <w:lang w:val="en-US" w:eastAsia="zh-CN"/>
        </w:rPr>
        <w:t>of patents</w:t>
      </w:r>
      <w:r w:rsidR="00CB2F6C">
        <w:rPr>
          <w:rFonts w:ascii="Times New Roman" w:hAnsi="Times New Roman"/>
          <w:sz w:val="24"/>
          <w:szCs w:val="24"/>
          <w:lang w:val="en-US" w:eastAsia="zh-CN"/>
        </w:rPr>
        <w:t xml:space="preserve"> </w:t>
      </w:r>
      <w:r w:rsidR="00A73427">
        <w:rPr>
          <w:rFonts w:ascii="Times New Roman" w:hAnsi="Times New Roman"/>
          <w:sz w:val="24"/>
          <w:szCs w:val="24"/>
          <w:lang w:val="en-US" w:eastAsia="zh-CN"/>
        </w:rPr>
        <w:t>is included to proxy for the unobserved heterogeneity in firm knowledge production (</w:t>
      </w:r>
      <w:r w:rsidR="00A73427" w:rsidRPr="00E37825">
        <w:rPr>
          <w:rFonts w:ascii="Times New Roman" w:hAnsi="Times New Roman"/>
          <w:sz w:val="24"/>
          <w:szCs w:val="24"/>
          <w:lang w:val="en-US" w:eastAsia="zh-CN"/>
        </w:rPr>
        <w:t xml:space="preserve">Blundell </w:t>
      </w:r>
      <w:r w:rsidR="00A73427" w:rsidRPr="00E37825">
        <w:rPr>
          <w:rFonts w:ascii="Times New Roman" w:hAnsi="Times New Roman"/>
          <w:i/>
          <w:sz w:val="24"/>
          <w:szCs w:val="24"/>
          <w:lang w:val="en-US" w:eastAsia="zh-CN"/>
        </w:rPr>
        <w:t>et al.</w:t>
      </w:r>
      <w:r w:rsidR="00A73427">
        <w:rPr>
          <w:rFonts w:ascii="Times New Roman" w:hAnsi="Times New Roman"/>
          <w:sz w:val="24"/>
          <w:szCs w:val="24"/>
          <w:lang w:val="en-US" w:eastAsia="zh-CN"/>
        </w:rPr>
        <w:t xml:space="preserve">, </w:t>
      </w:r>
      <w:r w:rsidR="00A73427" w:rsidRPr="00E37825">
        <w:rPr>
          <w:rFonts w:ascii="Times New Roman" w:hAnsi="Times New Roman"/>
          <w:sz w:val="24"/>
          <w:szCs w:val="24"/>
          <w:lang w:val="en-US" w:eastAsia="zh-CN"/>
        </w:rPr>
        <w:t>1995</w:t>
      </w:r>
      <w:r w:rsidR="00A73427">
        <w:rPr>
          <w:rFonts w:ascii="Times New Roman" w:hAnsi="Times New Roman"/>
          <w:sz w:val="24"/>
          <w:szCs w:val="24"/>
          <w:lang w:val="en-US" w:eastAsia="zh-CN"/>
        </w:rPr>
        <w:t xml:space="preserve">; </w:t>
      </w:r>
      <w:r w:rsidR="00A73427" w:rsidRPr="00E37825">
        <w:rPr>
          <w:rFonts w:ascii="Times New Roman" w:hAnsi="Times New Roman"/>
          <w:sz w:val="24"/>
          <w:szCs w:val="24"/>
          <w:lang w:val="en-US" w:eastAsia="zh-CN"/>
        </w:rPr>
        <w:t xml:space="preserve">Blundell </w:t>
      </w:r>
      <w:r w:rsidR="00A73427" w:rsidRPr="00E37825">
        <w:rPr>
          <w:rFonts w:ascii="Times New Roman" w:hAnsi="Times New Roman"/>
          <w:i/>
          <w:sz w:val="24"/>
          <w:szCs w:val="24"/>
          <w:lang w:val="en-US" w:eastAsia="zh-CN"/>
        </w:rPr>
        <w:t>et al.</w:t>
      </w:r>
      <w:r w:rsidR="00A73427">
        <w:rPr>
          <w:rFonts w:ascii="Times New Roman" w:hAnsi="Times New Roman"/>
          <w:sz w:val="24"/>
          <w:szCs w:val="24"/>
          <w:lang w:val="en-US" w:eastAsia="zh-CN"/>
        </w:rPr>
        <w:t>, 2002</w:t>
      </w:r>
      <w:r w:rsidR="00A73427" w:rsidRPr="00E37825">
        <w:rPr>
          <w:rFonts w:ascii="Times New Roman" w:hAnsi="Times New Roman"/>
          <w:sz w:val="24"/>
          <w:szCs w:val="24"/>
          <w:lang w:val="en-US" w:eastAsia="zh-CN"/>
        </w:rPr>
        <w:t>)</w:t>
      </w:r>
      <w:r w:rsidR="00A73427">
        <w:rPr>
          <w:rFonts w:ascii="Times New Roman" w:hAnsi="Times New Roman"/>
          <w:sz w:val="24"/>
          <w:szCs w:val="24"/>
          <w:lang w:val="en-US" w:eastAsia="zh-CN"/>
        </w:rPr>
        <w:t xml:space="preserve">. </w:t>
      </w:r>
      <w:r w:rsidR="004A410C">
        <w:rPr>
          <w:rFonts w:ascii="Times New Roman" w:hAnsi="Times New Roman" w:hint="eastAsia"/>
          <w:sz w:val="24"/>
          <w:szCs w:val="24"/>
          <w:lang w:val="en-US" w:eastAsia="zh-CN"/>
        </w:rPr>
        <w:t>We</w:t>
      </w:r>
      <w:r w:rsidR="00A73427">
        <w:rPr>
          <w:rFonts w:ascii="Times New Roman" w:hAnsi="Times New Roman"/>
          <w:sz w:val="24"/>
          <w:szCs w:val="24"/>
          <w:lang w:val="en-US" w:eastAsia="zh-CN"/>
        </w:rPr>
        <w:t xml:space="preserve"> use</w:t>
      </w:r>
      <w:r w:rsidR="003216DC">
        <w:rPr>
          <w:rFonts w:ascii="Times New Roman" w:hAnsi="Times New Roman"/>
          <w:sz w:val="24"/>
          <w:szCs w:val="24"/>
          <w:lang w:val="en-US" w:eastAsia="zh-CN"/>
        </w:rPr>
        <w:t>d</w:t>
      </w:r>
      <w:r w:rsidR="00A73427">
        <w:rPr>
          <w:rFonts w:ascii="Times New Roman" w:hAnsi="Times New Roman"/>
          <w:sz w:val="24"/>
          <w:szCs w:val="24"/>
          <w:lang w:val="en-US" w:eastAsia="zh-CN"/>
        </w:rPr>
        <w:t xml:space="preserve"> </w:t>
      </w:r>
      <w:r w:rsidR="003216DC">
        <w:rPr>
          <w:rFonts w:ascii="Times New Roman" w:hAnsi="Times New Roman"/>
          <w:sz w:val="24"/>
          <w:szCs w:val="24"/>
          <w:lang w:val="en-US" w:eastAsia="zh-CN"/>
        </w:rPr>
        <w:t xml:space="preserve">the average number of patents by </w:t>
      </w:r>
      <w:r w:rsidR="00934796">
        <w:rPr>
          <w:rFonts w:ascii="Times New Roman" w:hAnsi="Times New Roman" w:hint="eastAsia"/>
          <w:sz w:val="24"/>
          <w:szCs w:val="24"/>
          <w:lang w:val="en-US" w:eastAsia="zh-CN"/>
        </w:rPr>
        <w:t>a pharmaceutical</w:t>
      </w:r>
      <w:r w:rsidR="003216DC">
        <w:rPr>
          <w:rFonts w:ascii="Times New Roman" w:hAnsi="Times New Roman"/>
          <w:sz w:val="24"/>
          <w:szCs w:val="24"/>
          <w:lang w:val="en-US" w:eastAsia="zh-CN"/>
        </w:rPr>
        <w:t xml:space="preserve"> firm in the period from 19</w:t>
      </w:r>
      <w:r w:rsidR="00CB2F6C">
        <w:rPr>
          <w:rFonts w:ascii="Times New Roman" w:hAnsi="Times New Roman"/>
          <w:sz w:val="24"/>
          <w:szCs w:val="24"/>
          <w:lang w:val="en-US" w:eastAsia="zh-CN"/>
        </w:rPr>
        <w:t xml:space="preserve">81 to 1985, i.e., a five-year </w:t>
      </w:r>
      <w:r w:rsidR="00DB46B2">
        <w:rPr>
          <w:rFonts w:ascii="Times New Roman" w:hAnsi="Times New Roman"/>
          <w:sz w:val="24"/>
          <w:szCs w:val="24"/>
          <w:lang w:val="en-US" w:eastAsia="zh-CN"/>
        </w:rPr>
        <w:t xml:space="preserve">period of </w:t>
      </w:r>
      <w:r w:rsidR="00CB2F6C">
        <w:rPr>
          <w:rFonts w:ascii="Times New Roman" w:hAnsi="Times New Roman"/>
          <w:sz w:val="24"/>
          <w:szCs w:val="24"/>
          <w:lang w:val="en-US" w:eastAsia="zh-CN"/>
        </w:rPr>
        <w:t xml:space="preserve">pre-sample history, </w:t>
      </w:r>
      <w:r w:rsidR="00A73427">
        <w:rPr>
          <w:rFonts w:ascii="Times New Roman" w:hAnsi="Times New Roman"/>
          <w:sz w:val="24"/>
          <w:szCs w:val="24"/>
          <w:lang w:val="en-US" w:eastAsia="zh-CN"/>
        </w:rPr>
        <w:t>to construct the pre-sample mean</w:t>
      </w:r>
      <w:r w:rsidR="00157D2D">
        <w:rPr>
          <w:rFonts w:ascii="Times New Roman" w:hAnsi="Times New Roman"/>
          <w:sz w:val="24"/>
          <w:szCs w:val="24"/>
          <w:lang w:val="en-US" w:eastAsia="zh-CN"/>
        </w:rPr>
        <w:t xml:space="preserve"> </w:t>
      </w:r>
      <w:r w:rsidR="003216DC">
        <w:rPr>
          <w:rFonts w:ascii="Times New Roman" w:hAnsi="Times New Roman"/>
          <w:sz w:val="24"/>
          <w:szCs w:val="24"/>
          <w:lang w:val="en-US" w:eastAsia="zh-CN"/>
        </w:rPr>
        <w:t xml:space="preserve">variable. </w:t>
      </w:r>
    </w:p>
    <w:p w:rsidR="00157D2D" w:rsidRPr="00157D2D" w:rsidRDefault="00157D2D"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          </w:t>
      </w:r>
      <w:r w:rsidR="00D17645">
        <w:rPr>
          <w:rFonts w:ascii="Times New Roman" w:hAnsi="Times New Roman" w:hint="eastAsia"/>
          <w:sz w:val="24"/>
          <w:szCs w:val="24"/>
          <w:lang w:val="en-US" w:eastAsia="zh-CN"/>
        </w:rPr>
        <w:t xml:space="preserve">Following previous studies </w:t>
      </w:r>
      <w:r w:rsidR="00D17645">
        <w:rPr>
          <w:rFonts w:ascii="Times New Roman" w:hAnsi="Times New Roman"/>
          <w:sz w:val="24"/>
          <w:szCs w:val="24"/>
          <w:lang w:val="en-US" w:eastAsia="zh-CN"/>
        </w:rPr>
        <w:t>(</w:t>
      </w:r>
      <w:r w:rsidR="00D17645">
        <w:rPr>
          <w:rFonts w:ascii="Times New Roman" w:hAnsi="Times New Roman"/>
          <w:sz w:val="24"/>
          <w:szCs w:val="24"/>
          <w:lang w:val="en-US"/>
        </w:rPr>
        <w:t>Gurmu and Pérez-Sebastián, 2008</w:t>
      </w:r>
      <w:r w:rsidR="00D17645">
        <w:rPr>
          <w:rFonts w:ascii="Times New Roman" w:hAnsi="Times New Roman" w:hint="eastAsia"/>
          <w:sz w:val="24"/>
          <w:szCs w:val="24"/>
          <w:lang w:val="en-US" w:eastAsia="zh-CN"/>
        </w:rPr>
        <w:t xml:space="preserve">; </w:t>
      </w:r>
      <w:r w:rsidR="00D17645" w:rsidRPr="00F57FEC">
        <w:rPr>
          <w:rFonts w:ascii="Times New Roman" w:hAnsi="Times New Roman"/>
          <w:sz w:val="24"/>
          <w:szCs w:val="24"/>
          <w:lang w:val="en-US" w:eastAsia="zh-CN"/>
        </w:rPr>
        <w:t xml:space="preserve">Hall </w:t>
      </w:r>
      <w:r w:rsidR="00D17645" w:rsidRPr="00B52126">
        <w:rPr>
          <w:rFonts w:ascii="Times New Roman" w:hAnsi="Times New Roman"/>
          <w:i/>
          <w:sz w:val="24"/>
          <w:szCs w:val="24"/>
          <w:lang w:val="en-US" w:eastAsia="zh-CN"/>
        </w:rPr>
        <w:t>et al</w:t>
      </w:r>
      <w:r w:rsidR="00D17645">
        <w:rPr>
          <w:rFonts w:ascii="Times New Roman" w:hAnsi="Times New Roman"/>
          <w:sz w:val="24"/>
          <w:szCs w:val="24"/>
          <w:lang w:val="en-US" w:eastAsia="zh-CN"/>
        </w:rPr>
        <w:t xml:space="preserve">., 1986; </w:t>
      </w:r>
      <w:r w:rsidR="00D17645" w:rsidRPr="00AA7360">
        <w:rPr>
          <w:rFonts w:ascii="Times New Roman" w:hAnsi="Times New Roman"/>
          <w:sz w:val="24"/>
          <w:szCs w:val="24"/>
          <w:lang w:val="en-US" w:eastAsia="zh-CN"/>
        </w:rPr>
        <w:t xml:space="preserve">Hausman </w:t>
      </w:r>
      <w:r w:rsidR="00D17645" w:rsidRPr="00B52126">
        <w:rPr>
          <w:rFonts w:ascii="Times New Roman" w:hAnsi="Times New Roman"/>
          <w:i/>
          <w:sz w:val="24"/>
          <w:szCs w:val="24"/>
          <w:lang w:val="en-US" w:eastAsia="zh-CN"/>
        </w:rPr>
        <w:t>et al</w:t>
      </w:r>
      <w:r w:rsidR="00D17645">
        <w:rPr>
          <w:rFonts w:ascii="Times New Roman" w:hAnsi="Times New Roman"/>
          <w:sz w:val="24"/>
          <w:szCs w:val="24"/>
          <w:lang w:val="en-US" w:eastAsia="zh-CN"/>
        </w:rPr>
        <w:t xml:space="preserve">., </w:t>
      </w:r>
      <w:r w:rsidR="00D17645" w:rsidRPr="00AA7360">
        <w:rPr>
          <w:rFonts w:ascii="Times New Roman" w:hAnsi="Times New Roman"/>
          <w:sz w:val="24"/>
          <w:szCs w:val="24"/>
          <w:lang w:val="en-US" w:eastAsia="zh-CN"/>
        </w:rPr>
        <w:t>1984</w:t>
      </w:r>
      <w:r w:rsidR="00D17645" w:rsidRPr="00D17645">
        <w:rPr>
          <w:rFonts w:ascii="Times New Roman" w:hAnsi="Times New Roman"/>
          <w:sz w:val="24"/>
          <w:szCs w:val="24"/>
          <w:lang w:val="en-US" w:eastAsia="zh-CN"/>
        </w:rPr>
        <w:t>)</w:t>
      </w:r>
      <w:r w:rsidR="00D17645">
        <w:rPr>
          <w:rFonts w:ascii="Times New Roman" w:hAnsi="Times New Roman" w:hint="eastAsia"/>
          <w:sz w:val="24"/>
          <w:szCs w:val="24"/>
          <w:lang w:val="en-US" w:eastAsia="zh-CN"/>
        </w:rPr>
        <w:t xml:space="preserve">, </w:t>
      </w:r>
      <w:r w:rsidR="004A410C">
        <w:rPr>
          <w:rFonts w:ascii="Times New Roman" w:hAnsi="Times New Roman" w:hint="eastAsia"/>
          <w:sz w:val="24"/>
          <w:szCs w:val="24"/>
          <w:lang w:val="en-US" w:eastAsia="zh-CN"/>
        </w:rPr>
        <w:t>we</w:t>
      </w:r>
      <w:r w:rsidR="00A73427">
        <w:rPr>
          <w:rFonts w:ascii="Times New Roman" w:hAnsi="Times New Roman"/>
          <w:sz w:val="24"/>
          <w:szCs w:val="24"/>
          <w:lang w:val="en-US" w:eastAsia="zh-CN"/>
        </w:rPr>
        <w:t xml:space="preserve"> use</w:t>
      </w:r>
      <w:r w:rsidR="003216DC">
        <w:rPr>
          <w:rFonts w:ascii="Times New Roman" w:hAnsi="Times New Roman"/>
          <w:sz w:val="24"/>
          <w:szCs w:val="24"/>
          <w:lang w:val="en-US" w:eastAsia="zh-CN"/>
        </w:rPr>
        <w:t>d</w:t>
      </w:r>
      <w:r w:rsidR="00A73427">
        <w:rPr>
          <w:rFonts w:ascii="Times New Roman" w:hAnsi="Times New Roman"/>
          <w:sz w:val="24"/>
          <w:szCs w:val="24"/>
          <w:lang w:val="en-US" w:eastAsia="zh-CN"/>
        </w:rPr>
        <w:t xml:space="preserve"> </w:t>
      </w:r>
      <w:r w:rsidR="00D17645">
        <w:rPr>
          <w:rFonts w:ascii="Times New Roman" w:hAnsi="Times New Roman"/>
          <w:sz w:val="24"/>
          <w:szCs w:val="24"/>
          <w:lang w:val="en-US" w:eastAsia="zh-CN"/>
        </w:rPr>
        <w:t>a time-constant regressor</w:t>
      </w:r>
      <w:r w:rsidR="00D17645">
        <w:rPr>
          <w:rFonts w:ascii="Times New Roman" w:hAnsi="Times New Roman" w:hint="eastAsia"/>
          <w:sz w:val="24"/>
          <w:szCs w:val="24"/>
          <w:lang w:val="en-US" w:eastAsia="zh-CN"/>
        </w:rPr>
        <w:t xml:space="preserve">, i.e., </w:t>
      </w:r>
      <w:r w:rsidR="00F43C5F">
        <w:rPr>
          <w:rFonts w:ascii="Times New Roman" w:hAnsi="Times New Roman"/>
          <w:sz w:val="24"/>
          <w:szCs w:val="24"/>
          <w:lang w:val="en-US" w:eastAsia="zh-CN"/>
        </w:rPr>
        <w:t xml:space="preserve">the logarithm of </w:t>
      </w:r>
      <w:r w:rsidR="00F43C5F" w:rsidRPr="00D17645">
        <w:rPr>
          <w:rFonts w:ascii="Times New Roman" w:hAnsi="Times New Roman"/>
          <w:sz w:val="24"/>
          <w:szCs w:val="24"/>
          <w:lang w:val="en-US" w:eastAsia="zh-CN"/>
        </w:rPr>
        <w:t>book value of equity</w:t>
      </w:r>
      <w:r w:rsidR="00A73427">
        <w:rPr>
          <w:rFonts w:ascii="Times New Roman" w:hAnsi="Times New Roman"/>
          <w:sz w:val="24"/>
          <w:szCs w:val="24"/>
          <w:lang w:val="en-US" w:eastAsia="zh-CN"/>
        </w:rPr>
        <w:t xml:space="preserve"> in yea</w:t>
      </w:r>
      <w:r w:rsidR="00D17645">
        <w:rPr>
          <w:rFonts w:ascii="Times New Roman" w:hAnsi="Times New Roman"/>
          <w:sz w:val="24"/>
          <w:szCs w:val="24"/>
          <w:lang w:val="en-US" w:eastAsia="zh-CN"/>
        </w:rPr>
        <w:t>r 2000 in millions of dollars</w:t>
      </w:r>
      <w:r w:rsidR="00D17645">
        <w:rPr>
          <w:rFonts w:ascii="Times New Roman" w:hAnsi="Times New Roman" w:hint="eastAsia"/>
          <w:sz w:val="24"/>
          <w:szCs w:val="24"/>
          <w:lang w:val="en-US" w:eastAsia="zh-CN"/>
        </w:rPr>
        <w:t>, as a measure for firm size</w:t>
      </w:r>
      <w:r w:rsidR="00DD5350" w:rsidRPr="00D17645">
        <w:rPr>
          <w:rStyle w:val="FootnoteReference"/>
          <w:rFonts w:ascii="Times New Roman" w:hAnsi="Times New Roman"/>
          <w:sz w:val="24"/>
          <w:szCs w:val="24"/>
          <w:lang w:val="en-US" w:eastAsia="zh-CN"/>
        </w:rPr>
        <w:footnoteReference w:id="13"/>
      </w:r>
      <w:r w:rsidR="00A73427" w:rsidRPr="00D17645">
        <w:rPr>
          <w:rFonts w:ascii="Times New Roman" w:hAnsi="Times New Roman"/>
          <w:sz w:val="24"/>
          <w:szCs w:val="24"/>
          <w:lang w:val="en-US" w:eastAsia="zh-CN"/>
        </w:rPr>
        <w:t>.</w:t>
      </w:r>
      <w:r w:rsidR="00A73427" w:rsidRPr="00E22AF8">
        <w:rPr>
          <w:rFonts w:ascii="Times New Roman" w:hAnsi="Times New Roman"/>
          <w:sz w:val="24"/>
          <w:szCs w:val="24"/>
          <w:lang w:val="en-US" w:eastAsia="zh-CN"/>
        </w:rPr>
        <w:t xml:space="preserve"> </w:t>
      </w:r>
      <w:r w:rsidR="003216DC">
        <w:rPr>
          <w:rFonts w:ascii="Times New Roman" w:hAnsi="Times New Roman"/>
          <w:sz w:val="24"/>
          <w:szCs w:val="24"/>
          <w:lang w:val="en-US" w:eastAsia="zh-CN"/>
        </w:rPr>
        <w:t>F</w:t>
      </w:r>
      <w:r w:rsidRPr="00157D2D">
        <w:rPr>
          <w:rFonts w:ascii="Times New Roman" w:hAnsi="Times New Roman"/>
          <w:sz w:val="24"/>
          <w:szCs w:val="24"/>
          <w:lang w:val="en-US" w:eastAsia="zh-CN"/>
        </w:rPr>
        <w:t>or those firms that fail to survive till year 2000, the end year value of equity is used and inflation-adjusted.</w:t>
      </w:r>
    </w:p>
    <w:p w:rsidR="00157D2D" w:rsidRDefault="00157D2D"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lastRenderedPageBreak/>
        <w:t xml:space="preserve">          </w:t>
      </w:r>
      <w:r w:rsidR="00D93A2C">
        <w:rPr>
          <w:rFonts w:ascii="Times New Roman" w:hAnsi="Times New Roman"/>
          <w:sz w:val="24"/>
          <w:szCs w:val="24"/>
          <w:lang w:val="en-US" w:eastAsia="zh-CN"/>
        </w:rPr>
        <w:t>T</w:t>
      </w:r>
      <w:r w:rsidR="00A73427" w:rsidRPr="009E0F48">
        <w:rPr>
          <w:rFonts w:ascii="Times New Roman" w:hAnsi="Times New Roman"/>
          <w:sz w:val="24"/>
          <w:szCs w:val="24"/>
          <w:lang w:val="en-US" w:eastAsia="zh-CN"/>
        </w:rPr>
        <w:t xml:space="preserve">o control for country-specific institutional configurations that are significant in shaping </w:t>
      </w:r>
      <w:r w:rsidR="00044A0F">
        <w:rPr>
          <w:rFonts w:ascii="Times New Roman" w:hAnsi="Times New Roman"/>
          <w:sz w:val="24"/>
          <w:szCs w:val="24"/>
          <w:lang w:val="en-US" w:eastAsia="zh-CN"/>
        </w:rPr>
        <w:t>firm</w:t>
      </w:r>
      <w:r w:rsidR="00F95871">
        <w:rPr>
          <w:rFonts w:ascii="Times New Roman" w:hAnsi="Times New Roman" w:hint="eastAsia"/>
          <w:sz w:val="24"/>
          <w:szCs w:val="24"/>
          <w:lang w:val="en-US" w:eastAsia="zh-CN"/>
        </w:rPr>
        <w:t>s</w:t>
      </w:r>
      <w:r w:rsidR="00F95871">
        <w:rPr>
          <w:rFonts w:ascii="Times New Roman" w:hAnsi="Times New Roman"/>
          <w:sz w:val="24"/>
          <w:szCs w:val="24"/>
          <w:lang w:val="en-US" w:eastAsia="zh-CN"/>
        </w:rPr>
        <w:t>’</w:t>
      </w:r>
      <w:r w:rsidR="00044A0F">
        <w:rPr>
          <w:rFonts w:ascii="Times New Roman" w:hAnsi="Times New Roman"/>
          <w:sz w:val="24"/>
          <w:szCs w:val="24"/>
          <w:lang w:val="en-US" w:eastAsia="zh-CN"/>
        </w:rPr>
        <w:t xml:space="preserve"> </w:t>
      </w:r>
      <w:r w:rsidR="00A73427" w:rsidRPr="009E0F48">
        <w:rPr>
          <w:rFonts w:ascii="Times New Roman" w:hAnsi="Times New Roman"/>
          <w:sz w:val="24"/>
          <w:szCs w:val="24"/>
          <w:lang w:val="en-US" w:eastAsia="zh-CN"/>
        </w:rPr>
        <w:t xml:space="preserve">propensities </w:t>
      </w:r>
      <w:r w:rsidR="00153F78">
        <w:rPr>
          <w:rFonts w:ascii="Times New Roman" w:hAnsi="Times New Roman" w:hint="eastAsia"/>
          <w:sz w:val="24"/>
          <w:szCs w:val="24"/>
          <w:lang w:val="en-US" w:eastAsia="zh-CN"/>
        </w:rPr>
        <w:t xml:space="preserve">to patent </w:t>
      </w:r>
      <w:r w:rsidR="00A73427" w:rsidRPr="009E0F48">
        <w:rPr>
          <w:rFonts w:ascii="Times New Roman" w:hAnsi="Times New Roman"/>
          <w:sz w:val="24"/>
          <w:szCs w:val="24"/>
          <w:lang w:val="en-US" w:eastAsia="zh-CN"/>
        </w:rPr>
        <w:t xml:space="preserve">(Jaffe and </w:t>
      </w:r>
      <w:proofErr w:type="spellStart"/>
      <w:r w:rsidR="00A73427" w:rsidRPr="009E0F48">
        <w:rPr>
          <w:rFonts w:ascii="Times New Roman" w:hAnsi="Times New Roman"/>
          <w:sz w:val="24"/>
          <w:szCs w:val="24"/>
          <w:lang w:val="en-US" w:eastAsia="zh-CN"/>
        </w:rPr>
        <w:t>Trajtenberg</w:t>
      </w:r>
      <w:proofErr w:type="spellEnd"/>
      <w:r w:rsidR="00A73427" w:rsidRPr="009E0F48">
        <w:rPr>
          <w:rFonts w:ascii="Times New Roman" w:hAnsi="Times New Roman"/>
          <w:sz w:val="24"/>
          <w:szCs w:val="24"/>
          <w:lang w:val="en-US" w:eastAsia="zh-CN"/>
        </w:rPr>
        <w:t>, 1999)</w:t>
      </w:r>
      <w:r w:rsidR="00A73427">
        <w:rPr>
          <w:rFonts w:ascii="Times New Roman" w:hAnsi="Times New Roman"/>
          <w:sz w:val="24"/>
          <w:szCs w:val="24"/>
          <w:lang w:val="en-US" w:eastAsia="zh-CN"/>
        </w:rPr>
        <w:t xml:space="preserve">, </w:t>
      </w:r>
      <w:r w:rsidR="004A410C">
        <w:rPr>
          <w:rFonts w:ascii="Times New Roman" w:hAnsi="Times New Roman" w:hint="eastAsia"/>
          <w:sz w:val="24"/>
          <w:szCs w:val="24"/>
          <w:lang w:val="en-US" w:eastAsia="zh-CN"/>
        </w:rPr>
        <w:t>we</w:t>
      </w:r>
      <w:r w:rsidR="00A73427">
        <w:rPr>
          <w:rFonts w:ascii="Times New Roman" w:hAnsi="Times New Roman"/>
          <w:sz w:val="24"/>
          <w:szCs w:val="24"/>
          <w:lang w:val="en-US" w:eastAsia="zh-CN"/>
        </w:rPr>
        <w:t xml:space="preserve"> include</w:t>
      </w:r>
      <w:r w:rsidR="001A0050">
        <w:rPr>
          <w:rFonts w:ascii="Times New Roman" w:hAnsi="Times New Roman"/>
          <w:sz w:val="24"/>
          <w:szCs w:val="24"/>
          <w:lang w:val="en-US" w:eastAsia="zh-CN"/>
        </w:rPr>
        <w:t>d</w:t>
      </w:r>
      <w:r w:rsidR="00A73427" w:rsidRPr="00423280">
        <w:rPr>
          <w:rFonts w:ascii="Times New Roman" w:hAnsi="Times New Roman"/>
          <w:sz w:val="24"/>
          <w:szCs w:val="24"/>
          <w:lang w:val="en-US" w:eastAsia="zh-CN"/>
        </w:rPr>
        <w:t xml:space="preserve"> two indicator variables based upon the location of company headquarters. One indicator variable is coded as 1 if </w:t>
      </w:r>
      <w:r w:rsidR="00934796">
        <w:rPr>
          <w:rFonts w:ascii="Times New Roman" w:hAnsi="Times New Roman" w:hint="eastAsia"/>
          <w:sz w:val="24"/>
          <w:szCs w:val="24"/>
          <w:lang w:val="en-US" w:eastAsia="zh-CN"/>
        </w:rPr>
        <w:t>a</w:t>
      </w:r>
      <w:r w:rsidR="00A73427" w:rsidRPr="00423280">
        <w:rPr>
          <w:rFonts w:ascii="Times New Roman" w:hAnsi="Times New Roman"/>
          <w:sz w:val="24"/>
          <w:szCs w:val="24"/>
          <w:lang w:val="en-US" w:eastAsia="zh-CN"/>
        </w:rPr>
        <w:t xml:space="preserve"> pharmaceutical firm is located in the United States (</w:t>
      </w:r>
      <w:r w:rsidR="00A73427" w:rsidRPr="00423280">
        <w:rPr>
          <w:rFonts w:ascii="Times New Roman" w:hAnsi="Times New Roman"/>
          <w:i/>
          <w:sz w:val="24"/>
          <w:szCs w:val="24"/>
          <w:lang w:val="en-US" w:eastAsia="zh-CN"/>
        </w:rPr>
        <w:t>1 = U.S. Firm</w:t>
      </w:r>
      <w:r w:rsidR="00A73427">
        <w:rPr>
          <w:rFonts w:ascii="Times New Roman" w:hAnsi="Times New Roman"/>
          <w:sz w:val="24"/>
          <w:szCs w:val="24"/>
          <w:lang w:val="en-US" w:eastAsia="zh-CN"/>
        </w:rPr>
        <w:t xml:space="preserve">), and </w:t>
      </w:r>
      <w:r w:rsidR="00A73427" w:rsidRPr="00423280">
        <w:rPr>
          <w:rFonts w:ascii="Times New Roman" w:hAnsi="Times New Roman"/>
          <w:sz w:val="24"/>
          <w:szCs w:val="24"/>
          <w:lang w:val="en-US" w:eastAsia="zh-CN"/>
        </w:rPr>
        <w:t xml:space="preserve">the other indicator is coded as 1 if </w:t>
      </w:r>
      <w:r w:rsidR="00934796">
        <w:rPr>
          <w:rFonts w:ascii="Times New Roman" w:hAnsi="Times New Roman" w:hint="eastAsia"/>
          <w:sz w:val="24"/>
          <w:szCs w:val="24"/>
          <w:lang w:val="en-US" w:eastAsia="zh-CN"/>
        </w:rPr>
        <w:t>a</w:t>
      </w:r>
      <w:r w:rsidR="00A73427" w:rsidRPr="00423280">
        <w:rPr>
          <w:rFonts w:ascii="Times New Roman" w:hAnsi="Times New Roman"/>
          <w:sz w:val="24"/>
          <w:szCs w:val="24"/>
          <w:lang w:val="en-US" w:eastAsia="zh-CN"/>
        </w:rPr>
        <w:t xml:space="preserve"> pharmaceutical firm is headquartered in Europe (</w:t>
      </w:r>
      <w:r w:rsidR="00A73427" w:rsidRPr="00423280">
        <w:rPr>
          <w:rFonts w:ascii="Times New Roman" w:hAnsi="Times New Roman"/>
          <w:i/>
          <w:sz w:val="24"/>
          <w:szCs w:val="24"/>
          <w:lang w:val="en-US" w:eastAsia="zh-CN"/>
        </w:rPr>
        <w:t>1 = European Firm</w:t>
      </w:r>
      <w:r w:rsidR="00A73427" w:rsidRPr="00423280">
        <w:rPr>
          <w:rFonts w:ascii="Times New Roman" w:hAnsi="Times New Roman"/>
          <w:sz w:val="24"/>
          <w:szCs w:val="24"/>
          <w:lang w:val="en-US" w:eastAsia="zh-CN"/>
        </w:rPr>
        <w:t xml:space="preserve">), with a Japanese location as the reference category. The global nature of </w:t>
      </w:r>
      <w:r w:rsidR="00934796">
        <w:rPr>
          <w:rFonts w:ascii="Times New Roman" w:hAnsi="Times New Roman" w:hint="eastAsia"/>
          <w:sz w:val="24"/>
          <w:szCs w:val="24"/>
          <w:lang w:val="en-US" w:eastAsia="zh-CN"/>
        </w:rPr>
        <w:t>our</w:t>
      </w:r>
      <w:r w:rsidR="00A73427" w:rsidRPr="00423280">
        <w:rPr>
          <w:rFonts w:ascii="Times New Roman" w:hAnsi="Times New Roman"/>
          <w:sz w:val="24"/>
          <w:szCs w:val="24"/>
          <w:lang w:val="en-US" w:eastAsia="zh-CN"/>
        </w:rPr>
        <w:t xml:space="preserve"> </w:t>
      </w:r>
      <w:r w:rsidR="00A73427" w:rsidRPr="00012689">
        <w:rPr>
          <w:rFonts w:ascii="Times New Roman" w:hAnsi="Times New Roman"/>
          <w:sz w:val="24"/>
          <w:szCs w:val="24"/>
          <w:lang w:val="en-US" w:eastAsia="zh-CN"/>
        </w:rPr>
        <w:t>data</w:t>
      </w:r>
      <w:r w:rsidR="00635C5B">
        <w:rPr>
          <w:rFonts w:ascii="Times New Roman" w:hAnsi="Times New Roman" w:hint="eastAsia"/>
          <w:sz w:val="24"/>
          <w:szCs w:val="24"/>
          <w:lang w:val="en-US" w:eastAsia="zh-CN"/>
        </w:rPr>
        <w:t xml:space="preserve"> </w:t>
      </w:r>
      <w:r w:rsidR="00A73427" w:rsidRPr="00012689">
        <w:rPr>
          <w:rFonts w:ascii="Times New Roman" w:hAnsi="Times New Roman"/>
          <w:sz w:val="24"/>
          <w:szCs w:val="24"/>
          <w:lang w:val="en-US" w:eastAsia="zh-CN"/>
        </w:rPr>
        <w:t>set</w:t>
      </w:r>
      <w:r w:rsidR="00A73427" w:rsidRPr="00423280">
        <w:rPr>
          <w:rFonts w:ascii="Times New Roman" w:hAnsi="Times New Roman"/>
          <w:sz w:val="24"/>
          <w:szCs w:val="24"/>
          <w:lang w:val="en-US" w:eastAsia="zh-CN"/>
        </w:rPr>
        <w:t xml:space="preserve"> is reflected in the fact that 3</w:t>
      </w:r>
      <w:r w:rsidR="00A73427">
        <w:rPr>
          <w:rFonts w:ascii="Times New Roman" w:hAnsi="Times New Roman"/>
          <w:sz w:val="24"/>
          <w:szCs w:val="24"/>
          <w:lang w:val="en-US" w:eastAsia="zh-CN"/>
        </w:rPr>
        <w:t>3</w:t>
      </w:r>
      <w:r w:rsidR="00A73427" w:rsidRPr="00423280">
        <w:rPr>
          <w:rFonts w:ascii="Times New Roman" w:hAnsi="Times New Roman"/>
          <w:sz w:val="24"/>
          <w:szCs w:val="24"/>
          <w:lang w:val="en-US" w:eastAsia="zh-CN"/>
        </w:rPr>
        <w:t>% of the firms are U.S</w:t>
      </w:r>
      <w:r w:rsidR="00A73427">
        <w:rPr>
          <w:rFonts w:ascii="Times New Roman" w:hAnsi="Times New Roman"/>
          <w:sz w:val="24"/>
          <w:szCs w:val="24"/>
          <w:lang w:val="en-US" w:eastAsia="zh-CN"/>
        </w:rPr>
        <w:t>. based, 30</w:t>
      </w:r>
      <w:r w:rsidR="00A73427" w:rsidRPr="00423280">
        <w:rPr>
          <w:rFonts w:ascii="Times New Roman" w:hAnsi="Times New Roman"/>
          <w:sz w:val="24"/>
          <w:szCs w:val="24"/>
          <w:lang w:val="en-US" w:eastAsia="zh-CN"/>
        </w:rPr>
        <w:t>% are European based, with the remaining 3</w:t>
      </w:r>
      <w:r w:rsidR="00A73427">
        <w:rPr>
          <w:rFonts w:ascii="Times New Roman" w:hAnsi="Times New Roman"/>
          <w:sz w:val="24"/>
          <w:szCs w:val="24"/>
          <w:lang w:val="en-US" w:eastAsia="zh-CN"/>
        </w:rPr>
        <w:t>7</w:t>
      </w:r>
      <w:r w:rsidR="00A73427" w:rsidRPr="00423280">
        <w:rPr>
          <w:rFonts w:ascii="Times New Roman" w:hAnsi="Times New Roman"/>
          <w:sz w:val="24"/>
          <w:szCs w:val="24"/>
          <w:lang w:val="en-US" w:eastAsia="zh-CN"/>
        </w:rPr>
        <w:t>% headquartered in Japan.</w:t>
      </w:r>
      <w:r w:rsidR="00A73427">
        <w:rPr>
          <w:rFonts w:ascii="Times New Roman" w:hAnsi="Times New Roman"/>
          <w:sz w:val="24"/>
          <w:szCs w:val="24"/>
          <w:lang w:val="en-US" w:eastAsia="zh-CN"/>
        </w:rPr>
        <w:t xml:space="preserve"> </w:t>
      </w:r>
      <w:r>
        <w:rPr>
          <w:rFonts w:ascii="Times New Roman" w:hAnsi="Times New Roman"/>
          <w:sz w:val="24"/>
          <w:szCs w:val="24"/>
          <w:lang w:val="en-US" w:eastAsia="zh-CN"/>
        </w:rPr>
        <w:t xml:space="preserve">  </w:t>
      </w:r>
    </w:p>
    <w:p w:rsidR="00BF083E" w:rsidRDefault="000D0E60" w:rsidP="00E50D3F">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          </w:t>
      </w:r>
      <w:r w:rsidR="0091551E">
        <w:rPr>
          <w:rFonts w:ascii="Times New Roman" w:hAnsi="Times New Roman" w:hint="eastAsia"/>
          <w:sz w:val="24"/>
          <w:szCs w:val="24"/>
          <w:lang w:val="en-US" w:eastAsia="zh-CN"/>
        </w:rPr>
        <w:t>In c</w:t>
      </w:r>
      <w:r w:rsidR="001A0050" w:rsidRPr="001A0050">
        <w:rPr>
          <w:rFonts w:ascii="Times New Roman" w:hAnsi="Times New Roman"/>
          <w:sz w:val="24"/>
          <w:szCs w:val="24"/>
          <w:lang w:val="en-US"/>
        </w:rPr>
        <w:t xml:space="preserve">ontrast to previous studies </w:t>
      </w:r>
      <w:r w:rsidR="002016A3">
        <w:rPr>
          <w:rFonts w:ascii="Times New Roman" w:hAnsi="Times New Roman"/>
          <w:sz w:val="24"/>
          <w:szCs w:val="24"/>
          <w:lang w:val="en-US"/>
        </w:rPr>
        <w:t>(</w:t>
      </w:r>
      <w:r w:rsidR="002016A3" w:rsidRPr="00F57FEC">
        <w:rPr>
          <w:rFonts w:ascii="Times New Roman" w:hAnsi="Times New Roman"/>
          <w:sz w:val="24"/>
          <w:szCs w:val="24"/>
          <w:lang w:val="en-US" w:eastAsia="zh-CN"/>
        </w:rPr>
        <w:t xml:space="preserve">Hall </w:t>
      </w:r>
      <w:r w:rsidR="002016A3" w:rsidRPr="00B52126">
        <w:rPr>
          <w:rFonts w:ascii="Times New Roman" w:hAnsi="Times New Roman"/>
          <w:i/>
          <w:sz w:val="24"/>
          <w:szCs w:val="24"/>
          <w:lang w:val="en-US" w:eastAsia="zh-CN"/>
        </w:rPr>
        <w:t>et al</w:t>
      </w:r>
      <w:r w:rsidR="002016A3">
        <w:rPr>
          <w:rFonts w:ascii="Times New Roman" w:hAnsi="Times New Roman"/>
          <w:sz w:val="24"/>
          <w:szCs w:val="24"/>
          <w:lang w:val="en-US" w:eastAsia="zh-CN"/>
        </w:rPr>
        <w:t xml:space="preserve">., 1986; </w:t>
      </w:r>
      <w:r w:rsidR="002016A3" w:rsidRPr="00AA7360">
        <w:rPr>
          <w:rFonts w:ascii="Times New Roman" w:hAnsi="Times New Roman"/>
          <w:sz w:val="24"/>
          <w:szCs w:val="24"/>
          <w:lang w:val="en-US" w:eastAsia="zh-CN"/>
        </w:rPr>
        <w:t xml:space="preserve">Hausman </w:t>
      </w:r>
      <w:r w:rsidR="002016A3" w:rsidRPr="00B52126">
        <w:rPr>
          <w:rFonts w:ascii="Times New Roman" w:hAnsi="Times New Roman"/>
          <w:i/>
          <w:sz w:val="24"/>
          <w:szCs w:val="24"/>
          <w:lang w:val="en-US" w:eastAsia="zh-CN"/>
        </w:rPr>
        <w:t>et al</w:t>
      </w:r>
      <w:r w:rsidR="002016A3">
        <w:rPr>
          <w:rFonts w:ascii="Times New Roman" w:hAnsi="Times New Roman"/>
          <w:sz w:val="24"/>
          <w:szCs w:val="24"/>
          <w:lang w:val="en-US" w:eastAsia="zh-CN"/>
        </w:rPr>
        <w:t>., 1984;</w:t>
      </w:r>
      <w:r w:rsidR="00801A01">
        <w:rPr>
          <w:rFonts w:ascii="Times New Roman" w:hAnsi="Times New Roman" w:hint="eastAsia"/>
          <w:sz w:val="24"/>
          <w:szCs w:val="24"/>
          <w:lang w:val="en-US" w:eastAsia="zh-CN"/>
        </w:rPr>
        <w:t xml:space="preserve"> </w:t>
      </w:r>
      <w:r w:rsidR="00801A01">
        <w:rPr>
          <w:rFonts w:ascii="Times New Roman" w:hAnsi="Times New Roman"/>
          <w:sz w:val="24"/>
          <w:szCs w:val="24"/>
          <w:lang w:val="en-US"/>
        </w:rPr>
        <w:t>Gurmu and Pérez-Sebastián, 2008</w:t>
      </w:r>
      <w:r w:rsidR="002016A3">
        <w:rPr>
          <w:rFonts w:ascii="Times New Roman" w:hAnsi="Times New Roman"/>
          <w:sz w:val="24"/>
          <w:szCs w:val="24"/>
          <w:lang w:val="en-US" w:eastAsia="zh-CN"/>
        </w:rPr>
        <w:t xml:space="preserve">) </w:t>
      </w:r>
      <w:r w:rsidR="00F64D0B">
        <w:rPr>
          <w:rFonts w:ascii="Times New Roman" w:hAnsi="Times New Roman" w:hint="eastAsia"/>
          <w:sz w:val="24"/>
          <w:szCs w:val="24"/>
          <w:lang w:val="en-US" w:eastAsia="zh-CN"/>
        </w:rPr>
        <w:t>where</w:t>
      </w:r>
      <w:r w:rsidR="001A0050" w:rsidRPr="001A0050">
        <w:rPr>
          <w:rFonts w:ascii="Times New Roman" w:hAnsi="Times New Roman"/>
          <w:sz w:val="24"/>
          <w:szCs w:val="24"/>
          <w:lang w:val="en-US"/>
        </w:rPr>
        <w:t xml:space="preserve"> </w:t>
      </w:r>
      <w:r w:rsidR="001A0050" w:rsidRPr="00926F80">
        <w:rPr>
          <w:rFonts w:ascii="Times New Roman" w:hAnsi="Times New Roman"/>
          <w:sz w:val="24"/>
          <w:szCs w:val="24"/>
          <w:lang w:val="en-US"/>
        </w:rPr>
        <w:t xml:space="preserve">a </w:t>
      </w:r>
      <w:r w:rsidR="00153F78">
        <w:rPr>
          <w:rFonts w:ascii="Times New Roman" w:hAnsi="Times New Roman" w:hint="eastAsia"/>
          <w:sz w:val="24"/>
          <w:szCs w:val="24"/>
          <w:lang w:val="en-US" w:eastAsia="zh-CN"/>
        </w:rPr>
        <w:t xml:space="preserve">scientific </w:t>
      </w:r>
      <w:r w:rsidR="001A0050" w:rsidRPr="00926F80">
        <w:rPr>
          <w:rFonts w:ascii="Times New Roman" w:hAnsi="Times New Roman"/>
          <w:sz w:val="24"/>
          <w:szCs w:val="24"/>
          <w:lang w:val="en-US"/>
        </w:rPr>
        <w:t xml:space="preserve">sector dummy was used </w:t>
      </w:r>
      <w:r w:rsidR="001E6538">
        <w:rPr>
          <w:rFonts w:ascii="Times New Roman" w:hAnsi="Times New Roman" w:hint="eastAsia"/>
          <w:sz w:val="24"/>
          <w:szCs w:val="24"/>
          <w:lang w:val="en-US" w:eastAsia="zh-CN"/>
        </w:rPr>
        <w:t xml:space="preserve">to distinguish </w:t>
      </w:r>
      <w:r w:rsidR="00153F78">
        <w:rPr>
          <w:rFonts w:ascii="Times New Roman" w:hAnsi="Times New Roman" w:hint="eastAsia"/>
          <w:sz w:val="24"/>
          <w:szCs w:val="24"/>
          <w:lang w:val="en-US" w:eastAsia="zh-CN"/>
        </w:rPr>
        <w:t xml:space="preserve">R&amp;D-intensive </w:t>
      </w:r>
      <w:r w:rsidR="00153F78">
        <w:rPr>
          <w:rFonts w:ascii="Times New Roman" w:hAnsi="Times New Roman"/>
          <w:sz w:val="24"/>
          <w:szCs w:val="24"/>
          <w:lang w:val="en-US" w:eastAsia="zh-CN"/>
        </w:rPr>
        <w:t>industries</w:t>
      </w:r>
      <w:r w:rsidR="00E337EB">
        <w:rPr>
          <w:rFonts w:ascii="Times New Roman" w:hAnsi="Times New Roman"/>
          <w:sz w:val="24"/>
          <w:szCs w:val="24"/>
          <w:lang w:val="en-US"/>
        </w:rPr>
        <w:t xml:space="preserve"> </w:t>
      </w:r>
      <w:r w:rsidR="001E6538">
        <w:rPr>
          <w:rFonts w:ascii="Times New Roman" w:hAnsi="Times New Roman" w:hint="eastAsia"/>
          <w:sz w:val="24"/>
          <w:szCs w:val="24"/>
          <w:lang w:val="en-US" w:eastAsia="zh-CN"/>
        </w:rPr>
        <w:t>from</w:t>
      </w:r>
      <w:r w:rsidR="00E337EB">
        <w:rPr>
          <w:rFonts w:ascii="Times New Roman" w:hAnsi="Times New Roman"/>
          <w:sz w:val="24"/>
          <w:szCs w:val="24"/>
          <w:lang w:val="en-US"/>
        </w:rPr>
        <w:t xml:space="preserve"> </w:t>
      </w:r>
      <w:r w:rsidR="00153F78">
        <w:rPr>
          <w:rFonts w:ascii="Times New Roman" w:hAnsi="Times New Roman" w:hint="eastAsia"/>
          <w:sz w:val="24"/>
          <w:szCs w:val="24"/>
          <w:lang w:val="en-US" w:eastAsia="zh-CN"/>
        </w:rPr>
        <w:t>other manufacturing industries</w:t>
      </w:r>
      <w:r w:rsidR="001A0050" w:rsidRPr="00926F80">
        <w:rPr>
          <w:rFonts w:ascii="Times New Roman" w:hAnsi="Times New Roman"/>
          <w:sz w:val="24"/>
          <w:szCs w:val="24"/>
          <w:lang w:val="en-US"/>
        </w:rPr>
        <w:t>,</w:t>
      </w:r>
      <w:r w:rsidR="001A0050" w:rsidRPr="001A0050">
        <w:rPr>
          <w:rFonts w:ascii="Times New Roman" w:hAnsi="Times New Roman"/>
          <w:sz w:val="24"/>
          <w:szCs w:val="24"/>
          <w:lang w:val="en-US"/>
        </w:rPr>
        <w:t xml:space="preserve"> </w:t>
      </w:r>
      <w:r w:rsidR="00934796">
        <w:rPr>
          <w:rFonts w:ascii="Times New Roman" w:hAnsi="Times New Roman" w:hint="eastAsia"/>
          <w:sz w:val="24"/>
          <w:szCs w:val="24"/>
          <w:lang w:val="en-US" w:eastAsia="zh-CN"/>
        </w:rPr>
        <w:t>our</w:t>
      </w:r>
      <w:r w:rsidR="001A0050" w:rsidRPr="001A0050">
        <w:rPr>
          <w:rFonts w:ascii="Times New Roman" w:hAnsi="Times New Roman"/>
          <w:sz w:val="24"/>
          <w:szCs w:val="24"/>
          <w:lang w:val="en-US"/>
        </w:rPr>
        <w:t xml:space="preserve"> study focuses on </w:t>
      </w:r>
      <w:r w:rsidR="001E6538">
        <w:rPr>
          <w:rFonts w:ascii="Times New Roman" w:hAnsi="Times New Roman" w:hint="eastAsia"/>
          <w:sz w:val="24"/>
          <w:szCs w:val="24"/>
          <w:lang w:val="en-US" w:eastAsia="zh-CN"/>
        </w:rPr>
        <w:t>one</w:t>
      </w:r>
      <w:r w:rsidR="001A0050" w:rsidRPr="001A0050">
        <w:rPr>
          <w:rFonts w:ascii="Times New Roman" w:hAnsi="Times New Roman"/>
          <w:sz w:val="24"/>
          <w:szCs w:val="24"/>
          <w:lang w:val="en-US"/>
        </w:rPr>
        <w:t xml:space="preserve"> high-tech industry in the scientific sector, the global pharmaceutical industry.</w:t>
      </w:r>
      <w:r w:rsidR="001A0050">
        <w:rPr>
          <w:rFonts w:ascii="Times New Roman" w:hAnsi="Times New Roman"/>
          <w:lang w:val="en-US"/>
        </w:rPr>
        <w:t xml:space="preserve"> </w:t>
      </w:r>
      <w:r w:rsidR="00FA1BED">
        <w:rPr>
          <w:rFonts w:ascii="Times New Roman" w:hAnsi="Times New Roman"/>
          <w:sz w:val="24"/>
          <w:szCs w:val="24"/>
          <w:lang w:val="en-US" w:eastAsia="zh-CN"/>
        </w:rPr>
        <w:t>Since</w:t>
      </w:r>
      <w:r w:rsidR="002016A3">
        <w:rPr>
          <w:rFonts w:ascii="Times New Roman" w:hAnsi="Times New Roman"/>
          <w:sz w:val="24"/>
          <w:szCs w:val="24"/>
          <w:lang w:val="en-US" w:eastAsia="zh-CN"/>
        </w:rPr>
        <w:t xml:space="preserve"> t</w:t>
      </w:r>
      <w:r w:rsidR="00A73427" w:rsidRPr="00805667">
        <w:rPr>
          <w:rFonts w:ascii="Times New Roman" w:hAnsi="Times New Roman"/>
          <w:sz w:val="24"/>
          <w:szCs w:val="24"/>
          <w:lang w:val="en-US" w:eastAsia="zh-CN"/>
        </w:rPr>
        <w:t>he pharmaceutical industry is made up of both specialized pharmaceutical firms and more diversified, mainly chemical, conglomerates</w:t>
      </w:r>
      <w:r w:rsidR="002016A3">
        <w:rPr>
          <w:rFonts w:ascii="Times New Roman" w:hAnsi="Times New Roman"/>
          <w:color w:val="0000FF"/>
          <w:sz w:val="24"/>
          <w:szCs w:val="24"/>
          <w:lang w:val="en-US" w:eastAsia="zh-CN"/>
        </w:rPr>
        <w:t xml:space="preserve">, </w:t>
      </w:r>
      <w:r w:rsidR="00934796">
        <w:rPr>
          <w:rFonts w:ascii="Times New Roman" w:hAnsi="Times New Roman" w:hint="eastAsia"/>
          <w:sz w:val="24"/>
          <w:szCs w:val="24"/>
          <w:lang w:val="en-US" w:eastAsia="zh-CN"/>
        </w:rPr>
        <w:t>we</w:t>
      </w:r>
      <w:r w:rsidR="00A73427" w:rsidRPr="00805667">
        <w:rPr>
          <w:rFonts w:ascii="Times New Roman" w:hAnsi="Times New Roman"/>
          <w:sz w:val="24"/>
          <w:szCs w:val="24"/>
          <w:lang w:val="en-US" w:eastAsia="zh-CN"/>
        </w:rPr>
        <w:t xml:space="preserve"> controlled for a </w:t>
      </w:r>
      <w:r w:rsidR="000402C2">
        <w:rPr>
          <w:rFonts w:ascii="Times New Roman" w:hAnsi="Times New Roman"/>
          <w:sz w:val="24"/>
          <w:szCs w:val="24"/>
          <w:lang w:val="en-US" w:eastAsia="zh-CN"/>
        </w:rPr>
        <w:t xml:space="preserve">pharmaceutical </w:t>
      </w:r>
      <w:r w:rsidR="00A73427" w:rsidRPr="00805667">
        <w:rPr>
          <w:rFonts w:ascii="Times New Roman" w:hAnsi="Times New Roman"/>
          <w:sz w:val="24"/>
          <w:szCs w:val="24"/>
          <w:lang w:val="en-US" w:eastAsia="zh-CN"/>
        </w:rPr>
        <w:t>firm’s degree of diversificati</w:t>
      </w:r>
      <w:r w:rsidR="000402C2">
        <w:rPr>
          <w:rFonts w:ascii="Times New Roman" w:hAnsi="Times New Roman"/>
          <w:sz w:val="24"/>
          <w:szCs w:val="24"/>
          <w:lang w:val="en-US" w:eastAsia="zh-CN"/>
        </w:rPr>
        <w:t>on by coding the</w:t>
      </w:r>
      <w:r w:rsidR="00A73427" w:rsidRPr="00805667">
        <w:rPr>
          <w:rFonts w:ascii="Times New Roman" w:hAnsi="Times New Roman"/>
          <w:sz w:val="24"/>
          <w:szCs w:val="24"/>
          <w:lang w:val="en-US" w:eastAsia="zh-CN"/>
        </w:rPr>
        <w:t xml:space="preserve"> firm as 1 if it is a specialized company (</w:t>
      </w:r>
      <w:r w:rsidR="00A73427" w:rsidRPr="00805667">
        <w:rPr>
          <w:rFonts w:ascii="Times New Roman" w:hAnsi="Times New Roman"/>
          <w:i/>
          <w:sz w:val="24"/>
          <w:szCs w:val="24"/>
          <w:lang w:val="en-US" w:eastAsia="zh-CN"/>
        </w:rPr>
        <w:t>1 = Pharma Firm</w:t>
      </w:r>
      <w:r w:rsidR="002016A3">
        <w:rPr>
          <w:rFonts w:ascii="Times New Roman" w:hAnsi="Times New Roman"/>
          <w:sz w:val="24"/>
          <w:szCs w:val="24"/>
          <w:lang w:val="en-US" w:eastAsia="zh-CN"/>
        </w:rPr>
        <w:t xml:space="preserve">) </w:t>
      </w:r>
      <w:r w:rsidR="00A73427" w:rsidRPr="00805667">
        <w:rPr>
          <w:rFonts w:ascii="Times New Roman" w:hAnsi="Times New Roman"/>
          <w:sz w:val="24"/>
          <w:szCs w:val="24"/>
          <w:lang w:val="en-US" w:eastAsia="zh-CN"/>
        </w:rPr>
        <w:t>and 0 otherwise.</w:t>
      </w:r>
      <w:r w:rsidR="00A73427">
        <w:rPr>
          <w:rFonts w:ascii="Times New Roman" w:hAnsi="Times New Roman"/>
          <w:sz w:val="24"/>
          <w:szCs w:val="24"/>
          <w:lang w:val="en-US" w:eastAsia="zh-CN"/>
        </w:rPr>
        <w:t xml:space="preserve"> </w:t>
      </w:r>
      <w:r w:rsidRPr="000D0E60">
        <w:rPr>
          <w:rFonts w:ascii="Times New Roman" w:hAnsi="Times New Roman"/>
          <w:sz w:val="24"/>
          <w:szCs w:val="24"/>
          <w:lang w:val="en-US" w:eastAsia="zh-CN"/>
        </w:rPr>
        <w:t>Specialized pharmaceutical</w:t>
      </w:r>
      <w:r w:rsidR="00F95871">
        <w:rPr>
          <w:rFonts w:ascii="Times New Roman" w:hAnsi="Times New Roman" w:hint="eastAsia"/>
          <w:sz w:val="24"/>
          <w:szCs w:val="24"/>
          <w:lang w:val="en-US" w:eastAsia="zh-CN"/>
        </w:rPr>
        <w:t xml:space="preserve"> firms </w:t>
      </w:r>
      <w:r w:rsidRPr="000D0E60">
        <w:rPr>
          <w:rFonts w:ascii="Times New Roman" w:hAnsi="Times New Roman"/>
          <w:sz w:val="24"/>
          <w:szCs w:val="24"/>
          <w:lang w:val="en-US" w:eastAsia="zh-CN"/>
        </w:rPr>
        <w:t>are those active in SIC 2834 (Pharmaceutical Preparations Manufacturing), whereas a conglomerate might engage, for instance, in both SIC 2834 and SIC 2890 (Chemical Products Manufacturing).</w:t>
      </w:r>
      <w:r>
        <w:rPr>
          <w:rFonts w:ascii="Times New Roman" w:hAnsi="Times New Roman"/>
          <w:sz w:val="24"/>
          <w:szCs w:val="24"/>
          <w:lang w:val="en-US" w:eastAsia="zh-CN"/>
        </w:rPr>
        <w:t xml:space="preserve"> </w:t>
      </w:r>
      <w:r w:rsidR="00A73427" w:rsidRPr="00F87634">
        <w:rPr>
          <w:rFonts w:ascii="Times New Roman" w:hAnsi="Times New Roman"/>
          <w:sz w:val="24"/>
          <w:szCs w:val="24"/>
          <w:lang w:val="en-US" w:eastAsia="zh-CN"/>
        </w:rPr>
        <w:t xml:space="preserve">About one half of </w:t>
      </w:r>
      <w:r w:rsidR="00A73427" w:rsidRPr="00012689">
        <w:rPr>
          <w:rFonts w:ascii="Times New Roman" w:hAnsi="Times New Roman"/>
          <w:sz w:val="24"/>
          <w:szCs w:val="24"/>
          <w:lang w:val="en-US" w:eastAsia="zh-CN"/>
        </w:rPr>
        <w:t>the fir</w:t>
      </w:r>
      <w:r w:rsidR="00044A0F" w:rsidRPr="00012689">
        <w:rPr>
          <w:rFonts w:ascii="Times New Roman" w:hAnsi="Times New Roman"/>
          <w:sz w:val="24"/>
          <w:szCs w:val="24"/>
          <w:lang w:val="en-US" w:eastAsia="zh-CN"/>
        </w:rPr>
        <w:t xml:space="preserve">ms </w:t>
      </w:r>
      <w:r w:rsidR="00BD139E" w:rsidRPr="00012689">
        <w:rPr>
          <w:rFonts w:ascii="Times New Roman" w:hAnsi="Times New Roman" w:hint="eastAsia"/>
          <w:sz w:val="24"/>
          <w:szCs w:val="24"/>
          <w:lang w:val="en-US" w:eastAsia="zh-CN"/>
        </w:rPr>
        <w:t xml:space="preserve">in the sample </w:t>
      </w:r>
      <w:r w:rsidR="00044A0F" w:rsidRPr="00012689">
        <w:rPr>
          <w:rFonts w:ascii="Times New Roman" w:hAnsi="Times New Roman"/>
          <w:sz w:val="24"/>
          <w:szCs w:val="24"/>
          <w:lang w:val="en-US" w:eastAsia="zh-CN"/>
        </w:rPr>
        <w:t>are fully specialized (46%)</w:t>
      </w:r>
      <w:r w:rsidR="00BF083E" w:rsidRPr="00012689">
        <w:rPr>
          <w:rFonts w:ascii="Times New Roman" w:hAnsi="Times New Roman"/>
          <w:sz w:val="24"/>
          <w:szCs w:val="24"/>
          <w:lang w:val="en-US" w:eastAsia="zh-CN"/>
        </w:rPr>
        <w:t>.</w:t>
      </w:r>
    </w:p>
    <w:p w:rsidR="00A73427" w:rsidRPr="00F87634" w:rsidRDefault="00BF083E" w:rsidP="001F123E">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          </w:t>
      </w:r>
      <w:r w:rsidR="00445E82">
        <w:rPr>
          <w:rFonts w:ascii="Times New Roman" w:hAnsi="Times New Roman"/>
          <w:sz w:val="24"/>
          <w:szCs w:val="24"/>
          <w:lang w:val="en-US" w:eastAsia="zh-CN"/>
        </w:rPr>
        <w:t>Over time, patenting frequency may increase or decrease for all firms. To</w:t>
      </w:r>
      <w:r w:rsidR="00044A0F">
        <w:rPr>
          <w:rFonts w:ascii="Times New Roman" w:hAnsi="Times New Roman"/>
          <w:sz w:val="24"/>
          <w:szCs w:val="24"/>
          <w:lang w:val="en-US" w:eastAsia="zh-CN"/>
        </w:rPr>
        <w:t xml:space="preserve"> control for </w:t>
      </w:r>
      <w:r w:rsidR="00445E82">
        <w:rPr>
          <w:rFonts w:ascii="Times New Roman" w:hAnsi="Times New Roman"/>
          <w:sz w:val="24"/>
          <w:szCs w:val="24"/>
          <w:lang w:val="en-US" w:eastAsia="zh-CN"/>
        </w:rPr>
        <w:t xml:space="preserve">such </w:t>
      </w:r>
      <w:r w:rsidR="00CF1B6A">
        <w:rPr>
          <w:rFonts w:ascii="Times New Roman" w:hAnsi="Times New Roman"/>
          <w:sz w:val="24"/>
          <w:szCs w:val="24"/>
          <w:lang w:val="en-US" w:eastAsia="zh-CN"/>
        </w:rPr>
        <w:t>time-varying</w:t>
      </w:r>
      <w:r w:rsidR="00044A0F">
        <w:rPr>
          <w:rFonts w:ascii="Times New Roman" w:hAnsi="Times New Roman"/>
          <w:sz w:val="24"/>
          <w:szCs w:val="24"/>
          <w:lang w:val="en-US" w:eastAsia="zh-CN"/>
        </w:rPr>
        <w:t xml:space="preserve"> effects</w:t>
      </w:r>
      <w:r w:rsidR="00A73427">
        <w:rPr>
          <w:rFonts w:ascii="Times New Roman" w:hAnsi="Times New Roman"/>
          <w:sz w:val="24"/>
          <w:szCs w:val="24"/>
          <w:lang w:val="en-US" w:eastAsia="zh-CN"/>
        </w:rPr>
        <w:t xml:space="preserve">, </w:t>
      </w:r>
      <w:r w:rsidR="004A410C">
        <w:rPr>
          <w:rFonts w:ascii="Times New Roman" w:hAnsi="Times New Roman" w:hint="eastAsia"/>
          <w:sz w:val="24"/>
          <w:szCs w:val="24"/>
          <w:lang w:val="en-US" w:eastAsia="zh-CN"/>
        </w:rPr>
        <w:t>we</w:t>
      </w:r>
      <w:r w:rsidR="00D57A3E">
        <w:rPr>
          <w:rFonts w:ascii="Times New Roman" w:hAnsi="Times New Roman"/>
          <w:sz w:val="24"/>
          <w:szCs w:val="24"/>
          <w:lang w:val="en-US" w:eastAsia="zh-CN"/>
        </w:rPr>
        <w:t xml:space="preserve"> included </w:t>
      </w:r>
      <w:r w:rsidR="00A73427" w:rsidRPr="007A1EA6">
        <w:rPr>
          <w:rFonts w:ascii="Times New Roman" w:hAnsi="Times New Roman"/>
          <w:i/>
          <w:sz w:val="24"/>
          <w:szCs w:val="24"/>
          <w:lang w:val="en-US" w:eastAsia="zh-CN"/>
        </w:rPr>
        <w:t xml:space="preserve">year </w:t>
      </w:r>
      <w:r w:rsidR="00CF1B6A">
        <w:rPr>
          <w:rFonts w:ascii="Times New Roman" w:hAnsi="Times New Roman"/>
          <w:i/>
          <w:sz w:val="24"/>
          <w:szCs w:val="24"/>
          <w:lang w:val="en-US" w:eastAsia="zh-CN"/>
        </w:rPr>
        <w:t>fixed effects</w:t>
      </w:r>
      <w:r w:rsidR="00A73427">
        <w:rPr>
          <w:rFonts w:ascii="Times New Roman" w:hAnsi="Times New Roman"/>
          <w:sz w:val="24"/>
          <w:szCs w:val="24"/>
          <w:lang w:val="en-US" w:eastAsia="zh-CN"/>
        </w:rPr>
        <w:t xml:space="preserve"> </w:t>
      </w:r>
      <w:r w:rsidR="00CF1B6A">
        <w:rPr>
          <w:rFonts w:ascii="Times New Roman" w:hAnsi="Times New Roman"/>
          <w:sz w:val="24"/>
          <w:szCs w:val="24"/>
          <w:lang w:val="en-US" w:eastAsia="zh-CN"/>
        </w:rPr>
        <w:t>for each year</w:t>
      </w:r>
      <w:r w:rsidR="00A73427">
        <w:rPr>
          <w:rFonts w:ascii="Times New Roman" w:hAnsi="Times New Roman"/>
          <w:sz w:val="24"/>
          <w:szCs w:val="24"/>
          <w:lang w:val="en-US" w:eastAsia="zh-CN"/>
        </w:rPr>
        <w:t xml:space="preserve">, </w:t>
      </w:r>
      <w:r w:rsidR="005B1E2A">
        <w:rPr>
          <w:rFonts w:ascii="Times New Roman" w:hAnsi="Times New Roman"/>
          <w:sz w:val="24"/>
          <w:szCs w:val="24"/>
          <w:lang w:val="en-US" w:eastAsia="zh-CN"/>
        </w:rPr>
        <w:t xml:space="preserve">with </w:t>
      </w:r>
      <w:r w:rsidR="00A73427">
        <w:rPr>
          <w:rFonts w:ascii="Times New Roman" w:hAnsi="Times New Roman"/>
          <w:sz w:val="24"/>
          <w:szCs w:val="24"/>
          <w:lang w:val="en-US" w:eastAsia="zh-CN"/>
        </w:rPr>
        <w:t>2000 being the</w:t>
      </w:r>
      <w:r w:rsidR="005B1E2A">
        <w:rPr>
          <w:rFonts w:ascii="Times New Roman" w:hAnsi="Times New Roman"/>
          <w:sz w:val="24"/>
          <w:szCs w:val="24"/>
          <w:lang w:val="en-US" w:eastAsia="zh-CN"/>
        </w:rPr>
        <w:t xml:space="preserve"> reference year</w:t>
      </w:r>
      <w:r w:rsidR="00445E82">
        <w:rPr>
          <w:rFonts w:ascii="Times New Roman" w:hAnsi="Times New Roman"/>
          <w:sz w:val="24"/>
          <w:szCs w:val="24"/>
          <w:lang w:val="en-US" w:eastAsia="zh-CN"/>
        </w:rPr>
        <w:t>.</w:t>
      </w:r>
      <w:r w:rsidR="000D0E60">
        <w:rPr>
          <w:rFonts w:ascii="Times New Roman" w:hAnsi="Times New Roman"/>
          <w:sz w:val="24"/>
          <w:szCs w:val="24"/>
          <w:lang w:val="en-US" w:eastAsia="zh-CN"/>
        </w:rPr>
        <w:t xml:space="preserve"> </w:t>
      </w:r>
    </w:p>
    <w:p w:rsidR="005B2E7D" w:rsidRDefault="005B2E7D" w:rsidP="001F123E">
      <w:pPr>
        <w:adjustRightInd w:val="0"/>
        <w:snapToGrid w:val="0"/>
        <w:spacing w:after="0" w:line="480" w:lineRule="auto"/>
        <w:rPr>
          <w:rFonts w:ascii="Times New Roman" w:hAnsi="Times New Roman"/>
          <w:b/>
          <w:sz w:val="24"/>
          <w:szCs w:val="24"/>
          <w:lang w:val="en-US" w:eastAsia="zh-CN"/>
        </w:rPr>
      </w:pPr>
    </w:p>
    <w:p w:rsidR="00A73427" w:rsidRPr="0090382F" w:rsidRDefault="00A73427" w:rsidP="001C29D4">
      <w:pPr>
        <w:pStyle w:val="ListParagraph"/>
        <w:numPr>
          <w:ilvl w:val="0"/>
          <w:numId w:val="11"/>
        </w:numPr>
        <w:adjustRightInd w:val="0"/>
        <w:snapToGrid w:val="0"/>
        <w:spacing w:after="0" w:line="480" w:lineRule="auto"/>
        <w:contextualSpacing w:val="0"/>
        <w:rPr>
          <w:rFonts w:ascii="Times New Roman" w:hAnsi="Times New Roman"/>
          <w:b/>
          <w:sz w:val="24"/>
          <w:szCs w:val="24"/>
          <w:lang w:val="en-US" w:eastAsia="zh-CN"/>
        </w:rPr>
      </w:pPr>
      <w:r w:rsidRPr="0090382F">
        <w:rPr>
          <w:rFonts w:ascii="Times New Roman" w:hAnsi="Times New Roman"/>
          <w:b/>
          <w:sz w:val="24"/>
          <w:szCs w:val="24"/>
          <w:lang w:val="en-US"/>
        </w:rPr>
        <w:lastRenderedPageBreak/>
        <w:t xml:space="preserve">ESTIMATION </w:t>
      </w:r>
    </w:p>
    <w:p w:rsidR="00A73427" w:rsidRDefault="00A73427" w:rsidP="001F123E">
      <w:pPr>
        <w:adjustRightInd w:val="0"/>
        <w:snapToGrid w:val="0"/>
        <w:spacing w:after="0" w:line="480" w:lineRule="auto"/>
        <w:rPr>
          <w:rFonts w:ascii="Times New Roman" w:hAnsi="Times New Roman"/>
          <w:sz w:val="24"/>
          <w:szCs w:val="24"/>
          <w:lang w:val="en-US" w:eastAsia="zh-CN"/>
        </w:rPr>
      </w:pPr>
      <w:r>
        <w:rPr>
          <w:rFonts w:ascii="Times New Roman" w:eastAsiaTheme="minorEastAsia" w:hAnsi="Times New Roman"/>
          <w:bCs/>
          <w:color w:val="000000" w:themeColor="text1"/>
          <w:sz w:val="24"/>
          <w:szCs w:val="24"/>
          <w:lang w:val="en-US"/>
        </w:rPr>
        <w:t xml:space="preserve">As the dependent variable of this study, the number of patents applied for and received by firms, is a count variable taking only non-negative integer values, </w:t>
      </w:r>
      <w:r w:rsidR="00CC1703">
        <w:rPr>
          <w:rFonts w:ascii="Times New Roman" w:eastAsiaTheme="minorEastAsia" w:hAnsi="Times New Roman" w:hint="eastAsia"/>
          <w:bCs/>
          <w:color w:val="000000" w:themeColor="text1"/>
          <w:sz w:val="24"/>
          <w:szCs w:val="24"/>
          <w:lang w:val="en-US" w:eastAsia="zh-CN"/>
        </w:rPr>
        <w:t xml:space="preserve">we employ </w:t>
      </w:r>
      <w:r>
        <w:rPr>
          <w:rFonts w:ascii="Times New Roman" w:hAnsi="Times New Roman"/>
          <w:sz w:val="24"/>
          <w:szCs w:val="24"/>
          <w:lang w:val="en-US" w:eastAsia="zh-CN"/>
        </w:rPr>
        <w:t>various count panel data models</w:t>
      </w:r>
      <w:r w:rsidR="007F1036">
        <w:rPr>
          <w:rFonts w:ascii="Times New Roman" w:hAnsi="Times New Roman"/>
          <w:sz w:val="24"/>
          <w:szCs w:val="24"/>
          <w:lang w:val="en-US" w:eastAsia="zh-CN"/>
        </w:rPr>
        <w:t>—</w:t>
      </w:r>
      <w:r w:rsidR="00CC1703">
        <w:rPr>
          <w:rFonts w:ascii="Times New Roman" w:hAnsi="Times New Roman" w:hint="eastAsia"/>
          <w:sz w:val="24"/>
          <w:szCs w:val="24"/>
          <w:lang w:val="en-US" w:eastAsia="zh-CN"/>
        </w:rPr>
        <w:t xml:space="preserve">the </w:t>
      </w:r>
      <w:r>
        <w:rPr>
          <w:rFonts w:ascii="Times New Roman" w:hAnsi="Times New Roman"/>
          <w:color w:val="131413"/>
          <w:sz w:val="24"/>
          <w:szCs w:val="24"/>
          <w:lang w:val="en-US"/>
        </w:rPr>
        <w:t>multiplicative distributed lag</w:t>
      </w:r>
      <w:r>
        <w:rPr>
          <w:rFonts w:ascii="Times New Roman" w:hAnsi="Times New Roman"/>
          <w:sz w:val="24"/>
          <w:szCs w:val="24"/>
          <w:lang w:val="en-US"/>
        </w:rPr>
        <w:t xml:space="preserve"> </w:t>
      </w:r>
      <w:r w:rsidRPr="00AA39D6">
        <w:rPr>
          <w:rFonts w:ascii="Times New Roman" w:hAnsi="Times New Roman"/>
          <w:color w:val="131413"/>
          <w:sz w:val="24"/>
          <w:szCs w:val="24"/>
          <w:lang w:val="en-US"/>
        </w:rPr>
        <w:t xml:space="preserve">model </w:t>
      </w:r>
      <w:r>
        <w:rPr>
          <w:rFonts w:ascii="Times New Roman" w:hAnsi="Times New Roman"/>
          <w:color w:val="131413"/>
          <w:sz w:val="24"/>
          <w:szCs w:val="24"/>
          <w:lang w:val="en-US"/>
        </w:rPr>
        <w:t xml:space="preserve">and </w:t>
      </w:r>
      <w:r w:rsidR="00CC1703">
        <w:rPr>
          <w:rFonts w:ascii="Times New Roman" w:hAnsi="Times New Roman" w:hint="eastAsia"/>
          <w:color w:val="131413"/>
          <w:sz w:val="24"/>
          <w:szCs w:val="24"/>
          <w:lang w:val="en-US" w:eastAsia="zh-CN"/>
        </w:rPr>
        <w:t xml:space="preserve">the </w:t>
      </w:r>
      <w:r>
        <w:rPr>
          <w:rFonts w:ascii="Times New Roman" w:hAnsi="Times New Roman"/>
          <w:color w:val="131413"/>
          <w:sz w:val="24"/>
          <w:szCs w:val="24"/>
          <w:lang w:val="en-US"/>
        </w:rPr>
        <w:t>dynamic linear feedback model</w:t>
      </w:r>
      <w:r w:rsidR="007F1036">
        <w:rPr>
          <w:rFonts w:ascii="Times New Roman" w:hAnsi="Times New Roman"/>
          <w:color w:val="131413"/>
          <w:sz w:val="24"/>
          <w:szCs w:val="24"/>
          <w:lang w:val="en-US"/>
        </w:rPr>
        <w:t>—</w:t>
      </w:r>
      <w:r w:rsidRPr="00DE7A69">
        <w:rPr>
          <w:rFonts w:ascii="Times New Roman" w:hAnsi="Times New Roman"/>
          <w:sz w:val="24"/>
          <w:szCs w:val="24"/>
          <w:lang w:val="en-US" w:eastAsia="zh-CN"/>
        </w:rPr>
        <w:t xml:space="preserve">to investigate the </w:t>
      </w:r>
      <w:r>
        <w:rPr>
          <w:rFonts w:ascii="Times New Roman" w:hAnsi="Times New Roman"/>
          <w:sz w:val="24"/>
          <w:szCs w:val="24"/>
          <w:lang w:val="en-US" w:eastAsia="zh-CN"/>
        </w:rPr>
        <w:t xml:space="preserve">relationship between patenting and </w:t>
      </w:r>
      <w:r w:rsidR="00012689">
        <w:rPr>
          <w:rFonts w:ascii="Times New Roman" w:hAnsi="Times New Roman" w:hint="eastAsia"/>
          <w:sz w:val="24"/>
          <w:szCs w:val="24"/>
          <w:lang w:val="en-US" w:eastAsia="zh-CN"/>
        </w:rPr>
        <w:t xml:space="preserve">internal </w:t>
      </w:r>
      <w:r>
        <w:rPr>
          <w:rFonts w:ascii="Times New Roman" w:hAnsi="Times New Roman"/>
          <w:sz w:val="24"/>
          <w:szCs w:val="24"/>
          <w:lang w:val="en-US" w:eastAsia="zh-CN"/>
        </w:rPr>
        <w:t>R&amp;D activity of firms in the global pharmaceutical industry. F</w:t>
      </w:r>
      <w:r w:rsidRPr="00607C7A">
        <w:rPr>
          <w:rFonts w:ascii="Times New Roman" w:hAnsi="Times New Roman"/>
          <w:sz w:val="24"/>
          <w:szCs w:val="24"/>
          <w:lang w:val="en-US" w:eastAsia="zh-CN"/>
        </w:rPr>
        <w:t>or simplicity</w:t>
      </w:r>
      <w:r>
        <w:rPr>
          <w:rFonts w:ascii="Times New Roman" w:hAnsi="Times New Roman"/>
          <w:sz w:val="24"/>
          <w:szCs w:val="24"/>
          <w:lang w:val="en-US" w:eastAsia="zh-CN"/>
        </w:rPr>
        <w:t xml:space="preserve">, all estimation methods </w:t>
      </w:r>
      <w:r w:rsidR="00DD3E41">
        <w:rPr>
          <w:rFonts w:ascii="Times New Roman" w:hAnsi="Times New Roman"/>
          <w:sz w:val="24"/>
          <w:szCs w:val="24"/>
          <w:lang w:val="en-US" w:eastAsia="zh-CN"/>
        </w:rPr>
        <w:t xml:space="preserve">to be </w:t>
      </w:r>
      <w:r>
        <w:rPr>
          <w:rFonts w:ascii="Times New Roman" w:hAnsi="Times New Roman"/>
          <w:sz w:val="24"/>
          <w:szCs w:val="24"/>
          <w:lang w:val="en-US" w:eastAsia="zh-CN"/>
        </w:rPr>
        <w:t xml:space="preserve">used in </w:t>
      </w:r>
      <w:r w:rsidR="00CC1703">
        <w:rPr>
          <w:rFonts w:ascii="Times New Roman" w:hAnsi="Times New Roman" w:hint="eastAsia"/>
          <w:sz w:val="24"/>
          <w:szCs w:val="24"/>
          <w:lang w:val="en-US" w:eastAsia="zh-CN"/>
        </w:rPr>
        <w:t>our</w:t>
      </w:r>
      <w:r>
        <w:rPr>
          <w:rFonts w:ascii="Times New Roman" w:hAnsi="Times New Roman"/>
          <w:sz w:val="24"/>
          <w:szCs w:val="24"/>
          <w:lang w:val="en-US" w:eastAsia="zh-CN"/>
        </w:rPr>
        <w:t xml:space="preserve"> empirical analysis will only be sketched here. The relevant models and the associated moment conditions to be solved are described in Appendix B (See GMM І and PSM І for the estimation of Model (1), the </w:t>
      </w:r>
      <w:r>
        <w:rPr>
          <w:rFonts w:ascii="Times New Roman" w:hAnsi="Times New Roman"/>
          <w:color w:val="131413"/>
          <w:sz w:val="24"/>
          <w:szCs w:val="24"/>
          <w:lang w:val="en-US"/>
        </w:rPr>
        <w:t>multiplicative distributed lag</w:t>
      </w:r>
      <w:r>
        <w:rPr>
          <w:rFonts w:ascii="Times New Roman" w:hAnsi="Times New Roman"/>
          <w:sz w:val="24"/>
          <w:szCs w:val="24"/>
          <w:lang w:val="en-US"/>
        </w:rPr>
        <w:t xml:space="preserve"> </w:t>
      </w:r>
      <w:r>
        <w:rPr>
          <w:rFonts w:ascii="Times New Roman" w:hAnsi="Times New Roman"/>
          <w:sz w:val="24"/>
          <w:szCs w:val="24"/>
          <w:lang w:val="en-US" w:eastAsia="zh-CN"/>
        </w:rPr>
        <w:t xml:space="preserve">model, and GMM </w:t>
      </w:r>
      <w:r w:rsidRPr="001C04EA">
        <w:rPr>
          <w:rFonts w:ascii="Times New Roman" w:eastAsia="Calibri" w:hAnsi="Times New Roman"/>
          <w:sz w:val="24"/>
          <w:szCs w:val="24"/>
          <w:lang w:val="en-US" w:eastAsia="nl-NL"/>
        </w:rPr>
        <w:t>II</w:t>
      </w:r>
      <w:r>
        <w:rPr>
          <w:rFonts w:ascii="Times New Roman" w:hAnsi="Times New Roman"/>
          <w:sz w:val="24"/>
          <w:szCs w:val="24"/>
          <w:lang w:val="en-US" w:eastAsia="zh-CN"/>
        </w:rPr>
        <w:t xml:space="preserve"> and PSM </w:t>
      </w:r>
      <w:r w:rsidRPr="001C04EA">
        <w:rPr>
          <w:rFonts w:ascii="Times New Roman" w:eastAsia="Calibri" w:hAnsi="Times New Roman"/>
          <w:sz w:val="24"/>
          <w:szCs w:val="24"/>
          <w:lang w:val="en-US" w:eastAsia="nl-NL"/>
        </w:rPr>
        <w:t>II</w:t>
      </w:r>
      <w:r>
        <w:rPr>
          <w:rFonts w:ascii="Times New Roman" w:hAnsi="Times New Roman"/>
          <w:sz w:val="24"/>
          <w:szCs w:val="24"/>
          <w:lang w:val="en-US" w:eastAsia="zh-CN"/>
        </w:rPr>
        <w:t xml:space="preserve"> for estimating Model (2), the dynamic linear feedback model). </w:t>
      </w:r>
    </w:p>
    <w:p w:rsidR="001F123E" w:rsidRDefault="001F123E" w:rsidP="00E50D3F">
      <w:pPr>
        <w:spacing w:after="0" w:line="480" w:lineRule="auto"/>
        <w:rPr>
          <w:rFonts w:ascii="Times New Roman" w:hAnsi="Times New Roman"/>
          <w:sz w:val="24"/>
          <w:szCs w:val="24"/>
          <w:lang w:val="en-US" w:eastAsia="zh-CN"/>
        </w:rPr>
      </w:pPr>
    </w:p>
    <w:p w:rsidR="00A73427" w:rsidRPr="00C72887" w:rsidRDefault="001C29D4" w:rsidP="00E50D3F">
      <w:pPr>
        <w:spacing w:after="0" w:line="480" w:lineRule="auto"/>
        <w:rPr>
          <w:rFonts w:ascii="Times New Roman" w:eastAsiaTheme="minorEastAsia" w:hAnsi="Times New Roman"/>
          <w:b/>
          <w:bCs/>
          <w:color w:val="000000" w:themeColor="text1"/>
          <w:sz w:val="24"/>
          <w:szCs w:val="24"/>
          <w:lang w:val="en-US"/>
        </w:rPr>
      </w:pPr>
      <w:r>
        <w:rPr>
          <w:rFonts w:ascii="Times New Roman" w:hAnsi="Times New Roman"/>
          <w:b/>
          <w:color w:val="131413"/>
          <w:sz w:val="24"/>
          <w:szCs w:val="24"/>
          <w:lang w:val="en-US"/>
        </w:rPr>
        <w:t xml:space="preserve">         </w:t>
      </w:r>
      <w:r>
        <w:rPr>
          <w:rFonts w:ascii="Times New Roman" w:hAnsi="Times New Roman" w:hint="eastAsia"/>
          <w:b/>
          <w:color w:val="131413"/>
          <w:sz w:val="24"/>
          <w:szCs w:val="24"/>
          <w:lang w:val="en-US" w:eastAsia="zh-CN"/>
        </w:rPr>
        <w:t>4</w:t>
      </w:r>
      <w:r w:rsidR="0090382F">
        <w:rPr>
          <w:rFonts w:ascii="Times New Roman" w:hAnsi="Times New Roman"/>
          <w:b/>
          <w:color w:val="131413"/>
          <w:sz w:val="24"/>
          <w:szCs w:val="24"/>
          <w:lang w:val="en-US"/>
        </w:rPr>
        <w:t xml:space="preserve">.1 </w:t>
      </w:r>
      <w:r w:rsidR="00A73427">
        <w:rPr>
          <w:rFonts w:ascii="Times New Roman" w:hAnsi="Times New Roman"/>
          <w:b/>
          <w:color w:val="131413"/>
          <w:sz w:val="24"/>
          <w:szCs w:val="24"/>
          <w:lang w:val="en-US"/>
        </w:rPr>
        <w:t>Multiplicative Distributed Lag Model</w:t>
      </w:r>
    </w:p>
    <w:p w:rsidR="00A73427" w:rsidRPr="00DE7A69" w:rsidRDefault="00A73427" w:rsidP="00E50D3F">
      <w:pPr>
        <w:spacing w:after="0" w:line="480" w:lineRule="auto"/>
        <w:rPr>
          <w:rFonts w:ascii="Times New Roman" w:hAnsi="Times New Roman"/>
          <w:sz w:val="24"/>
          <w:szCs w:val="24"/>
          <w:lang w:val="en-US" w:eastAsia="zh-CN"/>
        </w:rPr>
      </w:pPr>
      <w:r>
        <w:rPr>
          <w:rFonts w:ascii="Times New Roman" w:hAnsi="Times New Roman"/>
          <w:color w:val="131413"/>
          <w:sz w:val="24"/>
          <w:szCs w:val="24"/>
          <w:lang w:val="en-US"/>
        </w:rPr>
        <w:t>T</w:t>
      </w:r>
      <w:r w:rsidRPr="00AA39D6">
        <w:rPr>
          <w:rFonts w:ascii="Times New Roman" w:hAnsi="Times New Roman"/>
          <w:color w:val="131413"/>
          <w:sz w:val="24"/>
          <w:szCs w:val="24"/>
          <w:lang w:val="en-US"/>
        </w:rPr>
        <w:t>he c</w:t>
      </w:r>
      <w:r>
        <w:rPr>
          <w:rFonts w:ascii="Times New Roman" w:hAnsi="Times New Roman"/>
          <w:color w:val="131413"/>
          <w:sz w:val="24"/>
          <w:szCs w:val="24"/>
          <w:lang w:val="en-US"/>
        </w:rPr>
        <w:t>onditional mean for a standard multiplicative distributed lag</w:t>
      </w:r>
      <w:r>
        <w:rPr>
          <w:rFonts w:ascii="Times New Roman" w:hAnsi="Times New Roman"/>
          <w:sz w:val="24"/>
          <w:szCs w:val="24"/>
          <w:lang w:val="en-US"/>
        </w:rPr>
        <w:t xml:space="preserve"> </w:t>
      </w:r>
      <w:r w:rsidRPr="00AA39D6">
        <w:rPr>
          <w:rFonts w:ascii="Times New Roman" w:hAnsi="Times New Roman"/>
          <w:color w:val="131413"/>
          <w:sz w:val="24"/>
          <w:szCs w:val="24"/>
          <w:lang w:val="en-US"/>
        </w:rPr>
        <w:t>model is specified as</w:t>
      </w:r>
    </w:p>
    <w:p w:rsidR="00A73427" w:rsidRPr="007D684E" w:rsidRDefault="00CA7250" w:rsidP="00A73427">
      <w:pPr>
        <w:spacing w:line="240" w:lineRule="auto"/>
        <w:jc w:val="center"/>
        <w:rPr>
          <w:rFonts w:ascii="Baskerville Old Face" w:eastAsiaTheme="minorEastAsia" w:hAnsi="Baskerville Old Face"/>
          <w:i/>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E(p</m:t>
              </m:r>
            </m:e>
            <m:sub>
              <m:r>
                <w:rPr>
                  <w:rFonts w:ascii="Cambria Math" w:hAnsi="Cambria Math"/>
                  <w:sz w:val="24"/>
                  <w:szCs w:val="24"/>
                  <w:lang w:val="en-US"/>
                </w:rPr>
                <m:t>it</m:t>
              </m:r>
            </m:sub>
          </m:sSub>
          <m:d>
            <m:dPr>
              <m:beg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logRD</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logRD</m:t>
                      </m:r>
                    </m:e>
                    <m:sub>
                      <m:r>
                        <w:rPr>
                          <w:rFonts w:ascii="Cambria Math" w:hAnsi="Cambria Math"/>
                          <w:sz w:val="24"/>
                          <w:szCs w:val="24"/>
                          <w:lang w:val="en-US"/>
                        </w:rPr>
                        <m:t>it-1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logRD</m:t>
                      </m:r>
                    </m:e>
                    <m:sub>
                      <m:r>
                        <w:rPr>
                          <w:rFonts w:ascii="Cambria Math" w:hAnsi="Cambria Math"/>
                          <w:sz w:val="24"/>
                          <w:szCs w:val="24"/>
                          <w:lang w:val="en-US"/>
                        </w:rPr>
                        <m:t>it-τ</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t</m:t>
                      </m:r>
                    </m:sub>
                  </m:sSub>
                  <m:r>
                    <w:rPr>
                      <w:rFonts w:ascii="Cambria Math" w:hAnsi="Cambria Math"/>
                      <w:sz w:val="24"/>
                      <w:szCs w:val="24"/>
                      <w:lang w:val="en-US"/>
                    </w:rPr>
                    <m:t>,η</m:t>
                  </m:r>
                </m:e>
                <m:sub>
                  <m:r>
                    <w:rPr>
                      <w:rFonts w:ascii="Cambria Math" w:hAnsi="Cambria Math"/>
                      <w:sz w:val="24"/>
                      <w:szCs w:val="24"/>
                      <w:lang w:val="en-US"/>
                    </w:rPr>
                    <m:t>i</m:t>
                  </m:r>
                </m:sub>
              </m:sSub>
            </m:e>
          </m:d>
        </m:oMath>
      </m:oMathPara>
    </w:p>
    <w:p w:rsidR="00A73427" w:rsidRDefault="00A73427" w:rsidP="00A73427">
      <w:pPr>
        <w:spacing w:line="240" w:lineRule="auto"/>
        <w:rPr>
          <w:rFonts w:ascii="Baskerville Old Face" w:eastAsiaTheme="minorEastAsia" w:hAnsi="Baskerville Old Face"/>
          <w:color w:val="000000" w:themeColor="text1"/>
          <w:sz w:val="24"/>
          <w:szCs w:val="24"/>
          <w:lang w:val="en-US"/>
        </w:rPr>
      </w:pPr>
      <m:oMath>
        <m:r>
          <w:rPr>
            <w:rFonts w:ascii="Cambria Math" w:hAnsi="Cambria Math"/>
            <w:sz w:val="24"/>
            <w:szCs w:val="24"/>
            <w:lang w:val="en-US"/>
          </w:rPr>
          <m:t>=exp(</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Times New Roman"/>
                <w:color w:val="000000" w:themeColor="text1"/>
                <w:sz w:val="24"/>
                <w:szCs w:val="24"/>
                <w:lang w:val="en-US"/>
              </w:rPr>
              <m:t xml:space="preserve">0 </m:t>
            </m:r>
          </m:sub>
        </m:sSub>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Times New Roman"/>
                <w:color w:val="000000" w:themeColor="text1"/>
                <w:sz w:val="24"/>
                <w:szCs w:val="24"/>
                <w:lang w:val="en-US"/>
              </w:rPr>
              <m:t>1</m:t>
            </m:r>
          </m:sub>
        </m:sSub>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logRD</m:t>
            </m:r>
          </m:e>
          <m:sub>
            <m:r>
              <w:rPr>
                <w:rFonts w:ascii="Cambria Math" w:hAnsi="Cambria Math"/>
                <w:color w:val="000000" w:themeColor="text1"/>
                <w:sz w:val="24"/>
                <w:szCs w:val="24"/>
                <w:lang w:val="en-US"/>
              </w:rPr>
              <m:t>it</m:t>
            </m:r>
          </m:sub>
        </m:sSub>
        <m:r>
          <w:rPr>
            <w:rFonts w:ascii="Cambria Math" w:hAnsi="Times New Roman"/>
            <w:color w:val="000000" w:themeColor="text1"/>
            <w:sz w:val="24"/>
            <w:szCs w:val="24"/>
            <w:lang w:val="en-US"/>
          </w:rPr>
          <m:t>+</m:t>
        </m:r>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τ</m:t>
            </m:r>
            <m:r>
              <w:rPr>
                <w:rFonts w:ascii="Cambria Math" w:hAnsi="Times New Roman"/>
                <w:color w:val="000000" w:themeColor="text1"/>
                <w:sz w:val="24"/>
                <w:szCs w:val="24"/>
                <w:lang w:val="en-US"/>
              </w:rPr>
              <m:t>+1</m:t>
            </m:r>
          </m:sub>
        </m:sSub>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logRD</m:t>
            </m:r>
          </m:e>
          <m:sub>
            <m:r>
              <w:rPr>
                <w:rFonts w:ascii="Cambria Math" w:hAnsi="Cambria Math"/>
                <w:color w:val="000000" w:themeColor="text1"/>
                <w:sz w:val="24"/>
                <w:szCs w:val="24"/>
                <w:lang w:val="en-US"/>
              </w:rPr>
              <m:t>it-τ</m:t>
            </m:r>
          </m:sub>
        </m:sSub>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sSubSup>
              <m:sSubSupPr>
                <m:ctrlPr>
                  <w:rPr>
                    <w:rFonts w:ascii="Cambria Math" w:hAnsi="Cambria Math"/>
                    <w:bCs/>
                    <w:i/>
                    <w:color w:val="000000" w:themeColor="text1"/>
                    <w:sz w:val="24"/>
                    <w:szCs w:val="24"/>
                    <w:lang w:val="en-US"/>
                  </w:rPr>
                </m:ctrlPr>
              </m:sSubSupPr>
              <m:e>
                <m:r>
                  <w:rPr>
                    <w:rFonts w:ascii="Cambria Math" w:hAnsi="Cambria Math"/>
                    <w:color w:val="000000" w:themeColor="text1"/>
                    <w:sz w:val="24"/>
                    <w:szCs w:val="24"/>
                    <w:lang w:val="en-US"/>
                  </w:rPr>
                  <m:t>s</m:t>
                </m:r>
              </m:e>
              <m:sub>
                <m:r>
                  <w:rPr>
                    <w:rFonts w:ascii="Cambria Math" w:hAnsi="Cambria Math"/>
                    <w:color w:val="000000" w:themeColor="text1"/>
                    <w:sz w:val="24"/>
                    <w:szCs w:val="24"/>
                    <w:lang w:val="en-US"/>
                  </w:rPr>
                  <m:t>i</m:t>
                </m:r>
              </m:sub>
              <m:sup>
                <m:r>
                  <w:rPr>
                    <w:rFonts w:ascii="Cambria Math" w:hAnsi="Cambria Math"/>
                    <w:color w:val="000000" w:themeColor="text1"/>
                    <w:sz w:val="24"/>
                    <w:szCs w:val="24"/>
                    <w:lang w:val="en-US"/>
                  </w:rPr>
                  <m:t>'</m:t>
                </m:r>
              </m:sup>
            </m:sSubSup>
            <m:r>
              <w:rPr>
                <w:rFonts w:ascii="Cambria Math" w:hAnsi="Cambria Math"/>
                <w:color w:val="000000" w:themeColor="text1"/>
                <w:sz w:val="24"/>
                <w:szCs w:val="24"/>
                <w:lang w:val="en-US"/>
              </w:rPr>
              <m:t>θ</m:t>
            </m:r>
          </m:e>
          <m:sub>
            <m:r>
              <w:rPr>
                <w:rFonts w:ascii="Cambria Math" w:hAnsi="Times New Roman"/>
                <w:color w:val="000000" w:themeColor="text1"/>
                <w:sz w:val="24"/>
                <w:szCs w:val="24"/>
                <w:lang w:val="en-US"/>
              </w:rPr>
              <m:t>i</m:t>
            </m:r>
          </m:sub>
        </m:sSub>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sSubSup>
              <m:sSubSupPr>
                <m:ctrlPr>
                  <w:rPr>
                    <w:rFonts w:ascii="Cambria Math" w:hAnsi="Cambria Math"/>
                    <w:bCs/>
                    <w:i/>
                    <w:color w:val="000000" w:themeColor="text1"/>
                    <w:sz w:val="24"/>
                    <w:szCs w:val="24"/>
                    <w:lang w:val="en-US"/>
                  </w:rPr>
                </m:ctrlPr>
              </m:sSubSupPr>
              <m:e>
                <m:r>
                  <w:rPr>
                    <w:rFonts w:ascii="Cambria Math" w:hAnsi="Cambria Math"/>
                    <w:color w:val="000000" w:themeColor="text1"/>
                    <w:sz w:val="24"/>
                    <w:szCs w:val="24"/>
                    <w:lang w:val="en-US"/>
                  </w:rPr>
                  <m:t>w</m:t>
                </m:r>
              </m:e>
              <m:sub>
                <m:r>
                  <w:rPr>
                    <w:rFonts w:ascii="Cambria Math" w:hAnsi="Cambria Math"/>
                    <w:color w:val="000000" w:themeColor="text1"/>
                    <w:sz w:val="24"/>
                    <w:szCs w:val="24"/>
                    <w:lang w:val="en-US"/>
                  </w:rPr>
                  <m:t>t</m:t>
                </m:r>
              </m:sub>
              <m:sup>
                <m:r>
                  <w:rPr>
                    <w:rFonts w:ascii="Cambria Math" w:hAnsi="Cambria Math"/>
                    <w:color w:val="000000" w:themeColor="text1"/>
                    <w:sz w:val="24"/>
                    <w:szCs w:val="24"/>
                    <w:lang w:val="en-US"/>
                  </w:rPr>
                  <m:t>'</m:t>
                </m:r>
              </m:sup>
            </m:sSubSup>
            <m:r>
              <w:rPr>
                <w:rFonts w:ascii="Cambria Math" w:hAnsi="Cambria Math"/>
                <w:color w:val="000000" w:themeColor="text1"/>
                <w:sz w:val="24"/>
                <w:szCs w:val="24"/>
                <w:lang w:val="en-US"/>
              </w:rPr>
              <m:t>θ</m:t>
            </m:r>
          </m:e>
          <m:sub>
            <m:r>
              <w:rPr>
                <w:rFonts w:ascii="Cambria Math" w:hAnsi="Times New Roman"/>
                <w:color w:val="000000" w:themeColor="text1"/>
                <w:sz w:val="24"/>
                <w:szCs w:val="24"/>
                <w:lang w:val="en-US"/>
              </w:rPr>
              <m:t>t</m:t>
            </m:r>
          </m:sub>
        </m:sSub>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η</m:t>
            </m:r>
          </m:e>
          <m:sub>
            <m:r>
              <w:rPr>
                <w:rFonts w:ascii="Cambria Math" w:hAnsi="Times New Roman"/>
                <w:color w:val="000000" w:themeColor="text1"/>
                <w:sz w:val="24"/>
                <w:szCs w:val="24"/>
                <w:lang w:val="en-US"/>
              </w:rPr>
              <m:t>i</m:t>
            </m:r>
          </m:sub>
        </m:sSub>
        <m:r>
          <w:rPr>
            <w:rFonts w:ascii="Cambria Math" w:hAnsi="Times New Roman"/>
            <w:color w:val="000000" w:themeColor="text1"/>
            <w:sz w:val="24"/>
            <w:szCs w:val="24"/>
            <w:lang w:val="en-US"/>
          </w:rPr>
          <m:t>)</m:t>
        </m:r>
      </m:oMath>
      <w:r>
        <w:rPr>
          <w:rFonts w:ascii="Baskerville Old Face" w:eastAsiaTheme="minorEastAsia" w:hAnsi="Baskerville Old Face"/>
          <w:i/>
          <w:color w:val="000000" w:themeColor="text1"/>
          <w:sz w:val="24"/>
          <w:szCs w:val="24"/>
          <w:lang w:val="en-US"/>
        </w:rPr>
        <w:t xml:space="preserve">                        </w:t>
      </w:r>
      <w:r>
        <w:rPr>
          <w:rFonts w:ascii="Baskerville Old Face" w:eastAsiaTheme="minorEastAsia" w:hAnsi="Baskerville Old Face"/>
          <w:color w:val="000000" w:themeColor="text1"/>
          <w:sz w:val="24"/>
          <w:szCs w:val="24"/>
          <w:lang w:val="en-US"/>
        </w:rPr>
        <w:t>(1)</w:t>
      </w:r>
    </w:p>
    <w:p w:rsidR="00A73427" w:rsidRDefault="00A73427" w:rsidP="00A73427">
      <w:pPr>
        <w:autoSpaceDE w:val="0"/>
        <w:autoSpaceDN w:val="0"/>
        <w:adjustRightInd w:val="0"/>
        <w:spacing w:after="0" w:line="480" w:lineRule="auto"/>
        <w:rPr>
          <w:rFonts w:ascii="Baskerville Old Face" w:eastAsiaTheme="minorEastAsia" w:hAnsi="Baskerville Old Face"/>
          <w:sz w:val="24"/>
          <w:szCs w:val="24"/>
          <w:lang w:val="en-US"/>
        </w:rPr>
      </w:pPr>
    </w:p>
    <w:p w:rsidR="00A73427" w:rsidRPr="00696773" w:rsidRDefault="00A73427" w:rsidP="00E50D3F">
      <w:pPr>
        <w:adjustRightInd w:val="0"/>
        <w:snapToGrid w:val="0"/>
        <w:spacing w:after="0" w:line="480" w:lineRule="auto"/>
        <w:rPr>
          <w:rFonts w:ascii="Times New Roman" w:hAnsi="Times New Roman"/>
          <w:sz w:val="24"/>
          <w:szCs w:val="24"/>
          <w:lang w:val="en-US"/>
        </w:rPr>
      </w:pPr>
      <w:r>
        <w:rPr>
          <w:rFonts w:ascii="Times New Roman" w:eastAsiaTheme="minorEastAsia" w:hAnsi="Times New Roman"/>
          <w:bCs/>
          <w:color w:val="000000" w:themeColor="text1"/>
          <w:sz w:val="24"/>
          <w:szCs w:val="24"/>
          <w:lang w:val="en-US"/>
        </w:rPr>
        <w:t>w</w:t>
      </w:r>
      <w:r w:rsidRPr="00F43240">
        <w:rPr>
          <w:rFonts w:ascii="Times New Roman" w:eastAsiaTheme="minorEastAsia" w:hAnsi="Times New Roman"/>
          <w:bCs/>
          <w:color w:val="000000" w:themeColor="text1"/>
          <w:sz w:val="24"/>
          <w:szCs w:val="24"/>
          <w:lang w:val="en-US"/>
        </w:rPr>
        <w:t>here</w:t>
      </w:r>
      <w:r>
        <w:rPr>
          <w:rFonts w:ascii="Times New Roman" w:eastAsiaTheme="minorEastAsia" w:hAnsi="Times New Roman"/>
          <w:bCs/>
          <w:color w:val="000000" w:themeColor="text1"/>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p</m:t>
            </m:r>
          </m:e>
          <m:sub>
            <m:r>
              <w:rPr>
                <w:rFonts w:ascii="Cambria Math" w:hAnsi="Cambria Math"/>
                <w:color w:val="000000" w:themeColor="text1"/>
                <w:sz w:val="24"/>
                <w:szCs w:val="24"/>
                <w:lang w:val="en-US"/>
              </w:rPr>
              <m:t>it</m:t>
            </m:r>
          </m:sub>
        </m:sSub>
      </m:oMath>
      <w:r>
        <w:rPr>
          <w:rFonts w:ascii="Times New Roman" w:eastAsiaTheme="minorEastAsia" w:hAnsi="Times New Roman"/>
          <w:bCs/>
          <w:color w:val="000000" w:themeColor="text1"/>
          <w:sz w:val="24"/>
          <w:szCs w:val="24"/>
          <w:lang w:val="en-US"/>
        </w:rPr>
        <w:t xml:space="preserve">  </w:t>
      </w:r>
      <w:r w:rsidR="00350539">
        <w:rPr>
          <w:rFonts w:ascii="Times New Roman" w:eastAsiaTheme="minorEastAsia" w:hAnsi="Times New Roman" w:hint="eastAsia"/>
          <w:bCs/>
          <w:color w:val="000000" w:themeColor="text1"/>
          <w:sz w:val="24"/>
          <w:szCs w:val="24"/>
          <w:lang w:val="en-US" w:eastAsia="zh-CN"/>
        </w:rPr>
        <w:t>are</w:t>
      </w:r>
      <w:r>
        <w:rPr>
          <w:rFonts w:ascii="Times New Roman" w:eastAsiaTheme="minorEastAsia" w:hAnsi="Times New Roman"/>
          <w:bCs/>
          <w:color w:val="000000" w:themeColor="text1"/>
          <w:sz w:val="24"/>
          <w:szCs w:val="24"/>
          <w:lang w:val="en-US"/>
        </w:rPr>
        <w:t xml:space="preserve"> the number of patents applied for and received by firm i in period t, </w:t>
      </w:r>
      <w:r w:rsidRPr="00F43240">
        <w:rPr>
          <w:rFonts w:ascii="Times New Roman" w:eastAsiaTheme="minorEastAsia" w:hAnsi="Times New Roman"/>
          <w:bCs/>
          <w:color w:val="000000" w:themeColor="text1"/>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RD</m:t>
            </m:r>
          </m:e>
          <m:sub>
            <m:r>
              <w:rPr>
                <w:rFonts w:ascii="Cambria Math" w:hAnsi="Cambria Math"/>
                <w:color w:val="000000" w:themeColor="text1"/>
                <w:sz w:val="24"/>
                <w:szCs w:val="24"/>
                <w:lang w:val="en-US"/>
              </w:rPr>
              <m:t>it</m:t>
            </m:r>
          </m:sub>
        </m:sSub>
      </m:oMath>
      <w:r>
        <w:rPr>
          <w:rFonts w:ascii="Times New Roman" w:eastAsiaTheme="minorEastAsia" w:hAnsi="Times New Roman"/>
          <w:bCs/>
          <w:color w:val="000000" w:themeColor="text1"/>
          <w:sz w:val="24"/>
          <w:szCs w:val="24"/>
          <w:lang w:val="en-US"/>
        </w:rPr>
        <w:t xml:space="preserve"> </w:t>
      </w:r>
      <w:r>
        <w:rPr>
          <w:rFonts w:ascii="Times New Roman" w:eastAsiaTheme="minorEastAsia" w:hAnsi="Times New Roman"/>
          <w:sz w:val="24"/>
          <w:szCs w:val="24"/>
          <w:lang w:val="en-US"/>
        </w:rPr>
        <w:t xml:space="preserve">denotes annual R&amp;D expenditures, </w:t>
      </w:r>
      <w:r w:rsidRPr="00F43240">
        <w:rPr>
          <w:rFonts w:ascii="Times New Roman" w:hAnsi="Times New Roman"/>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s</m:t>
            </m:r>
          </m:e>
          <m:sub>
            <m:r>
              <w:rPr>
                <w:rFonts w:ascii="Cambria Math" w:hAnsi="Times New Roman"/>
                <w:color w:val="000000" w:themeColor="text1"/>
                <w:sz w:val="24"/>
                <w:szCs w:val="24"/>
                <w:lang w:val="en-US"/>
              </w:rPr>
              <m:t>i</m:t>
            </m:r>
          </m:sub>
        </m:sSub>
        <m:r>
          <w:rPr>
            <w:rFonts w:ascii="Cambria Math" w:hAnsi="Times New Roman"/>
            <w:color w:val="000000" w:themeColor="text1"/>
            <w:sz w:val="24"/>
            <w:szCs w:val="24"/>
            <w:lang w:val="en-US"/>
          </w:rPr>
          <m:t xml:space="preserve"> </m:t>
        </m:r>
      </m:oMath>
      <w:r w:rsidRPr="00F43240">
        <w:rPr>
          <w:rFonts w:ascii="Times New Roman" w:hAnsi="Times New Roman"/>
          <w:sz w:val="24"/>
          <w:szCs w:val="24"/>
          <w:lang w:val="en-US"/>
        </w:rPr>
        <w:t xml:space="preserve"> is a vector of </w:t>
      </w:r>
      <w:r w:rsidR="00614B6E">
        <w:rPr>
          <w:rFonts w:ascii="Times New Roman" w:hAnsi="Times New Roman"/>
          <w:sz w:val="24"/>
          <w:szCs w:val="24"/>
          <w:lang w:val="en-US"/>
        </w:rPr>
        <w:t>observable firm-</w:t>
      </w:r>
      <w:r>
        <w:rPr>
          <w:rFonts w:ascii="Times New Roman" w:hAnsi="Times New Roman"/>
          <w:sz w:val="24"/>
          <w:szCs w:val="24"/>
          <w:lang w:val="en-US"/>
        </w:rPr>
        <w:t>specific effects (such as fi</w:t>
      </w:r>
      <w:r w:rsidR="00DD3E41">
        <w:rPr>
          <w:rFonts w:ascii="Times New Roman" w:hAnsi="Times New Roman"/>
          <w:sz w:val="24"/>
          <w:szCs w:val="24"/>
          <w:lang w:val="en-US"/>
        </w:rPr>
        <w:t>rm size, firm nationality, and P</w:t>
      </w:r>
      <w:r>
        <w:rPr>
          <w:rFonts w:ascii="Times New Roman" w:hAnsi="Times New Roman"/>
          <w:sz w:val="24"/>
          <w:szCs w:val="24"/>
          <w:lang w:val="en-US"/>
        </w:rPr>
        <w:t>harma firm)</w:t>
      </w:r>
      <w:r>
        <w:rPr>
          <w:rStyle w:val="FootnoteReference"/>
          <w:rFonts w:ascii="Times New Roman" w:hAnsi="Times New Roman"/>
          <w:sz w:val="24"/>
          <w:szCs w:val="24"/>
          <w:lang w:val="en-US"/>
        </w:rPr>
        <w:footnoteReference w:id="14"/>
      </w:r>
      <w:r>
        <w:rPr>
          <w:rFonts w:ascii="Times New Roman" w:hAnsi="Times New Roman"/>
          <w:sz w:val="24"/>
          <w:szCs w:val="24"/>
          <w:lang w:val="en-US"/>
        </w:rPr>
        <w:t xml:space="preserve">, </w:t>
      </w:r>
      <w:r w:rsidRPr="00F43240">
        <w:rPr>
          <w:rFonts w:ascii="Times New Roman" w:hAnsi="Times New Roman"/>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w</m:t>
            </m:r>
          </m:e>
          <m:sub>
            <m:r>
              <w:rPr>
                <w:rFonts w:ascii="Cambria Math" w:hAnsi="Times New Roman"/>
                <w:color w:val="000000" w:themeColor="text1"/>
                <w:sz w:val="24"/>
                <w:szCs w:val="24"/>
                <w:lang w:val="en-US"/>
              </w:rPr>
              <m:t>t</m:t>
            </m:r>
          </m:sub>
        </m:sSub>
        <m:r>
          <w:rPr>
            <w:rFonts w:ascii="Cambria Math" w:hAnsi="Times New Roman"/>
            <w:color w:val="000000" w:themeColor="text1"/>
            <w:sz w:val="24"/>
            <w:szCs w:val="24"/>
            <w:lang w:val="en-US"/>
          </w:rPr>
          <m:t xml:space="preserve"> </m:t>
        </m:r>
      </m:oMath>
      <w:r>
        <w:rPr>
          <w:rFonts w:ascii="Times New Roman" w:hAnsi="Times New Roman"/>
          <w:sz w:val="24"/>
          <w:szCs w:val="24"/>
          <w:lang w:val="en-US"/>
        </w:rPr>
        <w:t xml:space="preserve"> </w:t>
      </w:r>
      <w:r w:rsidRPr="00F43240">
        <w:rPr>
          <w:rFonts w:ascii="Times New Roman" w:hAnsi="Times New Roman"/>
          <w:sz w:val="24"/>
          <w:szCs w:val="24"/>
          <w:lang w:val="en-US"/>
        </w:rPr>
        <w:t>is a vec</w:t>
      </w:r>
      <w:r>
        <w:rPr>
          <w:rFonts w:ascii="Times New Roman" w:hAnsi="Times New Roman"/>
          <w:sz w:val="24"/>
          <w:szCs w:val="24"/>
          <w:lang w:val="en-US"/>
        </w:rPr>
        <w:t xml:space="preserve">tor of time-specific variables (i.e., </w:t>
      </w:r>
      <w:r w:rsidRPr="00F43240">
        <w:rPr>
          <w:rFonts w:ascii="Times New Roman" w:hAnsi="Times New Roman"/>
          <w:sz w:val="24"/>
          <w:szCs w:val="24"/>
          <w:lang w:val="en-US"/>
        </w:rPr>
        <w:t xml:space="preserve">year </w:t>
      </w:r>
      <w:r w:rsidR="00DD3E41">
        <w:rPr>
          <w:rFonts w:ascii="Times New Roman" w:hAnsi="Times New Roman"/>
          <w:sz w:val="24"/>
          <w:szCs w:val="24"/>
          <w:lang w:val="en-US"/>
        </w:rPr>
        <w:t>fixed effects</w:t>
      </w:r>
      <w:r>
        <w:rPr>
          <w:rFonts w:ascii="Times New Roman" w:hAnsi="Times New Roman"/>
          <w:sz w:val="24"/>
          <w:szCs w:val="24"/>
          <w:lang w:val="en-US"/>
        </w:rPr>
        <w:t>)</w:t>
      </w:r>
      <w:r w:rsidRPr="00F43240">
        <w:rPr>
          <w:rFonts w:ascii="Times New Roman" w:hAnsi="Times New Roman"/>
          <w:sz w:val="24"/>
          <w:szCs w:val="24"/>
          <w:lang w:val="en-US"/>
        </w:rPr>
        <w:t>,</w:t>
      </w:r>
      <w:r w:rsidRPr="00F43240">
        <w:rPr>
          <w:rFonts w:ascii="Times New Roman" w:eastAsiaTheme="minorEastAsia" w:hAnsi="Times New Roman"/>
          <w:bCs/>
          <w:color w:val="000000" w:themeColor="text1"/>
          <w:sz w:val="24"/>
          <w:szCs w:val="24"/>
          <w:lang w:val="en-US"/>
        </w:rPr>
        <w:t xml:space="preserve"> </w:t>
      </w:r>
      <w:r>
        <w:rPr>
          <w:rFonts w:ascii="Times New Roman" w:hAnsi="Times New Roman"/>
          <w:sz w:val="24"/>
          <w:szCs w:val="24"/>
          <w:lang w:val="en-US"/>
        </w:rPr>
        <w:t xml:space="preserve">and </w:t>
      </w:r>
      <w:r w:rsidRPr="00F43240">
        <w:rPr>
          <w:rFonts w:ascii="Times New Roman" w:hAnsi="Times New Roman"/>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η</m:t>
            </m:r>
          </m:e>
          <m:sub>
            <m:r>
              <w:rPr>
                <w:rFonts w:ascii="Cambria Math" w:hAnsi="Times New Roman"/>
                <w:color w:val="000000" w:themeColor="text1"/>
                <w:sz w:val="24"/>
                <w:szCs w:val="24"/>
                <w:lang w:val="en-US"/>
              </w:rPr>
              <m:t>i</m:t>
            </m:r>
          </m:sub>
        </m:sSub>
      </m:oMath>
      <w:r w:rsidRPr="00F43240">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eastAsiaTheme="minorEastAsia" w:hAnsi="Times New Roman"/>
          <w:bCs/>
          <w:color w:val="000000" w:themeColor="text1"/>
          <w:sz w:val="24"/>
          <w:szCs w:val="24"/>
          <w:lang w:val="en-US"/>
        </w:rPr>
        <w:t>represents</w:t>
      </w:r>
      <w:r w:rsidRPr="00F43240">
        <w:rPr>
          <w:rFonts w:ascii="Times New Roman" w:eastAsiaTheme="minorEastAsia" w:hAnsi="Times New Roman"/>
          <w:bCs/>
          <w:color w:val="000000" w:themeColor="text1"/>
          <w:sz w:val="24"/>
          <w:szCs w:val="24"/>
          <w:lang w:val="en-US"/>
        </w:rPr>
        <w:t xml:space="preserve"> </w:t>
      </w:r>
      <w:r>
        <w:rPr>
          <w:rFonts w:ascii="Times New Roman" w:eastAsiaTheme="minorEastAsia" w:hAnsi="Times New Roman"/>
          <w:bCs/>
          <w:color w:val="000000" w:themeColor="text1"/>
          <w:sz w:val="24"/>
          <w:szCs w:val="24"/>
          <w:lang w:val="en-US"/>
        </w:rPr>
        <w:t xml:space="preserve">unobserved individual fixed effects, which are commonly </w:t>
      </w:r>
      <w:r w:rsidR="00064E8D" w:rsidRPr="00696773">
        <w:rPr>
          <w:rFonts w:ascii="Times New Roman" w:hAnsi="Times New Roman"/>
          <w:sz w:val="24"/>
          <w:szCs w:val="24"/>
          <w:lang w:val="en-US"/>
        </w:rPr>
        <w:t>model</w:t>
      </w:r>
      <w:r w:rsidR="00064E8D">
        <w:rPr>
          <w:rFonts w:ascii="Times New Roman" w:hAnsi="Times New Roman"/>
          <w:sz w:val="24"/>
          <w:szCs w:val="24"/>
          <w:lang w:val="en-US"/>
        </w:rPr>
        <w:t>e</w:t>
      </w:r>
      <w:r w:rsidR="00064E8D" w:rsidRPr="00696773">
        <w:rPr>
          <w:rFonts w:ascii="Times New Roman" w:hAnsi="Times New Roman"/>
          <w:sz w:val="24"/>
          <w:szCs w:val="24"/>
          <w:lang w:val="en-US"/>
        </w:rPr>
        <w:t>d</w:t>
      </w:r>
      <w:r w:rsidRPr="00696773">
        <w:rPr>
          <w:rFonts w:ascii="Times New Roman" w:hAnsi="Times New Roman"/>
          <w:sz w:val="24"/>
          <w:szCs w:val="24"/>
          <w:lang w:val="en-US"/>
        </w:rPr>
        <w:t xml:space="preserve"> multiplicatively in count panel data models.  </w:t>
      </w:r>
      <w:r>
        <w:rPr>
          <w:rFonts w:ascii="Times New Roman" w:hAnsi="Times New Roman"/>
          <w:sz w:val="24"/>
          <w:szCs w:val="24"/>
          <w:lang w:val="en-US"/>
        </w:rPr>
        <w:t xml:space="preserve"> </w:t>
      </w:r>
    </w:p>
    <w:p w:rsidR="00AD4062" w:rsidRDefault="00A73427" w:rsidP="00E50D3F">
      <w:pPr>
        <w:adjustRightInd w:val="0"/>
        <w:snapToGrid w:val="0"/>
        <w:spacing w:after="0" w:line="480" w:lineRule="auto"/>
        <w:rPr>
          <w:rFonts w:ascii="Times New Roman" w:eastAsiaTheme="minorEastAsia" w:hAnsi="Times New Roman"/>
          <w:sz w:val="24"/>
          <w:szCs w:val="24"/>
          <w:lang w:val="en-US"/>
        </w:rPr>
      </w:pPr>
      <w:r>
        <w:rPr>
          <w:rFonts w:ascii="Times New Roman" w:hAnsi="Times New Roman"/>
          <w:sz w:val="24"/>
          <w:szCs w:val="24"/>
          <w:lang w:val="en-US"/>
        </w:rPr>
        <w:lastRenderedPageBreak/>
        <w:t xml:space="preserve">          </w:t>
      </w:r>
      <w:r w:rsidRPr="0009723F">
        <w:rPr>
          <w:rFonts w:ascii="Times New Roman" w:hAnsi="Times New Roman"/>
          <w:sz w:val="24"/>
          <w:szCs w:val="24"/>
          <w:lang w:val="en-US"/>
        </w:rPr>
        <w:t xml:space="preserve">The basic reference for estimating the above model is the Poisson </w:t>
      </w:r>
      <w:r w:rsidR="0009723F" w:rsidRPr="0009723F">
        <w:rPr>
          <w:rFonts w:ascii="Times New Roman" w:hAnsi="Times New Roman"/>
          <w:sz w:val="24"/>
          <w:szCs w:val="24"/>
          <w:lang w:val="en-US"/>
        </w:rPr>
        <w:t xml:space="preserve">and negative </w:t>
      </w:r>
      <w:r w:rsidR="0009723F" w:rsidRPr="00C7528D">
        <w:rPr>
          <w:rFonts w:ascii="Times New Roman" w:hAnsi="Times New Roman"/>
          <w:sz w:val="24"/>
          <w:szCs w:val="24"/>
          <w:lang w:val="en-US"/>
        </w:rPr>
        <w:t>binomial estimat</w:t>
      </w:r>
      <w:r w:rsidR="0009723F" w:rsidRPr="00C7528D">
        <w:rPr>
          <w:rFonts w:ascii="Times New Roman" w:hAnsi="Times New Roman" w:hint="eastAsia"/>
          <w:sz w:val="24"/>
          <w:szCs w:val="24"/>
          <w:lang w:val="en-US" w:eastAsia="zh-CN"/>
        </w:rPr>
        <w:t>ions</w:t>
      </w:r>
      <w:r w:rsidRPr="0009723F">
        <w:rPr>
          <w:rFonts w:ascii="Times New Roman" w:hAnsi="Times New Roman"/>
          <w:sz w:val="24"/>
          <w:szCs w:val="24"/>
          <w:lang w:val="en-US"/>
        </w:rPr>
        <w:t xml:space="preserve"> </w:t>
      </w:r>
      <w:r w:rsidR="0009723F">
        <w:rPr>
          <w:rFonts w:ascii="Times New Roman" w:eastAsiaTheme="minorEastAsia" w:hAnsi="Times New Roman" w:hint="eastAsia"/>
          <w:sz w:val="24"/>
          <w:szCs w:val="24"/>
          <w:lang w:val="en-US" w:eastAsia="zh-CN"/>
        </w:rPr>
        <w:t>(</w:t>
      </w:r>
      <w:proofErr w:type="spellStart"/>
      <w:r w:rsidRPr="0009723F">
        <w:rPr>
          <w:rFonts w:ascii="Times New Roman" w:eastAsiaTheme="minorEastAsia" w:hAnsi="Times New Roman"/>
          <w:sz w:val="24"/>
          <w:szCs w:val="24"/>
          <w:lang w:val="en-US"/>
        </w:rPr>
        <w:t>Hausman</w:t>
      </w:r>
      <w:proofErr w:type="spellEnd"/>
      <w:r w:rsidRPr="0009723F">
        <w:rPr>
          <w:rFonts w:ascii="Times New Roman" w:eastAsiaTheme="minorEastAsia" w:hAnsi="Times New Roman"/>
          <w:sz w:val="24"/>
          <w:szCs w:val="24"/>
          <w:lang w:val="en-US"/>
        </w:rPr>
        <w:t xml:space="preserve"> </w:t>
      </w:r>
      <w:r w:rsidRPr="0009723F">
        <w:rPr>
          <w:rFonts w:ascii="Times New Roman" w:eastAsiaTheme="minorEastAsia" w:hAnsi="Times New Roman"/>
          <w:i/>
          <w:sz w:val="24"/>
          <w:szCs w:val="24"/>
          <w:lang w:val="en-US"/>
        </w:rPr>
        <w:t>et al</w:t>
      </w:r>
      <w:r w:rsidR="0009723F">
        <w:rPr>
          <w:rFonts w:ascii="Times New Roman" w:eastAsiaTheme="minorEastAsia" w:hAnsi="Times New Roman"/>
          <w:sz w:val="24"/>
          <w:szCs w:val="24"/>
          <w:lang w:val="en-US"/>
        </w:rPr>
        <w:t>.</w:t>
      </w:r>
      <w:r w:rsidR="0009723F">
        <w:rPr>
          <w:rFonts w:ascii="Times New Roman" w:eastAsiaTheme="minorEastAsia" w:hAnsi="Times New Roman" w:hint="eastAsia"/>
          <w:sz w:val="24"/>
          <w:szCs w:val="24"/>
          <w:lang w:val="en-US" w:eastAsia="zh-CN"/>
        </w:rPr>
        <w:t xml:space="preserve">, </w:t>
      </w:r>
      <w:r w:rsidRPr="0009723F">
        <w:rPr>
          <w:rFonts w:ascii="Times New Roman" w:eastAsiaTheme="minorEastAsia" w:hAnsi="Times New Roman"/>
          <w:sz w:val="24"/>
          <w:szCs w:val="24"/>
          <w:lang w:val="en-US"/>
        </w:rPr>
        <w:t>1984).</w:t>
      </w:r>
      <w:r>
        <w:rPr>
          <w:rFonts w:ascii="Times New Roman" w:eastAsiaTheme="minorEastAsia" w:hAnsi="Times New Roman"/>
          <w:sz w:val="24"/>
          <w:szCs w:val="24"/>
          <w:lang w:val="en-US"/>
        </w:rPr>
        <w:t xml:space="preserve"> Both random- and fixed-effects specifications are used in this study to control for unobs</w:t>
      </w:r>
      <w:r w:rsidR="0009723F">
        <w:rPr>
          <w:rFonts w:ascii="Times New Roman" w:eastAsiaTheme="minorEastAsia" w:hAnsi="Times New Roman"/>
          <w:sz w:val="24"/>
          <w:szCs w:val="24"/>
          <w:lang w:val="en-US"/>
        </w:rPr>
        <w:t>erved individual fixed effects,</w:t>
      </w:r>
      <w:r>
        <w:rPr>
          <w:rFonts w:ascii="Times New Roman" w:eastAsiaTheme="minorEastAsia" w:hAnsi="Times New Roman"/>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η</m:t>
            </m:r>
          </m:e>
          <m:sub>
            <m:r>
              <w:rPr>
                <w:rFonts w:ascii="Cambria Math" w:hAnsi="Times New Roman"/>
                <w:color w:val="000000" w:themeColor="text1"/>
                <w:sz w:val="24"/>
                <w:szCs w:val="24"/>
                <w:lang w:val="en-US"/>
              </w:rPr>
              <m:t>i</m:t>
            </m:r>
          </m:sub>
        </m:sSub>
      </m:oMath>
      <w:r>
        <w:rPr>
          <w:rFonts w:ascii="Times New Roman" w:eastAsiaTheme="minorEastAsia" w:hAnsi="Times New Roman"/>
          <w:sz w:val="24"/>
          <w:szCs w:val="24"/>
          <w:lang w:val="en-US"/>
        </w:rPr>
        <w:t xml:space="preserve">, in </w:t>
      </w:r>
      <w:r>
        <w:rPr>
          <w:rFonts w:ascii="Times New Roman" w:hAnsi="Times New Roman"/>
          <w:sz w:val="24"/>
          <w:szCs w:val="24"/>
          <w:lang w:val="en-US"/>
        </w:rPr>
        <w:t>the Poisson and negative b</w:t>
      </w:r>
      <w:r w:rsidRPr="00696773">
        <w:rPr>
          <w:rFonts w:ascii="Times New Roman" w:hAnsi="Times New Roman"/>
          <w:sz w:val="24"/>
          <w:szCs w:val="24"/>
          <w:lang w:val="en-US"/>
        </w:rPr>
        <w:t>inomial</w:t>
      </w:r>
      <w:r>
        <w:rPr>
          <w:rFonts w:ascii="Times New Roman" w:eastAsiaTheme="minorEastAsia" w:hAnsi="Times New Roman"/>
          <w:sz w:val="24"/>
          <w:szCs w:val="24"/>
          <w:lang w:val="en-US"/>
        </w:rPr>
        <w:t xml:space="preserve"> estimations.  The problem with the random (uncorrelated) effects formulation is that it is inconsistent when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η</m:t>
            </m:r>
          </m:e>
          <m:sub>
            <m:r>
              <w:rPr>
                <w:rFonts w:ascii="Cambria Math" w:hAnsi="Times New Roman"/>
                <w:color w:val="000000" w:themeColor="text1"/>
                <w:sz w:val="24"/>
                <w:szCs w:val="24"/>
                <w:lang w:val="en-US"/>
              </w:rPr>
              <m:t>i</m:t>
            </m:r>
          </m:sub>
        </m:sSub>
      </m:oMath>
      <w:r>
        <w:rPr>
          <w:rFonts w:ascii="Times New Roman" w:hAnsi="Times New Roman"/>
          <w:sz w:val="24"/>
          <w:szCs w:val="24"/>
          <w:lang w:val="en-US"/>
        </w:rPr>
        <w:t xml:space="preserve">  is correlated with the regressors of interest</w:t>
      </w:r>
      <w:r>
        <w:rPr>
          <w:rStyle w:val="FootnoteReference"/>
          <w:rFonts w:ascii="Times New Roman" w:hAnsi="Times New Roman"/>
          <w:sz w:val="24"/>
          <w:szCs w:val="24"/>
          <w:lang w:val="en-US"/>
        </w:rPr>
        <w:footnoteReference w:id="15"/>
      </w:r>
      <w:r w:rsidR="00EB4928">
        <w:rPr>
          <w:rFonts w:ascii="Times New Roman" w:hAnsi="Times New Roman"/>
          <w:sz w:val="24"/>
          <w:szCs w:val="24"/>
          <w:lang w:val="en-US"/>
        </w:rPr>
        <w:t>. Conditional fixed-</w:t>
      </w:r>
      <w:r>
        <w:rPr>
          <w:rFonts w:ascii="Times New Roman" w:hAnsi="Times New Roman"/>
          <w:sz w:val="24"/>
          <w:szCs w:val="24"/>
          <w:lang w:val="en-US"/>
        </w:rPr>
        <w:t xml:space="preserve">effects specification, however, allows for such correlations (Hall </w:t>
      </w:r>
      <w:r w:rsidRPr="00E620FF">
        <w:rPr>
          <w:rFonts w:ascii="Times New Roman" w:hAnsi="Times New Roman"/>
          <w:i/>
          <w:sz w:val="24"/>
          <w:szCs w:val="24"/>
          <w:lang w:val="en-US"/>
        </w:rPr>
        <w:t>et al.</w:t>
      </w:r>
      <w:r>
        <w:rPr>
          <w:rFonts w:ascii="Times New Roman" w:hAnsi="Times New Roman"/>
          <w:sz w:val="24"/>
          <w:szCs w:val="24"/>
          <w:lang w:val="en-US"/>
        </w:rPr>
        <w:t xml:space="preserve">, 1986; </w:t>
      </w:r>
      <w:r w:rsidRPr="00B15FE9">
        <w:rPr>
          <w:rFonts w:ascii="Times New Roman" w:eastAsiaTheme="minorEastAsia" w:hAnsi="Times New Roman"/>
          <w:sz w:val="24"/>
          <w:szCs w:val="24"/>
          <w:lang w:val="en-US"/>
        </w:rPr>
        <w:t xml:space="preserve">Hausman </w:t>
      </w:r>
      <w:r w:rsidRPr="00B15FE9">
        <w:rPr>
          <w:rFonts w:ascii="Times New Roman" w:eastAsiaTheme="minorEastAsia" w:hAnsi="Times New Roman"/>
          <w:i/>
          <w:sz w:val="24"/>
          <w:szCs w:val="24"/>
          <w:lang w:val="en-US"/>
        </w:rPr>
        <w:t>et al</w:t>
      </w:r>
      <w:r>
        <w:rPr>
          <w:rFonts w:ascii="Times New Roman" w:eastAsiaTheme="minorEastAsia" w:hAnsi="Times New Roman"/>
          <w:sz w:val="24"/>
          <w:szCs w:val="24"/>
          <w:lang w:val="en-US"/>
        </w:rPr>
        <w:t>., 1984)</w:t>
      </w:r>
      <w:r>
        <w:rPr>
          <w:rFonts w:ascii="Times New Roman" w:hAnsi="Times New Roman"/>
          <w:sz w:val="24"/>
          <w:szCs w:val="24"/>
          <w:lang w:val="en-US"/>
        </w:rPr>
        <w:t xml:space="preserve">. </w:t>
      </w:r>
      <w:r w:rsidR="007D2B5E">
        <w:rPr>
          <w:rFonts w:ascii="Times New Roman" w:eastAsiaTheme="minorEastAsia" w:hAnsi="Times New Roman"/>
          <w:sz w:val="24"/>
          <w:szCs w:val="24"/>
          <w:lang w:val="en-US"/>
        </w:rPr>
        <w:t>It is also important to note that</w:t>
      </w:r>
      <w:r w:rsidR="0037315B">
        <w:rPr>
          <w:rFonts w:ascii="Times New Roman" w:eastAsiaTheme="minorEastAsia" w:hAnsi="Times New Roman"/>
          <w:sz w:val="24"/>
          <w:szCs w:val="24"/>
          <w:lang w:val="en-US"/>
        </w:rPr>
        <w:t>, on account of the over</w:t>
      </w:r>
      <w:r>
        <w:rPr>
          <w:rFonts w:ascii="Times New Roman" w:eastAsiaTheme="minorEastAsia" w:hAnsi="Times New Roman"/>
          <w:sz w:val="24"/>
          <w:szCs w:val="24"/>
          <w:lang w:val="en-US"/>
        </w:rPr>
        <w:t>dispersed nature of patent counts,</w:t>
      </w:r>
      <w:r w:rsidR="00012689">
        <w:rPr>
          <w:rFonts w:ascii="Times New Roman" w:eastAsiaTheme="minorEastAsia" w:hAnsi="Times New Roman"/>
          <w:sz w:val="24"/>
          <w:szCs w:val="24"/>
          <w:lang w:val="en-US"/>
        </w:rPr>
        <w:t xml:space="preserve"> the negative binomial estimat</w:t>
      </w:r>
      <w:r w:rsidR="00012689">
        <w:rPr>
          <w:rFonts w:ascii="Times New Roman" w:eastAsiaTheme="minorEastAsia" w:hAnsi="Times New Roman" w:hint="eastAsia"/>
          <w:sz w:val="24"/>
          <w:szCs w:val="24"/>
          <w:lang w:val="en-US" w:eastAsia="zh-CN"/>
        </w:rPr>
        <w:t>ion</w:t>
      </w:r>
      <w:r w:rsidRPr="00B15FE9">
        <w:rPr>
          <w:rFonts w:ascii="Times New Roman" w:eastAsiaTheme="minorEastAsia" w:hAnsi="Times New Roman"/>
          <w:sz w:val="24"/>
          <w:szCs w:val="24"/>
          <w:lang w:val="en-US"/>
        </w:rPr>
        <w:t xml:space="preserve"> </w:t>
      </w:r>
      <w:r>
        <w:rPr>
          <w:rFonts w:ascii="Times New Roman" w:hAnsi="Times New Roman"/>
          <w:sz w:val="24"/>
          <w:szCs w:val="24"/>
          <w:lang w:val="en-US"/>
        </w:rPr>
        <w:t xml:space="preserve">provides a better fit for </w:t>
      </w:r>
      <w:r w:rsidR="00012689">
        <w:rPr>
          <w:rFonts w:ascii="Times New Roman" w:hAnsi="Times New Roman" w:hint="eastAsia"/>
          <w:sz w:val="24"/>
          <w:szCs w:val="24"/>
          <w:lang w:val="en-US" w:eastAsia="zh-CN"/>
        </w:rPr>
        <w:t>our</w:t>
      </w:r>
      <w:r>
        <w:rPr>
          <w:rFonts w:ascii="Times New Roman" w:hAnsi="Times New Roman"/>
          <w:sz w:val="24"/>
          <w:szCs w:val="24"/>
          <w:lang w:val="en-US"/>
        </w:rPr>
        <w:t xml:space="preserve"> data</w:t>
      </w:r>
      <w:r w:rsidRPr="00B15FE9">
        <w:rPr>
          <w:rFonts w:ascii="Times New Roman" w:hAnsi="Times New Roman"/>
          <w:sz w:val="24"/>
          <w:szCs w:val="24"/>
          <w:lang w:val="en-US"/>
        </w:rPr>
        <w:t xml:space="preserve"> than </w:t>
      </w:r>
      <w:r>
        <w:rPr>
          <w:rFonts w:ascii="Times New Roman" w:hAnsi="Times New Roman"/>
          <w:sz w:val="24"/>
          <w:szCs w:val="24"/>
          <w:lang w:val="en-US"/>
        </w:rPr>
        <w:t xml:space="preserve">the </w:t>
      </w:r>
      <w:r>
        <w:rPr>
          <w:rFonts w:ascii="Times New Roman" w:eastAsiaTheme="minorEastAsia" w:hAnsi="Times New Roman"/>
          <w:sz w:val="24"/>
          <w:szCs w:val="24"/>
          <w:lang w:val="en-US"/>
        </w:rPr>
        <w:t xml:space="preserve">Poisson </w:t>
      </w:r>
      <w:r w:rsidR="007D2B5E">
        <w:rPr>
          <w:rFonts w:ascii="Times New Roman" w:eastAsiaTheme="minorEastAsia" w:hAnsi="Times New Roman"/>
          <w:sz w:val="24"/>
          <w:szCs w:val="24"/>
          <w:lang w:val="en-US"/>
        </w:rPr>
        <w:t xml:space="preserve">estimation </w:t>
      </w:r>
      <w:r w:rsidRPr="00B15FE9">
        <w:rPr>
          <w:rFonts w:ascii="Times New Roman" w:eastAsiaTheme="minorEastAsia" w:hAnsi="Times New Roman"/>
          <w:sz w:val="24"/>
          <w:szCs w:val="24"/>
          <w:lang w:val="en-US"/>
        </w:rPr>
        <w:t xml:space="preserve">since the assumption </w:t>
      </w:r>
      <w:r>
        <w:rPr>
          <w:rFonts w:ascii="Times New Roman" w:eastAsiaTheme="minorEastAsia" w:hAnsi="Times New Roman"/>
          <w:sz w:val="24"/>
          <w:szCs w:val="24"/>
          <w:lang w:val="en-US"/>
        </w:rPr>
        <w:t xml:space="preserve">of the equality of </w:t>
      </w:r>
      <w:r w:rsidRPr="00B15FE9">
        <w:rPr>
          <w:rFonts w:ascii="Times New Roman" w:eastAsiaTheme="minorEastAsia" w:hAnsi="Times New Roman"/>
          <w:sz w:val="24"/>
          <w:szCs w:val="24"/>
          <w:lang w:val="en-US"/>
        </w:rPr>
        <w:t xml:space="preserve">conditional </w:t>
      </w:r>
      <w:r w:rsidRPr="00B15FE9">
        <w:rPr>
          <w:rFonts w:ascii="Times New Roman" w:hAnsi="Times New Roman"/>
          <w:bCs/>
          <w:sz w:val="24"/>
          <w:szCs w:val="24"/>
          <w:lang w:val="en-US"/>
        </w:rPr>
        <w:t>mean and conditional variance</w:t>
      </w:r>
      <w:r>
        <w:rPr>
          <w:rFonts w:ascii="Times New Roman" w:hAnsi="Times New Roman"/>
          <w:bCs/>
          <w:sz w:val="24"/>
          <w:szCs w:val="24"/>
          <w:lang w:val="en-US"/>
        </w:rPr>
        <w:t xml:space="preserve"> may not hold </w:t>
      </w:r>
      <w:r>
        <w:rPr>
          <w:rFonts w:ascii="Times New Roman" w:hAnsi="Times New Roman"/>
          <w:sz w:val="24"/>
          <w:szCs w:val="24"/>
          <w:lang w:val="en-US"/>
        </w:rPr>
        <w:t xml:space="preserve">(Hall </w:t>
      </w:r>
      <w:r w:rsidRPr="00E620FF">
        <w:rPr>
          <w:rFonts w:ascii="Times New Roman" w:hAnsi="Times New Roman"/>
          <w:i/>
          <w:sz w:val="24"/>
          <w:szCs w:val="24"/>
          <w:lang w:val="en-US"/>
        </w:rPr>
        <w:t>et al.</w:t>
      </w:r>
      <w:r>
        <w:rPr>
          <w:rFonts w:ascii="Times New Roman" w:hAnsi="Times New Roman"/>
          <w:sz w:val="24"/>
          <w:szCs w:val="24"/>
          <w:lang w:val="en-US"/>
        </w:rPr>
        <w:t xml:space="preserve">, 1986; </w:t>
      </w:r>
      <w:r w:rsidRPr="00B15FE9">
        <w:rPr>
          <w:rFonts w:ascii="Times New Roman" w:eastAsiaTheme="minorEastAsia" w:hAnsi="Times New Roman"/>
          <w:sz w:val="24"/>
          <w:szCs w:val="24"/>
          <w:lang w:val="en-US"/>
        </w:rPr>
        <w:t xml:space="preserve">Hausman </w:t>
      </w:r>
      <w:r w:rsidRPr="00B15FE9">
        <w:rPr>
          <w:rFonts w:ascii="Times New Roman" w:eastAsiaTheme="minorEastAsia" w:hAnsi="Times New Roman"/>
          <w:i/>
          <w:sz w:val="24"/>
          <w:szCs w:val="24"/>
          <w:lang w:val="en-US"/>
        </w:rPr>
        <w:t>et al</w:t>
      </w:r>
      <w:r>
        <w:rPr>
          <w:rFonts w:ascii="Times New Roman" w:eastAsiaTheme="minorEastAsia" w:hAnsi="Times New Roman"/>
          <w:sz w:val="24"/>
          <w:szCs w:val="24"/>
          <w:lang w:val="en-US"/>
        </w:rPr>
        <w:t>., 1984)</w:t>
      </w:r>
      <w:r>
        <w:rPr>
          <w:rFonts w:ascii="Times New Roman" w:hAnsi="Times New Roman"/>
          <w:bCs/>
          <w:sz w:val="24"/>
          <w:szCs w:val="24"/>
          <w:lang w:val="en-US"/>
        </w:rPr>
        <w:t>.</w:t>
      </w:r>
      <w:r>
        <w:rPr>
          <w:rFonts w:ascii="Times New Roman" w:hAnsi="Times New Roman"/>
          <w:sz w:val="24"/>
          <w:szCs w:val="24"/>
          <w:lang w:val="en-US"/>
        </w:rPr>
        <w:t xml:space="preserve"> </w:t>
      </w:r>
    </w:p>
    <w:p w:rsidR="00A73427" w:rsidRPr="001F4482" w:rsidRDefault="00AD4062" w:rsidP="00E50D3F">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w:t>
      </w:r>
      <w:r w:rsidR="00A73427">
        <w:rPr>
          <w:rFonts w:ascii="Times New Roman" w:hAnsi="Times New Roman"/>
          <w:sz w:val="24"/>
          <w:szCs w:val="24"/>
          <w:lang w:val="en-US"/>
        </w:rPr>
        <w:t>The consistency of the standard estimators presented above relies on the strict exogeneity of the explanatory variables. As previously discussed, new patents may depend on additional R&amp;D expenditures in the future for their full development</w:t>
      </w:r>
      <w:r w:rsidR="006A5DCC">
        <w:rPr>
          <w:rFonts w:ascii="Times New Roman" w:hAnsi="Times New Roman"/>
          <w:sz w:val="24"/>
          <w:szCs w:val="24"/>
          <w:lang w:val="en-US"/>
        </w:rPr>
        <w:t xml:space="preserve">, </w:t>
      </w:r>
      <w:r w:rsidR="00E9752D" w:rsidRPr="00AC4856">
        <w:rPr>
          <w:rFonts w:ascii="Times New Roman" w:hAnsi="Times New Roman"/>
          <w:sz w:val="24"/>
          <w:szCs w:val="24"/>
          <w:lang w:val="en-US"/>
        </w:rPr>
        <w:t xml:space="preserve">the </w:t>
      </w:r>
      <w:r w:rsidR="00851754">
        <w:rPr>
          <w:rFonts w:ascii="Times New Roman" w:hAnsi="Times New Roman" w:hint="eastAsia"/>
          <w:sz w:val="24"/>
          <w:szCs w:val="24"/>
          <w:lang w:val="en-US" w:eastAsia="zh-CN"/>
        </w:rPr>
        <w:t xml:space="preserve">series of </w:t>
      </w:r>
      <w:r w:rsidR="00AC4856" w:rsidRPr="00AC4856">
        <w:rPr>
          <w:rFonts w:ascii="Times New Roman" w:hAnsi="Times New Roman" w:hint="eastAsia"/>
          <w:sz w:val="24"/>
          <w:szCs w:val="24"/>
          <w:lang w:val="en-US" w:eastAsia="zh-CN"/>
        </w:rPr>
        <w:t>current and lagged R&amp;D expenditures</w:t>
      </w:r>
      <w:r w:rsidR="00E9752D" w:rsidRPr="00AC4856">
        <w:rPr>
          <w:rFonts w:ascii="Times New Roman" w:eastAsiaTheme="minorEastAsia" w:hAnsi="Times New Roman" w:hint="eastAsia"/>
          <w:bCs/>
          <w:color w:val="000000" w:themeColor="text1"/>
          <w:sz w:val="24"/>
          <w:szCs w:val="24"/>
          <w:lang w:val="en-US" w:eastAsia="zh-CN"/>
        </w:rPr>
        <w:t xml:space="preserve"> </w:t>
      </w:r>
      <w:r w:rsidR="00851754">
        <w:rPr>
          <w:rFonts w:ascii="Times New Roman" w:eastAsiaTheme="minorEastAsia" w:hAnsi="Times New Roman" w:hint="eastAsia"/>
          <w:bCs/>
          <w:color w:val="000000" w:themeColor="text1"/>
          <w:sz w:val="24"/>
          <w:szCs w:val="24"/>
          <w:lang w:val="en-US" w:eastAsia="zh-CN"/>
        </w:rPr>
        <w:t>is</w:t>
      </w:r>
      <w:r w:rsidR="00E9752D">
        <w:rPr>
          <w:rFonts w:ascii="Times New Roman" w:eastAsiaTheme="minorEastAsia" w:hAnsi="Times New Roman" w:hint="eastAsia"/>
          <w:bCs/>
          <w:color w:val="000000" w:themeColor="text1"/>
          <w:sz w:val="24"/>
          <w:szCs w:val="24"/>
          <w:lang w:val="en-US" w:eastAsia="zh-CN"/>
        </w:rPr>
        <w:t xml:space="preserve"> </w:t>
      </w:r>
      <w:r w:rsidR="00E9752D">
        <w:rPr>
          <w:rFonts w:ascii="Times New Roman" w:eastAsiaTheme="minorEastAsia" w:hAnsi="Times New Roman"/>
          <w:bCs/>
          <w:color w:val="000000" w:themeColor="text1"/>
          <w:sz w:val="24"/>
          <w:szCs w:val="24"/>
          <w:lang w:val="en-US"/>
        </w:rPr>
        <w:t xml:space="preserve">therefore </w:t>
      </w:r>
      <w:r w:rsidR="00A73427">
        <w:rPr>
          <w:rFonts w:ascii="Times New Roman" w:eastAsiaTheme="minorEastAsia" w:hAnsi="Times New Roman"/>
          <w:bCs/>
          <w:color w:val="000000" w:themeColor="text1"/>
          <w:sz w:val="24"/>
          <w:szCs w:val="24"/>
          <w:lang w:val="en-US"/>
        </w:rPr>
        <w:t xml:space="preserve">weakly exogenous or </w:t>
      </w:r>
      <w:r w:rsidR="00A73427" w:rsidRPr="006A7FE7">
        <w:rPr>
          <w:rFonts w:ascii="Times New Roman" w:eastAsiaTheme="minorEastAsia" w:hAnsi="Times New Roman"/>
          <w:bCs/>
          <w:color w:val="000000" w:themeColor="text1"/>
          <w:sz w:val="24"/>
          <w:szCs w:val="24"/>
          <w:lang w:val="en-US"/>
        </w:rPr>
        <w:t>predetermined</w:t>
      </w:r>
      <w:r w:rsidR="00AC4856" w:rsidRPr="006A7FE7">
        <w:rPr>
          <w:rFonts w:ascii="Times New Roman" w:eastAsiaTheme="minorEastAsia" w:hAnsi="Times New Roman" w:hint="eastAsia"/>
          <w:bCs/>
          <w:color w:val="000000" w:themeColor="text1"/>
          <w:sz w:val="24"/>
          <w:szCs w:val="24"/>
          <w:lang w:val="en-US" w:eastAsia="zh-CN"/>
        </w:rPr>
        <w:t xml:space="preserve"> in our estimation models</w:t>
      </w:r>
      <w:r w:rsidR="00A73427" w:rsidRPr="006A7FE7">
        <w:rPr>
          <w:rFonts w:ascii="Times New Roman" w:eastAsiaTheme="minorEastAsia" w:hAnsi="Times New Roman"/>
          <w:bCs/>
          <w:color w:val="000000" w:themeColor="text1"/>
          <w:sz w:val="24"/>
          <w:szCs w:val="24"/>
          <w:lang w:val="en-US"/>
        </w:rPr>
        <w:t>.</w:t>
      </w:r>
      <w:r w:rsidR="00A73427">
        <w:rPr>
          <w:rFonts w:ascii="Times New Roman" w:eastAsiaTheme="minorEastAsia" w:hAnsi="Times New Roman"/>
          <w:sz w:val="24"/>
          <w:szCs w:val="24"/>
          <w:lang w:val="en-US"/>
        </w:rPr>
        <w:t xml:space="preserve"> </w:t>
      </w:r>
      <w:r w:rsidR="00A73427" w:rsidRPr="003B729F">
        <w:rPr>
          <w:rFonts w:ascii="Times New Roman" w:eastAsiaTheme="minorEastAsia" w:hAnsi="Times New Roman"/>
          <w:sz w:val="24"/>
          <w:szCs w:val="24"/>
          <w:lang w:val="en-US"/>
        </w:rPr>
        <w:t xml:space="preserve">As an alternative to the standard estimators, </w:t>
      </w:r>
      <w:r w:rsidR="00A73427" w:rsidRPr="003B729F">
        <w:rPr>
          <w:rFonts w:ascii="Times New Roman" w:hAnsi="Times New Roman"/>
          <w:sz w:val="24"/>
          <w:szCs w:val="24"/>
          <w:lang w:val="en-US"/>
        </w:rPr>
        <w:t>Chamberlain (1992) and Wooldridge (1997) have proposed a quasi-differenced GMM estimator that relaxes the strict exogeneity assumption.</w:t>
      </w:r>
      <w:r w:rsidR="00A73427">
        <w:rPr>
          <w:rFonts w:ascii="Times New Roman" w:hAnsi="Times New Roman"/>
          <w:sz w:val="24"/>
          <w:szCs w:val="24"/>
          <w:lang w:val="en-US"/>
        </w:rPr>
        <w:t xml:space="preserve"> </w:t>
      </w:r>
      <w:r w:rsidR="00E9752D" w:rsidRPr="001D6362">
        <w:rPr>
          <w:rFonts w:ascii="Times New Roman" w:hAnsi="Times New Roman" w:hint="eastAsia"/>
          <w:sz w:val="24"/>
          <w:szCs w:val="24"/>
          <w:lang w:val="en-US" w:eastAsia="zh-CN"/>
        </w:rPr>
        <w:t>Specifically</w:t>
      </w:r>
      <w:r w:rsidR="00A73427" w:rsidRPr="001D6362">
        <w:rPr>
          <w:rFonts w:ascii="Times New Roman" w:hAnsi="Times New Roman"/>
          <w:sz w:val="24"/>
          <w:szCs w:val="24"/>
          <w:lang w:val="en-US"/>
        </w:rPr>
        <w:t>,</w:t>
      </w:r>
      <w:r w:rsidR="00A73427">
        <w:rPr>
          <w:rFonts w:ascii="Times New Roman" w:hAnsi="Times New Roman"/>
          <w:sz w:val="24"/>
          <w:szCs w:val="24"/>
          <w:lang w:val="en-US"/>
        </w:rPr>
        <w:t xml:space="preserve"> they provide a transformation strategy that eliminates the unobserved fixed effects and then use valid moment conditions to obtain consistent estimation. In </w:t>
      </w:r>
      <w:r w:rsidR="006A5DCC">
        <w:rPr>
          <w:rFonts w:ascii="Times New Roman" w:hAnsi="Times New Roman"/>
          <w:sz w:val="24"/>
          <w:szCs w:val="24"/>
          <w:lang w:val="en-US"/>
        </w:rPr>
        <w:t>this study</w:t>
      </w:r>
      <w:r w:rsidR="00A73427">
        <w:rPr>
          <w:rFonts w:ascii="Times New Roman" w:hAnsi="Times New Roman"/>
          <w:sz w:val="24"/>
          <w:szCs w:val="24"/>
          <w:lang w:val="en-US"/>
        </w:rPr>
        <w:t xml:space="preserve">, </w:t>
      </w:r>
      <w:r w:rsidR="004A410C">
        <w:rPr>
          <w:rFonts w:ascii="Times New Roman" w:hAnsi="Times New Roman" w:hint="eastAsia"/>
          <w:sz w:val="24"/>
          <w:szCs w:val="24"/>
          <w:lang w:val="en-US" w:eastAsia="zh-CN"/>
        </w:rPr>
        <w:t>we</w:t>
      </w:r>
      <w:r w:rsidR="00A73427">
        <w:rPr>
          <w:rFonts w:ascii="Times New Roman" w:hAnsi="Times New Roman"/>
          <w:sz w:val="24"/>
          <w:szCs w:val="24"/>
          <w:lang w:val="en-US"/>
        </w:rPr>
        <w:t xml:space="preserve"> follow </w:t>
      </w:r>
      <w:r w:rsidR="00A73427" w:rsidRPr="00D42074">
        <w:rPr>
          <w:rFonts w:ascii="Times New Roman" w:eastAsiaTheme="minorEastAsia" w:hAnsi="Times New Roman"/>
          <w:sz w:val="24"/>
          <w:szCs w:val="24"/>
          <w:lang w:val="en-US"/>
        </w:rPr>
        <w:t>Wooldridge</w:t>
      </w:r>
      <w:r w:rsidR="001D6362">
        <w:rPr>
          <w:rFonts w:ascii="Times New Roman" w:eastAsiaTheme="minorEastAsia" w:hAnsi="Times New Roman"/>
          <w:sz w:val="24"/>
          <w:szCs w:val="24"/>
          <w:lang w:val="en-US" w:eastAsia="zh-CN"/>
        </w:rPr>
        <w:t>’</w:t>
      </w:r>
      <w:r w:rsidR="001D6362">
        <w:rPr>
          <w:rFonts w:ascii="Times New Roman" w:eastAsiaTheme="minorEastAsia" w:hAnsi="Times New Roman" w:hint="eastAsia"/>
          <w:sz w:val="24"/>
          <w:szCs w:val="24"/>
          <w:lang w:val="en-US" w:eastAsia="zh-CN"/>
        </w:rPr>
        <w:t>s</w:t>
      </w:r>
      <w:r w:rsidR="00A73427" w:rsidRPr="00D42074">
        <w:rPr>
          <w:rFonts w:ascii="Times New Roman" w:eastAsiaTheme="minorEastAsia" w:hAnsi="Times New Roman"/>
          <w:sz w:val="24"/>
          <w:szCs w:val="24"/>
          <w:lang w:val="en-US"/>
        </w:rPr>
        <w:t xml:space="preserve"> </w:t>
      </w:r>
      <w:r w:rsidR="00A73427" w:rsidRPr="00D42074">
        <w:rPr>
          <w:rFonts w:ascii="Times New Roman" w:eastAsiaTheme="minorEastAsia" w:hAnsi="Times New Roman"/>
          <w:sz w:val="24"/>
          <w:szCs w:val="24"/>
          <w:lang w:val="en-US"/>
        </w:rPr>
        <w:lastRenderedPageBreak/>
        <w:t>(1997) quasi-differencing transformation</w:t>
      </w:r>
      <w:r w:rsidR="00A73427" w:rsidRPr="00D42074">
        <w:rPr>
          <w:rFonts w:ascii="Times New Roman" w:hAnsi="Times New Roman"/>
          <w:sz w:val="24"/>
          <w:szCs w:val="24"/>
          <w:lang w:val="en-US"/>
        </w:rPr>
        <w:t xml:space="preserve"> and</w:t>
      </w:r>
      <w:r w:rsidR="00A73427">
        <w:rPr>
          <w:rFonts w:ascii="Times New Roman" w:hAnsi="Times New Roman"/>
          <w:sz w:val="24"/>
          <w:szCs w:val="24"/>
          <w:lang w:val="en-US"/>
        </w:rPr>
        <w:t xml:space="preserve"> use the instruments</w:t>
      </w:r>
      <m:oMath>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it</m:t>
            </m:r>
          </m:sub>
        </m:sSub>
      </m:oMath>
      <w:r w:rsidR="007F467F">
        <w:rPr>
          <w:rFonts w:ascii="Times New Roman" w:hAnsi="Times New Roman"/>
          <w:sz w:val="24"/>
          <w:szCs w:val="24"/>
          <w:lang w:val="en-US"/>
        </w:rPr>
        <w:t>) as below</w:t>
      </w:r>
      <w:r w:rsidR="007F467F">
        <w:rPr>
          <w:rFonts w:ascii="Times New Roman" w:hAnsi="Times New Roman" w:hint="eastAsia"/>
          <w:sz w:val="24"/>
          <w:szCs w:val="24"/>
          <w:lang w:val="en-US" w:eastAsia="zh-CN"/>
        </w:rPr>
        <w:t xml:space="preserve">, </w:t>
      </w:r>
      <w:r w:rsidR="00A73427">
        <w:rPr>
          <w:rFonts w:ascii="Times New Roman" w:hAnsi="Times New Roman"/>
          <w:color w:val="131413"/>
          <w:sz w:val="24"/>
          <w:szCs w:val="24"/>
          <w:lang w:val="en-US"/>
        </w:rPr>
        <w:t>which require a</w:t>
      </w:r>
      <w:r w:rsidR="00A73427" w:rsidRPr="00181822">
        <w:rPr>
          <w:rFonts w:ascii="Times New Roman" w:hAnsi="Times New Roman"/>
          <w:color w:val="131413"/>
          <w:sz w:val="24"/>
          <w:szCs w:val="24"/>
          <w:lang w:val="en-US"/>
        </w:rPr>
        <w:t xml:space="preserve"> restricted serial correlation</w:t>
      </w:r>
      <w:r w:rsidR="00A73427" w:rsidRPr="00181822">
        <w:rPr>
          <w:rFonts w:ascii="Times New Roman" w:hAnsi="Times New Roman"/>
          <w:sz w:val="24"/>
          <w:szCs w:val="24"/>
          <w:lang w:val="en-US"/>
        </w:rPr>
        <w:t xml:space="preserve"> of the residuals</w:t>
      </w:r>
      <w:r w:rsidR="00A73427">
        <w:rPr>
          <w:rStyle w:val="FootnoteReference"/>
          <w:rFonts w:ascii="Times New Roman" w:hAnsi="Times New Roman"/>
          <w:sz w:val="24"/>
          <w:szCs w:val="24"/>
          <w:lang w:val="en-US"/>
        </w:rPr>
        <w:footnoteReference w:id="16"/>
      </w:r>
      <w:r w:rsidR="00A73427">
        <w:rPr>
          <w:rFonts w:ascii="Times New Roman" w:hAnsi="Times New Roman"/>
          <w:sz w:val="24"/>
          <w:szCs w:val="24"/>
          <w:lang w:val="en-US"/>
        </w:rPr>
        <w:t xml:space="preserve">. </w:t>
      </w:r>
    </w:p>
    <w:p w:rsidR="00A73427" w:rsidRDefault="00CA7250" w:rsidP="00E50D3F">
      <w:pPr>
        <w:adjustRightInd w:val="0"/>
        <w:snapToGrid w:val="0"/>
        <w:spacing w:after="0" w:line="360" w:lineRule="auto"/>
        <w:jc w:val="both"/>
        <w:rPr>
          <w:rFonts w:ascii="Times New Roman" w:eastAsiaTheme="minorEastAsia"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it</m:t>
            </m:r>
          </m:sub>
        </m:sSub>
        <m:r>
          <w:rPr>
            <w:rFonts w:ascii="Cambria Math" w:hAnsi="Cambria Math"/>
            <w:sz w:val="24"/>
            <w:szCs w:val="24"/>
            <w:lang w:val="en-US"/>
          </w:rPr>
          <m:t>=(1,</m:t>
        </m:r>
        <m:r>
          <w:rPr>
            <w:rFonts w:ascii="Cambria Math" w:hAnsi="Times New Roman"/>
            <w:color w:val="000000" w:themeColor="text1"/>
            <w:sz w:val="24"/>
            <w:szCs w:val="24"/>
            <w:lang w:val="en-US"/>
          </w:rPr>
          <m:t>log</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RD</m:t>
            </m:r>
          </m:e>
          <m:sub>
            <m:r>
              <w:rPr>
                <w:rFonts w:ascii="Cambria Math" w:hAnsi="Cambria Math"/>
                <w:color w:val="000000" w:themeColor="text1"/>
                <w:sz w:val="24"/>
                <w:szCs w:val="24"/>
                <w:lang w:val="en-US"/>
              </w:rPr>
              <m:t>it-</m:t>
            </m:r>
            <m:d>
              <m:dPr>
                <m:ctrlPr>
                  <w:rPr>
                    <w:rFonts w:ascii="Cambria Math" w:hAnsi="Cambria Math"/>
                    <w:i/>
                    <w:color w:val="000000" w:themeColor="text1"/>
                    <w:sz w:val="24"/>
                    <w:szCs w:val="24"/>
                    <w:lang w:val="en-US"/>
                  </w:rPr>
                </m:ctrlPr>
              </m:dPr>
              <m:e>
                <m:r>
                  <w:rPr>
                    <w:rFonts w:ascii="Cambria Math" w:hAnsi="Cambria Math"/>
                    <w:color w:val="000000" w:themeColor="text1"/>
                    <w:sz w:val="24"/>
                    <w:szCs w:val="24"/>
                    <w:lang w:val="en-US"/>
                  </w:rPr>
                  <m:t>τ+1</m:t>
                </m:r>
              </m:e>
            </m:d>
          </m:sub>
        </m:sSub>
        <m:r>
          <w:rPr>
            <w:rFonts w:ascii="Cambria Math" w:hAnsi="Cambria Math"/>
            <w:sz w:val="24"/>
            <w:szCs w:val="24"/>
            <w:lang w:val="en-US"/>
          </w:rPr>
          <m:t>,…,</m:t>
        </m:r>
        <m:r>
          <w:rPr>
            <w:rFonts w:ascii="Cambria Math" w:hAnsi="Times New Roman"/>
            <w:color w:val="000000" w:themeColor="text1"/>
            <w:sz w:val="24"/>
            <w:szCs w:val="24"/>
            <w:lang w:val="en-US"/>
          </w:rPr>
          <m:t>log</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RD</m:t>
            </m:r>
          </m:e>
          <m:sub>
            <m:r>
              <w:rPr>
                <w:rFonts w:ascii="Cambria Math" w:hAnsi="Cambria Math"/>
                <w:color w:val="000000" w:themeColor="text1"/>
                <w:sz w:val="24"/>
                <w:szCs w:val="24"/>
                <w:lang w:val="en-US"/>
              </w:rPr>
              <m:t>i1</m:t>
            </m:r>
          </m:sub>
        </m:sSub>
        <m:r>
          <w:rPr>
            <w:rFonts w:ascii="Cambria Math" w:hAnsi="Cambria Math"/>
            <w:sz w:val="24"/>
            <w:szCs w:val="24"/>
            <w:lang w:val="en-US"/>
          </w:rPr>
          <m:t>,</m:t>
        </m:r>
        <m:sSub>
          <m:sSubPr>
            <m:ctrlPr>
              <w:rPr>
                <w:rFonts w:ascii="Cambria Math" w:hAnsi="Times New Roman"/>
                <w:bCs/>
                <w:i/>
                <w:color w:val="000000" w:themeColor="text1"/>
                <w:sz w:val="24"/>
                <w:szCs w:val="24"/>
                <w:lang w:val="en-US"/>
              </w:rPr>
            </m:ctrlPr>
          </m:sSubPr>
          <m:e>
            <m:r>
              <w:rPr>
                <w:rFonts w:ascii="Cambria Math" w:hAnsi="Times New Roman"/>
                <w:color w:val="000000" w:themeColor="text1"/>
                <w:sz w:val="24"/>
                <w:szCs w:val="24"/>
                <w:lang w:val="en-US"/>
              </w:rPr>
              <m:t>p</m:t>
            </m:r>
          </m:e>
          <m:sub>
            <m:r>
              <w:rPr>
                <w:rFonts w:ascii="Cambria Math" w:hAnsi="Cambria Math"/>
                <w:color w:val="000000" w:themeColor="text1"/>
                <w:sz w:val="24"/>
                <w:szCs w:val="24"/>
                <w:lang w:val="en-US"/>
              </w:rPr>
              <m:t>it-</m:t>
            </m:r>
            <m:d>
              <m:dPr>
                <m:ctrlPr>
                  <w:rPr>
                    <w:rFonts w:ascii="Cambria Math" w:hAnsi="Cambria Math"/>
                    <w:i/>
                    <w:color w:val="000000" w:themeColor="text1"/>
                    <w:sz w:val="24"/>
                    <w:szCs w:val="24"/>
                    <w:lang w:val="en-US"/>
                  </w:rPr>
                </m:ctrlPr>
              </m:dPr>
              <m:e>
                <m:r>
                  <w:rPr>
                    <w:rFonts w:ascii="Cambria Math" w:hAnsi="Cambria Math"/>
                    <w:color w:val="000000" w:themeColor="text1"/>
                    <w:sz w:val="24"/>
                    <w:szCs w:val="24"/>
                    <w:lang w:val="en-US"/>
                  </w:rPr>
                  <m:t>τ+2</m:t>
                </m:r>
              </m:e>
            </m:d>
          </m:sub>
        </m:sSub>
        <m:r>
          <w:rPr>
            <w:rFonts w:ascii="Cambria Math" w:hAnsi="Cambria Math"/>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p</m:t>
            </m:r>
          </m:e>
          <m:sub>
            <m:r>
              <w:rPr>
                <w:rFonts w:ascii="Cambria Math" w:hAnsi="Cambria Math"/>
                <w:color w:val="000000" w:themeColor="text1"/>
                <w:sz w:val="24"/>
                <w:szCs w:val="24"/>
                <w:lang w:val="en-US"/>
              </w:rPr>
              <m:t>i1</m:t>
            </m:r>
          </m:sub>
        </m:sSub>
        <m:r>
          <w:rPr>
            <w:rFonts w:ascii="Cambria Math" w:hAnsi="Cambria Math"/>
            <w:sz w:val="24"/>
            <w:szCs w:val="24"/>
            <w:lang w:val="en-US"/>
          </w:rPr>
          <m:t>,</m:t>
        </m:r>
        <m:sSubSup>
          <m:sSubSupPr>
            <m:ctrlPr>
              <w:rPr>
                <w:rFonts w:ascii="Cambria Math" w:hAnsi="Cambria Math"/>
                <w:bCs/>
                <w:i/>
                <w:color w:val="000000" w:themeColor="text1"/>
                <w:sz w:val="24"/>
                <w:szCs w:val="24"/>
                <w:lang w:val="en-US"/>
              </w:rPr>
            </m:ctrlPr>
          </m:sSubSupPr>
          <m:e>
            <m:r>
              <w:rPr>
                <w:rFonts w:ascii="Cambria Math" w:hAnsi="Cambria Math"/>
                <w:color w:val="000000" w:themeColor="text1"/>
                <w:sz w:val="24"/>
                <w:szCs w:val="24"/>
                <w:lang w:val="en-US"/>
              </w:rPr>
              <m:t>w</m:t>
            </m:r>
          </m:e>
          <m:sub>
            <m:r>
              <w:rPr>
                <w:rFonts w:ascii="Cambria Math" w:hAnsi="Cambria Math"/>
                <w:color w:val="000000" w:themeColor="text1"/>
                <w:sz w:val="24"/>
                <w:szCs w:val="24"/>
                <w:lang w:val="en-US"/>
              </w:rPr>
              <m:t>t</m:t>
            </m:r>
          </m:sub>
          <m:sup>
            <m:r>
              <w:rPr>
                <w:rFonts w:ascii="Cambria Math" w:hAnsi="Cambria Math"/>
                <w:color w:val="000000" w:themeColor="text1"/>
                <w:sz w:val="24"/>
                <w:szCs w:val="24"/>
                <w:lang w:val="en-US"/>
              </w:rPr>
              <m:t>'</m:t>
            </m:r>
          </m:sup>
        </m:sSubSup>
        <m:r>
          <w:rPr>
            <w:rFonts w:ascii="Cambria Math" w:hAnsi="Cambria Math"/>
            <w:sz w:val="24"/>
            <w:szCs w:val="24"/>
            <w:lang w:val="en-US"/>
          </w:rPr>
          <m:t>)</m:t>
        </m:r>
      </m:oMath>
      <w:r w:rsidR="00A73427">
        <w:rPr>
          <w:rFonts w:ascii="Times New Roman" w:eastAsiaTheme="minorEastAsia" w:hAnsi="Times New Roman"/>
          <w:sz w:val="24"/>
          <w:szCs w:val="24"/>
          <w:lang w:val="en-US"/>
        </w:rPr>
        <w:t xml:space="preserve">                                       </w:t>
      </w:r>
    </w:p>
    <w:p w:rsidR="00A73427" w:rsidRDefault="00A73427" w:rsidP="00E50D3F">
      <w:pPr>
        <w:autoSpaceDE w:val="0"/>
        <w:autoSpaceDN w:val="0"/>
        <w:adjustRightInd w:val="0"/>
        <w:snapToGrid w:val="0"/>
        <w:spacing w:after="0" w:line="240" w:lineRule="auto"/>
        <w:rPr>
          <w:rFonts w:ascii="Dcr10" w:hAnsi="Dcr10" w:cs="Dcr10"/>
          <w:lang w:val="en-US"/>
        </w:rPr>
      </w:pPr>
    </w:p>
    <w:p w:rsidR="000D6596" w:rsidRDefault="00A73427" w:rsidP="00E50D3F">
      <w:pPr>
        <w:adjustRightInd w:val="0"/>
        <w:snapToGrid w:val="0"/>
        <w:spacing w:after="0" w:line="480" w:lineRule="auto"/>
        <w:rPr>
          <w:rFonts w:ascii="Times New Roman" w:eastAsia="MacmillanRoman" w:hAnsi="Times New Roman"/>
          <w:sz w:val="24"/>
          <w:szCs w:val="24"/>
          <w:lang w:val="en-US" w:eastAsia="zh-CN"/>
        </w:rPr>
      </w:pPr>
      <w:r>
        <w:rPr>
          <w:rFonts w:ascii="Dcr10" w:hAnsi="Dcr10" w:cs="Dcr10"/>
          <w:lang w:val="en-US"/>
        </w:rPr>
        <w:t xml:space="preserve">          </w:t>
      </w:r>
      <w:r w:rsidR="001B79D5">
        <w:rPr>
          <w:rFonts w:ascii="Times New Roman" w:hAnsi="Times New Roman"/>
          <w:sz w:val="24"/>
          <w:szCs w:val="24"/>
          <w:lang w:val="en-US"/>
        </w:rPr>
        <w:t xml:space="preserve">On the other hand, </w:t>
      </w:r>
      <w:r>
        <w:rPr>
          <w:rFonts w:ascii="Times New Roman" w:hAnsi="Times New Roman"/>
          <w:sz w:val="24"/>
          <w:szCs w:val="24"/>
          <w:lang w:val="en-US"/>
        </w:rPr>
        <w:t>the GMM estimator</w:t>
      </w:r>
      <w:r w:rsidR="007F467F">
        <w:rPr>
          <w:rFonts w:ascii="Times New Roman" w:hAnsi="Times New Roman" w:hint="eastAsia"/>
          <w:sz w:val="24"/>
          <w:szCs w:val="24"/>
          <w:lang w:val="en-US" w:eastAsia="zh-CN"/>
        </w:rPr>
        <w:t xml:space="preserve"> is </w:t>
      </w:r>
      <w:r w:rsidR="007F467F">
        <w:rPr>
          <w:rFonts w:ascii="Times New Roman" w:hAnsi="Times New Roman"/>
          <w:sz w:val="24"/>
          <w:szCs w:val="24"/>
          <w:lang w:val="en-US" w:eastAsia="zh-CN"/>
        </w:rPr>
        <w:t>subject</w:t>
      </w:r>
      <w:r w:rsidR="007F467F">
        <w:rPr>
          <w:rFonts w:ascii="Times New Roman" w:hAnsi="Times New Roman" w:hint="eastAsia"/>
          <w:sz w:val="24"/>
          <w:szCs w:val="24"/>
          <w:lang w:val="en-US" w:eastAsia="zh-CN"/>
        </w:rPr>
        <w:t xml:space="preserve"> to some problems</w:t>
      </w:r>
      <w:r>
        <w:rPr>
          <w:rFonts w:ascii="Times New Roman" w:hAnsi="Times New Roman"/>
          <w:sz w:val="24"/>
          <w:szCs w:val="24"/>
          <w:lang w:val="en-US"/>
        </w:rPr>
        <w:t xml:space="preserve">, </w:t>
      </w:r>
      <w:r w:rsidRPr="00884F2B">
        <w:rPr>
          <w:rFonts w:ascii="Times New Roman" w:hAnsi="Times New Roman"/>
          <w:sz w:val="24"/>
          <w:szCs w:val="24"/>
          <w:lang w:val="en-US"/>
        </w:rPr>
        <w:t xml:space="preserve">namely small sample bias and </w:t>
      </w:r>
      <w:r w:rsidRPr="00C7528D">
        <w:rPr>
          <w:rFonts w:ascii="Times New Roman" w:hAnsi="Times New Roman"/>
          <w:sz w:val="24"/>
          <w:szCs w:val="24"/>
          <w:lang w:val="en-US"/>
        </w:rPr>
        <w:t>imprecision</w:t>
      </w:r>
      <w:r w:rsidR="00013116" w:rsidRPr="00C7528D">
        <w:rPr>
          <w:rFonts w:ascii="Times New Roman" w:hAnsi="Times New Roman" w:hint="eastAsia"/>
          <w:sz w:val="24"/>
          <w:szCs w:val="24"/>
          <w:lang w:val="en-US" w:eastAsia="zh-CN"/>
        </w:rPr>
        <w:t xml:space="preserve"> </w:t>
      </w:r>
      <w:r w:rsidRPr="00C7528D">
        <w:rPr>
          <w:rFonts w:ascii="Times New Roman" w:hAnsi="Times New Roman"/>
          <w:sz w:val="24"/>
          <w:szCs w:val="24"/>
          <w:lang w:val="en-US"/>
        </w:rPr>
        <w:t xml:space="preserve">when </w:t>
      </w:r>
      <w:r w:rsidR="00013116" w:rsidRPr="00C7528D">
        <w:rPr>
          <w:rFonts w:ascii="Times New Roman" w:hAnsi="Times New Roman" w:hint="eastAsia"/>
          <w:sz w:val="24"/>
          <w:szCs w:val="24"/>
          <w:lang w:val="en-US" w:eastAsia="zh-CN"/>
        </w:rPr>
        <w:t>the</w:t>
      </w:r>
      <w:r w:rsidR="00E415BC" w:rsidRPr="00C7528D">
        <w:rPr>
          <w:rFonts w:ascii="Times New Roman" w:hAnsi="Times New Roman"/>
          <w:sz w:val="24"/>
          <w:szCs w:val="24"/>
          <w:lang w:val="en-US"/>
        </w:rPr>
        <w:t xml:space="preserve"> series are highly persistent</w:t>
      </w:r>
      <w:r w:rsidR="00E415BC" w:rsidRPr="00C7528D">
        <w:rPr>
          <w:rFonts w:ascii="Times New Roman" w:hAnsi="Times New Roman" w:hint="eastAsia"/>
          <w:sz w:val="24"/>
          <w:szCs w:val="24"/>
          <w:lang w:val="en-US" w:eastAsia="zh-CN"/>
        </w:rPr>
        <w:t>, as</w:t>
      </w:r>
      <w:r w:rsidRPr="00C7528D">
        <w:rPr>
          <w:rFonts w:ascii="Times New Roman" w:hAnsi="Times New Roman"/>
          <w:sz w:val="24"/>
          <w:szCs w:val="24"/>
          <w:lang w:val="en-US"/>
        </w:rPr>
        <w:t xml:space="preserve"> the instruments are </w:t>
      </w:r>
      <w:r w:rsidR="00884F2B" w:rsidRPr="00C7528D">
        <w:rPr>
          <w:rFonts w:ascii="Times New Roman" w:hAnsi="Times New Roman" w:hint="eastAsia"/>
          <w:sz w:val="24"/>
          <w:szCs w:val="24"/>
          <w:lang w:val="en-US" w:eastAsia="zh-CN"/>
        </w:rPr>
        <w:t>then</w:t>
      </w:r>
      <w:r w:rsidR="00884F2B" w:rsidRPr="00C7528D">
        <w:rPr>
          <w:rFonts w:ascii="Times New Roman" w:hAnsi="Times New Roman"/>
          <w:sz w:val="24"/>
          <w:szCs w:val="24"/>
          <w:lang w:val="en-US"/>
        </w:rPr>
        <w:t xml:space="preserve"> </w:t>
      </w:r>
      <w:r w:rsidRPr="00C7528D">
        <w:rPr>
          <w:rFonts w:ascii="Times New Roman" w:hAnsi="Times New Roman"/>
          <w:sz w:val="24"/>
          <w:szCs w:val="24"/>
          <w:lang w:val="en-US"/>
        </w:rPr>
        <w:t xml:space="preserve">weak predictors of </w:t>
      </w:r>
      <w:r w:rsidR="00E415BC" w:rsidRPr="00C7528D">
        <w:rPr>
          <w:rFonts w:ascii="Times New Roman" w:hAnsi="Times New Roman" w:hint="eastAsia"/>
          <w:sz w:val="24"/>
          <w:szCs w:val="24"/>
          <w:lang w:val="en-US" w:eastAsia="zh-CN"/>
        </w:rPr>
        <w:t>the endogenous</w:t>
      </w:r>
      <w:r w:rsidRPr="00C7528D">
        <w:rPr>
          <w:rFonts w:ascii="Times New Roman" w:hAnsi="Times New Roman"/>
          <w:sz w:val="24"/>
          <w:szCs w:val="24"/>
          <w:lang w:val="en-US"/>
        </w:rPr>
        <w:t xml:space="preserve"> changes (</w:t>
      </w:r>
      <w:r w:rsidRPr="00576CA1">
        <w:rPr>
          <w:rFonts w:ascii="Times New Roman" w:hAnsi="Times New Roman"/>
          <w:sz w:val="24"/>
          <w:szCs w:val="24"/>
          <w:lang w:val="en-US"/>
        </w:rPr>
        <w:t xml:space="preserve">Blundell </w:t>
      </w:r>
      <w:r w:rsidRPr="005B2F3D">
        <w:rPr>
          <w:rFonts w:ascii="Times New Roman" w:hAnsi="Times New Roman"/>
          <w:i/>
          <w:sz w:val="24"/>
          <w:szCs w:val="24"/>
          <w:lang w:val="en-US"/>
        </w:rPr>
        <w:t>et al</w:t>
      </w:r>
      <w:r>
        <w:rPr>
          <w:rFonts w:ascii="Times New Roman" w:hAnsi="Times New Roman"/>
          <w:sz w:val="24"/>
          <w:szCs w:val="24"/>
          <w:lang w:val="en-US"/>
        </w:rPr>
        <w:t>, 1995</w:t>
      </w:r>
      <w:r w:rsidRPr="00576CA1">
        <w:rPr>
          <w:rFonts w:ascii="Times New Roman" w:hAnsi="Times New Roman"/>
          <w:sz w:val="24"/>
          <w:szCs w:val="24"/>
          <w:lang w:val="en-US"/>
        </w:rPr>
        <w:t>;</w:t>
      </w:r>
      <w:r>
        <w:rPr>
          <w:rFonts w:ascii="Times New Roman" w:hAnsi="Times New Roman"/>
          <w:sz w:val="24"/>
          <w:szCs w:val="24"/>
          <w:lang w:val="en-US"/>
        </w:rPr>
        <w:t xml:space="preserve"> Blundell </w:t>
      </w:r>
      <w:r w:rsidRPr="001F27FF">
        <w:rPr>
          <w:rFonts w:ascii="Times New Roman" w:hAnsi="Times New Roman"/>
          <w:i/>
          <w:sz w:val="24"/>
          <w:szCs w:val="24"/>
          <w:lang w:val="en-US"/>
        </w:rPr>
        <w:t>et al.</w:t>
      </w:r>
      <w:r>
        <w:rPr>
          <w:rFonts w:ascii="Times New Roman" w:hAnsi="Times New Roman"/>
          <w:sz w:val="24"/>
          <w:szCs w:val="24"/>
          <w:lang w:val="en-US"/>
        </w:rPr>
        <w:t xml:space="preserve">, 2002). As an alternative, Blundell </w:t>
      </w:r>
      <w:r w:rsidRPr="001F27FF">
        <w:rPr>
          <w:rFonts w:ascii="Times New Roman" w:hAnsi="Times New Roman"/>
          <w:i/>
          <w:sz w:val="24"/>
          <w:szCs w:val="24"/>
          <w:lang w:val="en-US"/>
        </w:rPr>
        <w:t>et al.</w:t>
      </w:r>
      <w:r>
        <w:rPr>
          <w:rFonts w:ascii="Times New Roman" w:hAnsi="Times New Roman"/>
          <w:sz w:val="24"/>
          <w:szCs w:val="24"/>
          <w:lang w:val="en-US"/>
        </w:rPr>
        <w:t xml:space="preserve"> (2002) propose a pre-sample mean (PSM) estimator </w:t>
      </w:r>
      <w:r w:rsidR="00AC7347">
        <w:rPr>
          <w:rFonts w:ascii="Times New Roman" w:hAnsi="Times New Roman"/>
          <w:sz w:val="24"/>
          <w:szCs w:val="24"/>
          <w:lang w:val="en-US"/>
        </w:rPr>
        <w:t>that</w:t>
      </w:r>
      <w:r>
        <w:rPr>
          <w:rFonts w:ascii="Times New Roman" w:hAnsi="Times New Roman"/>
          <w:sz w:val="24"/>
          <w:szCs w:val="24"/>
          <w:lang w:val="en-US"/>
        </w:rPr>
        <w:t xml:space="preserve"> replaces the unobserv</w:t>
      </w:r>
      <w:r w:rsidR="00E92308">
        <w:rPr>
          <w:rFonts w:ascii="Times New Roman" w:hAnsi="Times New Roman"/>
          <w:sz w:val="24"/>
          <w:szCs w:val="24"/>
          <w:lang w:val="en-US"/>
        </w:rPr>
        <w:t>ed</w:t>
      </w:r>
      <w:r>
        <w:rPr>
          <w:rFonts w:ascii="Times New Roman" w:hAnsi="Times New Roman"/>
          <w:sz w:val="24"/>
          <w:szCs w:val="24"/>
          <w:lang w:val="en-US"/>
        </w:rPr>
        <w:t xml:space="preserve"> fixed effect by the pre-sample mean of the dependent variable. </w:t>
      </w:r>
      <w:r w:rsidR="00AC7347">
        <w:rPr>
          <w:rFonts w:ascii="Times New Roman" w:hAnsi="Times New Roman"/>
          <w:sz w:val="24"/>
          <w:szCs w:val="24"/>
          <w:lang w:val="en-US"/>
        </w:rPr>
        <w:t xml:space="preserve">In view of the </w:t>
      </w:r>
      <w:r w:rsidR="00AC7347" w:rsidRPr="003629DE">
        <w:rPr>
          <w:rFonts w:ascii="Times New Roman" w:eastAsia="MacmillanRoman" w:hAnsi="Times New Roman"/>
          <w:sz w:val="24"/>
          <w:szCs w:val="24"/>
          <w:lang w:val="en-US" w:eastAsia="zh-CN"/>
        </w:rPr>
        <w:t>highly</w:t>
      </w:r>
      <w:r w:rsidR="00AC7347" w:rsidRPr="003629DE">
        <w:rPr>
          <w:rFonts w:ascii="Times New Roman" w:eastAsia="MacmillanRoman" w:hAnsi="Times New Roman" w:hint="eastAsia"/>
          <w:sz w:val="24"/>
          <w:szCs w:val="24"/>
          <w:lang w:val="en-US" w:eastAsia="zh-CN"/>
        </w:rPr>
        <w:t xml:space="preserve"> </w:t>
      </w:r>
      <w:r w:rsidR="00AC7347">
        <w:rPr>
          <w:rFonts w:ascii="Times New Roman" w:eastAsia="MacmillanRoman" w:hAnsi="Times New Roman"/>
          <w:sz w:val="24"/>
          <w:szCs w:val="24"/>
          <w:lang w:val="en-US" w:eastAsia="zh-CN"/>
        </w:rPr>
        <w:t xml:space="preserve">persistent </w:t>
      </w:r>
      <w:r w:rsidR="00AC7347">
        <w:rPr>
          <w:rFonts w:ascii="Times New Roman" w:hAnsi="Times New Roman"/>
          <w:sz w:val="24"/>
          <w:szCs w:val="24"/>
          <w:lang w:val="en-US"/>
        </w:rPr>
        <w:t>R&amp;D series of this study</w:t>
      </w:r>
      <w:r w:rsidR="001B79D5">
        <w:rPr>
          <w:rFonts w:ascii="Times New Roman" w:hAnsi="Times New Roman"/>
          <w:sz w:val="24"/>
          <w:szCs w:val="24"/>
          <w:lang w:val="en-US"/>
        </w:rPr>
        <w:t xml:space="preserve">, </w:t>
      </w:r>
      <w:r w:rsidR="00C36DD1">
        <w:rPr>
          <w:rFonts w:ascii="Times New Roman" w:hAnsi="Times New Roman"/>
          <w:sz w:val="24"/>
          <w:szCs w:val="24"/>
          <w:lang w:val="en-US"/>
        </w:rPr>
        <w:t xml:space="preserve">as </w:t>
      </w:r>
      <w:r w:rsidR="00DD5350">
        <w:rPr>
          <w:rFonts w:ascii="Times New Roman" w:hAnsi="Times New Roman" w:hint="eastAsia"/>
          <w:sz w:val="24"/>
          <w:szCs w:val="24"/>
          <w:lang w:val="en-US" w:eastAsia="zh-CN"/>
        </w:rPr>
        <w:t xml:space="preserve">will be </w:t>
      </w:r>
      <w:r w:rsidR="00C36DD1">
        <w:rPr>
          <w:rFonts w:ascii="Times New Roman" w:hAnsi="Times New Roman"/>
          <w:sz w:val="24"/>
          <w:szCs w:val="24"/>
          <w:lang w:val="en-US"/>
        </w:rPr>
        <w:t xml:space="preserve">exhibited in Table 2, </w:t>
      </w:r>
      <w:r w:rsidR="004A410C">
        <w:rPr>
          <w:rFonts w:ascii="Times New Roman" w:hAnsi="Times New Roman" w:hint="eastAsia"/>
          <w:sz w:val="24"/>
          <w:szCs w:val="24"/>
          <w:lang w:val="en-US" w:eastAsia="zh-CN"/>
        </w:rPr>
        <w:t>we</w:t>
      </w:r>
      <w:r w:rsidR="001B79D5">
        <w:rPr>
          <w:rFonts w:ascii="Times New Roman" w:hAnsi="Times New Roman"/>
          <w:sz w:val="24"/>
          <w:szCs w:val="24"/>
          <w:lang w:val="en-US"/>
        </w:rPr>
        <w:t xml:space="preserve"> used the PSM estimator</w:t>
      </w:r>
      <w:r w:rsidR="00AC7347">
        <w:rPr>
          <w:rFonts w:ascii="Times New Roman" w:hAnsi="Times New Roman"/>
          <w:sz w:val="24"/>
          <w:szCs w:val="24"/>
          <w:lang w:val="en-US"/>
        </w:rPr>
        <w:t xml:space="preserve"> as well.</w:t>
      </w:r>
    </w:p>
    <w:p w:rsidR="00807758" w:rsidRPr="000D6596" w:rsidRDefault="00807758" w:rsidP="00E50D3F">
      <w:pPr>
        <w:spacing w:after="0" w:line="480" w:lineRule="auto"/>
        <w:rPr>
          <w:rFonts w:ascii="Times New Roman" w:hAnsi="Times New Roman"/>
          <w:color w:val="FF0000"/>
          <w:sz w:val="24"/>
          <w:szCs w:val="24"/>
          <w:lang w:val="en-US" w:eastAsia="zh-CN"/>
        </w:rPr>
      </w:pPr>
    </w:p>
    <w:p w:rsidR="00A73427" w:rsidRPr="007925DC" w:rsidRDefault="001C29D4" w:rsidP="00E50D3F">
      <w:pPr>
        <w:spacing w:after="0" w:line="480" w:lineRule="auto"/>
        <w:rPr>
          <w:rFonts w:ascii="Times New Roman" w:hAnsi="Times New Roman"/>
          <w:b/>
          <w:sz w:val="24"/>
          <w:szCs w:val="24"/>
          <w:lang w:val="en-US" w:eastAsia="zh-CN"/>
        </w:rPr>
      </w:pPr>
      <w:r>
        <w:rPr>
          <w:rFonts w:ascii="Times New Roman" w:hAnsi="Times New Roman"/>
          <w:b/>
          <w:sz w:val="24"/>
          <w:szCs w:val="24"/>
          <w:lang w:val="en-US" w:eastAsia="zh-CN"/>
        </w:rPr>
        <w:t xml:space="preserve">         </w:t>
      </w:r>
      <w:r>
        <w:rPr>
          <w:rFonts w:ascii="Times New Roman" w:hAnsi="Times New Roman" w:hint="eastAsia"/>
          <w:b/>
          <w:sz w:val="24"/>
          <w:szCs w:val="24"/>
          <w:lang w:val="en-US" w:eastAsia="zh-CN"/>
        </w:rPr>
        <w:t>4</w:t>
      </w:r>
      <w:r w:rsidR="0090382F">
        <w:rPr>
          <w:rFonts w:ascii="Times New Roman" w:hAnsi="Times New Roman"/>
          <w:b/>
          <w:sz w:val="24"/>
          <w:szCs w:val="24"/>
          <w:lang w:val="en-US" w:eastAsia="zh-CN"/>
        </w:rPr>
        <w:t xml:space="preserve">.2 </w:t>
      </w:r>
      <w:r w:rsidR="00A73427">
        <w:rPr>
          <w:rFonts w:ascii="Times New Roman" w:hAnsi="Times New Roman"/>
          <w:b/>
          <w:sz w:val="24"/>
          <w:szCs w:val="24"/>
          <w:lang w:val="en-US" w:eastAsia="zh-CN"/>
        </w:rPr>
        <w:t>Dynamic Linear Feedback Model</w:t>
      </w:r>
    </w:p>
    <w:p w:rsidR="00A73427" w:rsidRPr="00B36D8D" w:rsidRDefault="00A73427" w:rsidP="00E50D3F">
      <w:pPr>
        <w:adjustRightInd w:val="0"/>
        <w:snapToGrid w:val="0"/>
        <w:spacing w:after="0" w:line="480" w:lineRule="auto"/>
        <w:rPr>
          <w:rFonts w:ascii="Times New Roman" w:hAnsi="Times New Roman"/>
          <w:color w:val="131413"/>
          <w:sz w:val="24"/>
          <w:szCs w:val="24"/>
          <w:lang w:val="en-US"/>
        </w:rPr>
      </w:pPr>
      <w:r>
        <w:rPr>
          <w:rFonts w:ascii="Times New Roman" w:eastAsia="MacmillanRoman" w:hAnsi="Times New Roman"/>
          <w:sz w:val="24"/>
          <w:szCs w:val="24"/>
          <w:lang w:val="en-US" w:eastAsia="zh-CN"/>
        </w:rPr>
        <w:t xml:space="preserve">An additional complication to the highly persistent R&amp;D series is that </w:t>
      </w:r>
      <w:r w:rsidRPr="00FE168F">
        <w:rPr>
          <w:rFonts w:ascii="Times New Roman" w:eastAsia="MacmillanRoman" w:hAnsi="Times New Roman"/>
          <w:sz w:val="24"/>
          <w:szCs w:val="24"/>
          <w:lang w:val="en-US" w:eastAsia="zh-CN"/>
        </w:rPr>
        <w:t xml:space="preserve">the </w:t>
      </w:r>
      <w:r w:rsidR="00FE168F">
        <w:rPr>
          <w:rFonts w:ascii="Times New Roman" w:eastAsia="MacmillanRoman" w:hAnsi="Times New Roman" w:hint="eastAsia"/>
          <w:sz w:val="24"/>
          <w:szCs w:val="24"/>
          <w:lang w:val="en-US" w:eastAsia="zh-CN"/>
        </w:rPr>
        <w:t>current and lagged</w:t>
      </w:r>
      <w:r w:rsidRPr="00FE168F">
        <w:rPr>
          <w:rFonts w:ascii="Times New Roman" w:eastAsia="MacmillanRoman" w:hAnsi="Times New Roman"/>
          <w:sz w:val="24"/>
          <w:szCs w:val="24"/>
          <w:lang w:val="en-US" w:eastAsia="zh-CN"/>
        </w:rPr>
        <w:t xml:space="preserve"> </w:t>
      </w:r>
      <w:r w:rsidR="00FE168F" w:rsidRPr="00FE168F">
        <w:rPr>
          <w:rFonts w:ascii="Times New Roman" w:eastAsia="MacmillanRoman" w:hAnsi="Times New Roman" w:hint="eastAsia"/>
          <w:sz w:val="24"/>
          <w:szCs w:val="24"/>
          <w:lang w:val="en-US" w:eastAsia="zh-CN"/>
        </w:rPr>
        <w:t>R&amp;D</w:t>
      </w:r>
      <w:r w:rsidR="00FE168F">
        <w:rPr>
          <w:rFonts w:ascii="Times New Roman" w:eastAsia="MacmillanRoman" w:hAnsi="Times New Roman" w:hint="eastAsia"/>
          <w:sz w:val="24"/>
          <w:szCs w:val="24"/>
          <w:lang w:val="en-US" w:eastAsia="zh-CN"/>
        </w:rPr>
        <w:t xml:space="preserve"> terms </w:t>
      </w:r>
      <w:r>
        <w:rPr>
          <w:rFonts w:ascii="Times New Roman" w:eastAsia="MacmillanRoman" w:hAnsi="Times New Roman"/>
          <w:sz w:val="24"/>
          <w:szCs w:val="24"/>
          <w:lang w:val="en-US" w:eastAsia="zh-CN"/>
        </w:rPr>
        <w:t xml:space="preserve">in the multiplicative distributed lag model [i.e., Model (1)] </w:t>
      </w:r>
      <w:r w:rsidRPr="00FE168F">
        <w:rPr>
          <w:rFonts w:ascii="Times New Roman" w:eastAsia="MacmillanRoman" w:hAnsi="Times New Roman"/>
          <w:sz w:val="24"/>
          <w:szCs w:val="24"/>
          <w:lang w:val="en-US" w:eastAsia="zh-CN"/>
        </w:rPr>
        <w:t>are</w:t>
      </w:r>
      <w:r>
        <w:rPr>
          <w:rFonts w:ascii="Times New Roman" w:eastAsia="MacmillanRoman" w:hAnsi="Times New Roman"/>
          <w:sz w:val="24"/>
          <w:szCs w:val="24"/>
          <w:lang w:val="en-US" w:eastAsia="zh-CN"/>
        </w:rPr>
        <w:t xml:space="preserve"> collinear. To solve this problem, </w:t>
      </w:r>
      <w:r>
        <w:rPr>
          <w:rFonts w:ascii="Times New Roman" w:hAnsi="Times New Roman"/>
          <w:sz w:val="24"/>
          <w:szCs w:val="24"/>
          <w:lang w:val="en-US"/>
        </w:rPr>
        <w:t xml:space="preserve">Blundell </w:t>
      </w:r>
      <w:r w:rsidRPr="001F27FF">
        <w:rPr>
          <w:rFonts w:ascii="Times New Roman" w:hAnsi="Times New Roman"/>
          <w:i/>
          <w:sz w:val="24"/>
          <w:szCs w:val="24"/>
          <w:lang w:val="en-US"/>
        </w:rPr>
        <w:t>et al.</w:t>
      </w:r>
      <w:r>
        <w:rPr>
          <w:rFonts w:ascii="Times New Roman" w:hAnsi="Times New Roman"/>
          <w:sz w:val="24"/>
          <w:szCs w:val="24"/>
          <w:lang w:val="en-US"/>
        </w:rPr>
        <w:t xml:space="preserve"> (2002) develop a dynamic l</w:t>
      </w:r>
      <w:r w:rsidRPr="0028024D">
        <w:rPr>
          <w:rFonts w:ascii="Times New Roman" w:eastAsia="MacmillanRoman" w:hAnsi="Times New Roman"/>
          <w:sz w:val="24"/>
          <w:szCs w:val="24"/>
          <w:lang w:val="en-US" w:eastAsia="zh-CN"/>
        </w:rPr>
        <w:t>inear feedback model</w:t>
      </w:r>
      <w:r>
        <w:rPr>
          <w:rFonts w:ascii="Times New Roman" w:hAnsi="Times New Roman"/>
          <w:sz w:val="24"/>
          <w:szCs w:val="24"/>
          <w:lang w:val="en-US"/>
        </w:rPr>
        <w:t xml:space="preserve"> by explicitly </w:t>
      </w:r>
      <w:r w:rsidRPr="00D25DCF">
        <w:rPr>
          <w:rFonts w:ascii="Times New Roman" w:hAnsi="Times New Roman"/>
          <w:sz w:val="24"/>
          <w:szCs w:val="24"/>
          <w:lang w:val="en-US"/>
        </w:rPr>
        <w:t>introducing the dynamics of the count pro</w:t>
      </w:r>
      <w:r w:rsidR="00BE5BFF" w:rsidRPr="00D25DCF">
        <w:rPr>
          <w:rFonts w:ascii="Times New Roman" w:hAnsi="Times New Roman"/>
          <w:sz w:val="24"/>
          <w:szCs w:val="24"/>
          <w:lang w:val="en-US"/>
        </w:rPr>
        <w:t>cess</w:t>
      </w:r>
      <w:r w:rsidR="00D25DCF">
        <w:rPr>
          <w:rFonts w:ascii="Times New Roman" w:hAnsi="Times New Roman" w:hint="eastAsia"/>
          <w:sz w:val="24"/>
          <w:szCs w:val="24"/>
          <w:lang w:val="en-US" w:eastAsia="zh-CN"/>
        </w:rPr>
        <w:t xml:space="preserve"> in panel data</w:t>
      </w:r>
      <w:r w:rsidR="00BE5BFF" w:rsidRPr="00D25DCF">
        <w:rPr>
          <w:rFonts w:ascii="Times New Roman" w:hAnsi="Times New Roman"/>
          <w:sz w:val="24"/>
          <w:szCs w:val="24"/>
          <w:lang w:val="en-US"/>
        </w:rPr>
        <w:t xml:space="preserve">. </w:t>
      </w:r>
      <w:r w:rsidR="00BE5BFF" w:rsidRPr="00D25DCF">
        <w:rPr>
          <w:rFonts w:ascii="Times New Roman" w:hAnsi="Times New Roman" w:hint="eastAsia"/>
          <w:sz w:val="24"/>
          <w:szCs w:val="24"/>
          <w:lang w:val="en-US" w:eastAsia="zh-CN"/>
        </w:rPr>
        <w:t>In</w:t>
      </w:r>
      <w:r w:rsidR="00BE5BFF">
        <w:rPr>
          <w:rFonts w:ascii="Times New Roman" w:hAnsi="Times New Roman" w:hint="eastAsia"/>
          <w:sz w:val="24"/>
          <w:szCs w:val="24"/>
          <w:lang w:val="en-US" w:eastAsia="zh-CN"/>
        </w:rPr>
        <w:t xml:space="preserve"> c</w:t>
      </w:r>
      <w:r w:rsidR="00DD5C0E">
        <w:rPr>
          <w:rFonts w:ascii="Times New Roman" w:hAnsi="Times New Roman"/>
          <w:sz w:val="24"/>
          <w:szCs w:val="24"/>
          <w:lang w:val="en-US"/>
        </w:rPr>
        <w:t xml:space="preserve">ontrast </w:t>
      </w:r>
      <w:r w:rsidR="00DD5C0E">
        <w:rPr>
          <w:rFonts w:ascii="Times New Roman" w:hAnsi="Times New Roman" w:hint="eastAsia"/>
          <w:sz w:val="24"/>
          <w:szCs w:val="24"/>
          <w:lang w:val="en-US" w:eastAsia="zh-CN"/>
        </w:rPr>
        <w:t>with</w:t>
      </w:r>
      <w:r w:rsidR="00AB0BCF">
        <w:rPr>
          <w:rFonts w:ascii="Times New Roman" w:hAnsi="Times New Roman"/>
          <w:sz w:val="24"/>
          <w:szCs w:val="24"/>
          <w:lang w:val="en-US"/>
        </w:rPr>
        <w:t xml:space="preserve"> Model (1), </w:t>
      </w:r>
      <w:r w:rsidR="00AB0BCF">
        <w:rPr>
          <w:rFonts w:ascii="Times New Roman" w:hAnsi="Times New Roman" w:hint="eastAsia"/>
          <w:sz w:val="24"/>
          <w:szCs w:val="24"/>
          <w:lang w:val="en-US" w:eastAsia="zh-CN"/>
        </w:rPr>
        <w:t>in</w:t>
      </w:r>
      <w:r>
        <w:rPr>
          <w:rFonts w:ascii="Times New Roman" w:hAnsi="Times New Roman"/>
          <w:sz w:val="24"/>
          <w:szCs w:val="24"/>
          <w:lang w:val="en-US"/>
        </w:rPr>
        <w:t xml:space="preserve"> the dynamic linear feedback model, the lagged dependent </w:t>
      </w:r>
      <w:r>
        <w:rPr>
          <w:rFonts w:ascii="Times New Roman" w:hAnsi="Times New Roman"/>
          <w:sz w:val="24"/>
          <w:szCs w:val="24"/>
          <w:lang w:val="en-US"/>
        </w:rPr>
        <w:lastRenderedPageBreak/>
        <w:t xml:space="preserve">variable enters the </w:t>
      </w:r>
      <w:r w:rsidRPr="00AA39D6">
        <w:rPr>
          <w:rFonts w:ascii="Times New Roman" w:hAnsi="Times New Roman"/>
          <w:color w:val="131413"/>
          <w:sz w:val="24"/>
          <w:szCs w:val="24"/>
          <w:lang w:val="en-US"/>
        </w:rPr>
        <w:t>c</w:t>
      </w:r>
      <w:r>
        <w:rPr>
          <w:rFonts w:ascii="Times New Roman" w:hAnsi="Times New Roman"/>
          <w:color w:val="131413"/>
          <w:sz w:val="24"/>
          <w:szCs w:val="24"/>
          <w:lang w:val="en-US"/>
        </w:rPr>
        <w:t>onditional mean specification linearly, which corresponds to the following</w:t>
      </w:r>
      <w:r>
        <w:rPr>
          <w:rStyle w:val="FootnoteReference"/>
          <w:rFonts w:ascii="Times New Roman" w:hAnsi="Times New Roman"/>
          <w:color w:val="131413"/>
          <w:sz w:val="24"/>
          <w:szCs w:val="24"/>
          <w:lang w:val="en-US"/>
        </w:rPr>
        <w:footnoteReference w:id="17"/>
      </w:r>
    </w:p>
    <w:p w:rsidR="00A73427" w:rsidRPr="00B36D8D" w:rsidRDefault="00CA7250" w:rsidP="00E50D3F">
      <w:pPr>
        <w:adjustRightInd w:val="0"/>
        <w:snapToGrid w:val="0"/>
        <w:spacing w:after="0" w:line="720" w:lineRule="auto"/>
        <w:rPr>
          <w:rFonts w:ascii="Times New Roman" w:hAnsi="Times New Roman"/>
          <w:color w:val="131413"/>
          <w:sz w:val="24"/>
          <w:szCs w:val="24"/>
          <w:lang w:val="en-US"/>
        </w:rPr>
      </w:pPr>
      <m:oMath>
        <m:sSub>
          <m:sSubPr>
            <m:ctrlPr>
              <w:rPr>
                <w:rFonts w:ascii="Cambria Math" w:hAnsi="Cambria Math"/>
                <w:i/>
                <w:color w:val="131413"/>
                <w:sz w:val="24"/>
                <w:szCs w:val="24"/>
                <w:lang w:val="en-US"/>
              </w:rPr>
            </m:ctrlPr>
          </m:sSubPr>
          <m:e>
            <m:r>
              <w:rPr>
                <w:rFonts w:ascii="Cambria Math" w:hAnsi="Cambria Math"/>
                <w:color w:val="131413"/>
                <w:sz w:val="24"/>
                <w:szCs w:val="24"/>
                <w:lang w:val="en-US"/>
              </w:rPr>
              <m:t>E(p</m:t>
            </m:r>
          </m:e>
          <m:sub>
            <m:r>
              <w:rPr>
                <w:rFonts w:ascii="Cambria Math" w:hAnsi="Cambria Math"/>
                <w:color w:val="131413"/>
                <w:sz w:val="24"/>
                <w:szCs w:val="24"/>
                <w:lang w:val="en-US"/>
              </w:rPr>
              <m:t>it</m:t>
            </m:r>
          </m:sub>
        </m:sSub>
        <m:d>
          <m:dPr>
            <m:begChr m:val="|"/>
            <m:ctrlPr>
              <w:rPr>
                <w:rFonts w:ascii="Cambria Math" w:hAnsi="Cambria Math"/>
                <w:i/>
                <w:color w:val="131413"/>
                <w:sz w:val="24"/>
                <w:szCs w:val="24"/>
                <w:lang w:val="en-US"/>
              </w:rPr>
            </m:ctrlPr>
          </m:dPr>
          <m:e>
            <m:sSub>
              <m:sSubPr>
                <m:ctrlPr>
                  <w:rPr>
                    <w:rFonts w:ascii="Cambria Math" w:hAnsi="Cambria Math"/>
                    <w:i/>
                    <w:color w:val="131413"/>
                    <w:sz w:val="24"/>
                    <w:szCs w:val="24"/>
                    <w:lang w:val="en-US"/>
                  </w:rPr>
                </m:ctrlPr>
              </m:sSubPr>
              <m:e>
                <m:r>
                  <w:rPr>
                    <w:rFonts w:ascii="Cambria Math" w:hAnsi="Cambria Math"/>
                    <w:color w:val="131413"/>
                    <w:sz w:val="24"/>
                    <w:szCs w:val="24"/>
                    <w:lang w:val="en-US"/>
                  </w:rPr>
                  <m:t>p</m:t>
                </m:r>
              </m:e>
              <m:sub>
                <m:r>
                  <w:rPr>
                    <w:rFonts w:ascii="Cambria Math" w:hAnsi="Cambria Math"/>
                    <w:color w:val="131413"/>
                    <w:sz w:val="24"/>
                    <w:szCs w:val="24"/>
                    <w:lang w:val="en-US"/>
                  </w:rPr>
                  <m:t>it-1</m:t>
                </m:r>
              </m:sub>
            </m:sSub>
            <m:r>
              <w:rPr>
                <w:rFonts w:ascii="Cambria Math" w:hAnsi="Cambria Math"/>
                <w:color w:val="131413"/>
                <w:sz w:val="24"/>
                <w:szCs w:val="24"/>
                <w:lang w:val="en-US"/>
              </w:rPr>
              <m:t>,</m:t>
            </m:r>
            <m:sSub>
              <m:sSubPr>
                <m:ctrlPr>
                  <w:rPr>
                    <w:rFonts w:ascii="Cambria Math" w:hAnsi="Cambria Math"/>
                    <w:i/>
                    <w:color w:val="131413"/>
                    <w:sz w:val="24"/>
                    <w:szCs w:val="24"/>
                    <w:lang w:val="en-US"/>
                  </w:rPr>
                </m:ctrlPr>
              </m:sSubPr>
              <m:e>
                <m:r>
                  <w:rPr>
                    <w:rFonts w:ascii="Cambria Math" w:hAnsi="Cambria Math"/>
                    <w:color w:val="131413"/>
                    <w:sz w:val="24"/>
                    <w:szCs w:val="24"/>
                    <w:lang w:val="en-US"/>
                  </w:rPr>
                  <m:t>logRD</m:t>
                </m:r>
              </m:e>
              <m:sub>
                <m:r>
                  <w:rPr>
                    <w:rFonts w:ascii="Cambria Math" w:hAnsi="Cambria Math"/>
                    <w:color w:val="131413"/>
                    <w:sz w:val="24"/>
                    <w:szCs w:val="24"/>
                    <w:lang w:val="en-US"/>
                  </w:rPr>
                  <m:t>it</m:t>
                </m:r>
              </m:sub>
            </m:sSub>
            <m:r>
              <w:rPr>
                <w:rFonts w:ascii="Cambria Math" w:hAnsi="Cambria Math"/>
                <w:color w:val="131413"/>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color w:val="131413"/>
                    <w:sz w:val="24"/>
                    <w:szCs w:val="24"/>
                    <w:lang w:val="en-US"/>
                  </w:rPr>
                </m:ctrlPr>
              </m:sSubPr>
              <m:e>
                <m:r>
                  <w:rPr>
                    <w:rFonts w:ascii="Cambria Math" w:hAnsi="Cambria Math"/>
                    <w:color w:val="131413"/>
                    <w:sz w:val="24"/>
                    <w:szCs w:val="24"/>
                    <w:lang w:val="en-US"/>
                  </w:rPr>
                  <m:t>η</m:t>
                </m:r>
              </m:e>
              <m:sub>
                <m:r>
                  <w:rPr>
                    <w:rFonts w:ascii="Cambria Math" w:hAnsi="Cambria Math"/>
                    <w:color w:val="131413"/>
                    <w:sz w:val="24"/>
                    <w:szCs w:val="24"/>
                    <w:lang w:val="en-US"/>
                  </w:rPr>
                  <m:t>i</m:t>
                </m:r>
              </m:sub>
            </m:sSub>
          </m:e>
        </m:d>
        <m:r>
          <w:rPr>
            <w:rFonts w:ascii="Cambria Math" w:hAnsi="Cambria Math"/>
            <w:color w:val="131413"/>
            <w:sz w:val="24"/>
            <w:szCs w:val="24"/>
            <w:lang w:val="en-US"/>
          </w:rPr>
          <m:t>=γ</m:t>
        </m:r>
        <m:sSub>
          <m:sSubPr>
            <m:ctrlPr>
              <w:rPr>
                <w:rFonts w:ascii="Cambria Math" w:hAnsi="Cambria Math"/>
                <w:i/>
                <w:color w:val="131413"/>
                <w:sz w:val="24"/>
                <w:szCs w:val="24"/>
                <w:lang w:val="en-US"/>
              </w:rPr>
            </m:ctrlPr>
          </m:sSubPr>
          <m:e>
            <m:r>
              <w:rPr>
                <w:rFonts w:ascii="Cambria Math" w:hAnsi="Cambria Math"/>
                <w:color w:val="131413"/>
                <w:sz w:val="24"/>
                <w:szCs w:val="24"/>
                <w:lang w:val="en-US"/>
              </w:rPr>
              <m:t>p</m:t>
            </m:r>
          </m:e>
          <m:sub>
            <m:r>
              <w:rPr>
                <w:rFonts w:ascii="Cambria Math" w:hAnsi="Cambria Math"/>
                <w:color w:val="131413"/>
                <w:sz w:val="24"/>
                <w:szCs w:val="24"/>
                <w:lang w:val="en-US"/>
              </w:rPr>
              <m:t>it-1</m:t>
            </m:r>
          </m:sub>
        </m:sSub>
        <m:r>
          <w:rPr>
            <w:rFonts w:ascii="Cambria Math" w:hAnsi="Cambria Math"/>
            <w:color w:val="131413"/>
            <w:sz w:val="24"/>
            <w:szCs w:val="24"/>
            <w:lang w:val="en-US"/>
          </w:rPr>
          <m:t>+exp(</m:t>
        </m:r>
        <m:sSub>
          <m:sSubPr>
            <m:ctrlPr>
              <w:rPr>
                <w:rFonts w:ascii="Cambria Math" w:hAnsi="Times New Roman"/>
                <w:i/>
                <w:color w:val="131413"/>
                <w:sz w:val="24"/>
                <w:szCs w:val="24"/>
                <w:lang w:val="en-US"/>
              </w:rPr>
            </m:ctrlPr>
          </m:sSubPr>
          <m:e>
            <m:r>
              <w:rPr>
                <w:rFonts w:ascii="Cambria Math" w:hAnsi="Cambria Math"/>
                <w:color w:val="131413"/>
                <w:sz w:val="24"/>
                <w:szCs w:val="24"/>
                <w:lang w:val="en-US"/>
              </w:rPr>
              <m:t>α</m:t>
            </m:r>
          </m:e>
          <m:sub>
            <m:r>
              <w:rPr>
                <w:rFonts w:ascii="Cambria Math" w:hAnsi="Times New Roman"/>
                <w:color w:val="131413"/>
                <w:sz w:val="24"/>
                <w:szCs w:val="24"/>
                <w:lang w:val="en-US"/>
              </w:rPr>
              <m:t xml:space="preserve">0 </m:t>
            </m:r>
          </m:sub>
        </m:sSub>
        <m:r>
          <w:rPr>
            <w:rFonts w:ascii="Cambria Math" w:hAnsi="Times New Roman"/>
            <w:color w:val="131413"/>
            <w:sz w:val="24"/>
            <w:szCs w:val="24"/>
            <w:lang w:val="en-US"/>
          </w:rPr>
          <m:t>+</m:t>
        </m:r>
        <m:sSub>
          <m:sSubPr>
            <m:ctrlPr>
              <w:rPr>
                <w:rFonts w:ascii="Cambria Math" w:hAnsi="Times New Roman"/>
                <w:i/>
                <w:color w:val="131413"/>
                <w:sz w:val="24"/>
                <w:szCs w:val="24"/>
                <w:lang w:val="en-US"/>
              </w:rPr>
            </m:ctrlPr>
          </m:sSubPr>
          <m:e>
            <m:r>
              <w:rPr>
                <w:rFonts w:ascii="Cambria Math" w:hAnsi="Cambria Math"/>
                <w:color w:val="131413"/>
                <w:sz w:val="24"/>
                <w:szCs w:val="24"/>
                <w:lang w:val="en-US"/>
              </w:rPr>
              <m:t>α</m:t>
            </m:r>
          </m:e>
          <m:sub>
            <m:r>
              <w:rPr>
                <w:rFonts w:ascii="Cambria Math" w:hAnsi="Times New Roman"/>
                <w:color w:val="131413"/>
                <w:sz w:val="24"/>
                <w:szCs w:val="24"/>
                <w:lang w:val="en-US"/>
              </w:rPr>
              <m:t>1</m:t>
            </m:r>
          </m:sub>
        </m:sSub>
        <m:sSub>
          <m:sSubPr>
            <m:ctrlPr>
              <w:rPr>
                <w:rFonts w:ascii="Cambria Math" w:hAnsi="Times New Roman"/>
                <w:i/>
                <w:color w:val="131413"/>
                <w:sz w:val="24"/>
                <w:szCs w:val="24"/>
                <w:lang w:val="en-US"/>
              </w:rPr>
            </m:ctrlPr>
          </m:sSubPr>
          <m:e>
            <m:r>
              <w:rPr>
                <w:rFonts w:ascii="Cambria Math" w:hAnsi="Cambria Math"/>
                <w:color w:val="131413"/>
                <w:sz w:val="24"/>
                <w:szCs w:val="24"/>
                <w:lang w:val="en-US"/>
              </w:rPr>
              <m:t>logRD</m:t>
            </m:r>
          </m:e>
          <m:sub>
            <m:r>
              <w:rPr>
                <w:rFonts w:ascii="Cambria Math" w:hAnsi="Cambria Math"/>
                <w:color w:val="131413"/>
                <w:sz w:val="24"/>
                <w:szCs w:val="24"/>
                <w:lang w:val="en-US"/>
              </w:rPr>
              <m:t>it</m:t>
            </m:r>
          </m:sub>
        </m:sSub>
        <m:r>
          <w:rPr>
            <w:rFonts w:ascii="Cambria Math" w:hAnsi="Times New Roman"/>
            <w:color w:val="131413"/>
            <w:sz w:val="24"/>
            <w:szCs w:val="24"/>
            <w:lang w:val="en-US"/>
          </w:rPr>
          <m:t>+</m:t>
        </m:r>
        <m:sSubSup>
          <m:sSubSupPr>
            <m:ctrlPr>
              <w:rPr>
                <w:rFonts w:ascii="Cambria Math" w:hAnsi="Cambria Math"/>
                <w:i/>
                <w:color w:val="131413"/>
                <w:sz w:val="24"/>
                <w:szCs w:val="24"/>
                <w:lang w:val="en-US"/>
              </w:rPr>
            </m:ctrlPr>
          </m:sSubSupPr>
          <m:e>
            <m:r>
              <w:rPr>
                <w:rFonts w:ascii="Cambria Math" w:hAnsi="Cambria Math"/>
                <w:color w:val="131413"/>
                <w:sz w:val="24"/>
                <w:szCs w:val="24"/>
                <w:lang w:val="en-US"/>
              </w:rPr>
              <m:t>w</m:t>
            </m:r>
          </m:e>
          <m:sub>
            <m:r>
              <w:rPr>
                <w:rFonts w:ascii="Cambria Math" w:hAnsi="Cambria Math"/>
                <w:color w:val="131413"/>
                <w:sz w:val="24"/>
                <w:szCs w:val="24"/>
                <w:lang w:val="en-US"/>
              </w:rPr>
              <m:t>t</m:t>
            </m:r>
          </m:sub>
          <m:sup>
            <m:r>
              <w:rPr>
                <w:rFonts w:ascii="Cambria Math" w:hAnsi="Cambria Math"/>
                <w:color w:val="131413"/>
                <w:sz w:val="24"/>
                <w:szCs w:val="24"/>
                <w:lang w:val="en-US"/>
              </w:rPr>
              <m:t>'</m:t>
            </m:r>
          </m:sup>
        </m:sSubSup>
        <m:sSub>
          <m:sSubPr>
            <m:ctrlPr>
              <w:rPr>
                <w:rFonts w:ascii="Cambria Math" w:hAnsi="Times New Roman"/>
                <w:i/>
                <w:color w:val="131413"/>
                <w:sz w:val="24"/>
                <w:szCs w:val="24"/>
                <w:lang w:val="en-US"/>
              </w:rPr>
            </m:ctrlPr>
          </m:sSubPr>
          <m:e>
            <m:r>
              <w:rPr>
                <w:rFonts w:ascii="Cambria Math" w:hAnsi="Cambria Math"/>
                <w:color w:val="131413"/>
                <w:sz w:val="24"/>
                <w:szCs w:val="24"/>
                <w:lang w:val="en-US"/>
              </w:rPr>
              <m:t>θ</m:t>
            </m:r>
          </m:e>
          <m:sub>
            <m:r>
              <w:rPr>
                <w:rFonts w:ascii="Cambria Math" w:hAnsi="Times New Roman"/>
                <w:color w:val="131413"/>
                <w:sz w:val="24"/>
                <w:szCs w:val="24"/>
                <w:lang w:val="en-US"/>
              </w:rPr>
              <m:t>t</m:t>
            </m:r>
          </m:sub>
        </m:sSub>
        <m:r>
          <w:rPr>
            <w:rFonts w:ascii="Cambria Math" w:hAnsi="Times New Roman"/>
            <w:color w:val="131413"/>
            <w:sz w:val="24"/>
            <w:szCs w:val="24"/>
            <w:lang w:val="en-US"/>
          </w:rPr>
          <m:t>+</m:t>
        </m:r>
        <m:sSub>
          <m:sSubPr>
            <m:ctrlPr>
              <w:rPr>
                <w:rFonts w:ascii="Cambria Math" w:hAnsi="Times New Roman"/>
                <w:i/>
                <w:color w:val="131413"/>
                <w:sz w:val="24"/>
                <w:szCs w:val="24"/>
                <w:lang w:val="en-US"/>
              </w:rPr>
            </m:ctrlPr>
          </m:sSubPr>
          <m:e>
            <m:r>
              <w:rPr>
                <w:rFonts w:ascii="Cambria Math" w:hAnsi="Cambria Math"/>
                <w:color w:val="131413"/>
                <w:sz w:val="24"/>
                <w:szCs w:val="24"/>
                <w:lang w:val="en-US"/>
              </w:rPr>
              <m:t>η</m:t>
            </m:r>
          </m:e>
          <m:sub>
            <m:r>
              <w:rPr>
                <w:rFonts w:ascii="Cambria Math" w:hAnsi="Times New Roman"/>
                <w:color w:val="131413"/>
                <w:sz w:val="24"/>
                <w:szCs w:val="24"/>
                <w:lang w:val="en-US"/>
              </w:rPr>
              <m:t>i</m:t>
            </m:r>
          </m:sub>
        </m:sSub>
        <m:r>
          <w:rPr>
            <w:rFonts w:ascii="Cambria Math" w:hAnsi="Times New Roman"/>
            <w:color w:val="131413"/>
            <w:sz w:val="24"/>
            <w:szCs w:val="24"/>
            <w:lang w:val="en-US"/>
          </w:rPr>
          <m:t>)</m:t>
        </m:r>
      </m:oMath>
      <w:r w:rsidR="00A73427" w:rsidRPr="00B36D8D">
        <w:rPr>
          <w:rFonts w:ascii="Times New Roman" w:hAnsi="Times New Roman"/>
          <w:color w:val="131413"/>
          <w:sz w:val="24"/>
          <w:szCs w:val="24"/>
          <w:lang w:val="en-US"/>
        </w:rPr>
        <w:t xml:space="preserve">           </w:t>
      </w:r>
      <w:r w:rsidR="00A73427">
        <w:rPr>
          <w:rFonts w:ascii="Times New Roman" w:hAnsi="Times New Roman"/>
          <w:color w:val="131413"/>
          <w:sz w:val="24"/>
          <w:szCs w:val="24"/>
          <w:lang w:val="en-US"/>
        </w:rPr>
        <w:t xml:space="preserve">    (2)</w:t>
      </w:r>
      <w:r w:rsidR="00A73427" w:rsidRPr="00B36D8D">
        <w:rPr>
          <w:rFonts w:ascii="Times New Roman" w:hAnsi="Times New Roman"/>
          <w:color w:val="131413"/>
          <w:sz w:val="24"/>
          <w:szCs w:val="24"/>
          <w:lang w:val="en-US"/>
        </w:rPr>
        <w:t xml:space="preserve">                                  </w:t>
      </w:r>
    </w:p>
    <w:p w:rsidR="00A73427" w:rsidRPr="00862772" w:rsidRDefault="00A73427" w:rsidP="00E50D3F">
      <w:pPr>
        <w:adjustRightInd w:val="0"/>
        <w:snapToGrid w:val="0"/>
        <w:spacing w:after="0" w:line="480" w:lineRule="auto"/>
        <w:rPr>
          <w:rFonts w:ascii="Times New Roman" w:hAnsi="Times New Roman"/>
          <w:bCs/>
          <w:sz w:val="24"/>
          <w:szCs w:val="24"/>
          <w:lang w:val="en-US"/>
        </w:rPr>
      </w:pPr>
      <w:r>
        <w:rPr>
          <w:rFonts w:ascii="Times New Roman" w:hAnsi="Times New Roman"/>
          <w:sz w:val="24"/>
          <w:szCs w:val="24"/>
          <w:lang w:val="en-US"/>
        </w:rPr>
        <w:t>w</w:t>
      </w:r>
      <w:r w:rsidRPr="0079265B">
        <w:rPr>
          <w:rFonts w:ascii="Times New Roman" w:hAnsi="Times New Roman"/>
          <w:sz w:val="24"/>
          <w:szCs w:val="24"/>
          <w:lang w:val="en-US"/>
        </w:rPr>
        <w:t>here</w:t>
      </w:r>
      <w:r>
        <w:rPr>
          <w:rFonts w:ascii="Times New Roman" w:hAnsi="Times New Roman"/>
          <w:sz w:val="24"/>
          <w:szCs w:val="24"/>
          <w:lang w:val="en-US"/>
        </w:rPr>
        <w:t xml:space="preserve"> </w:t>
      </w:r>
      <m:oMath>
        <m:r>
          <w:rPr>
            <w:rFonts w:ascii="Cambria Math" w:eastAsiaTheme="minorEastAsia" w:hAnsi="Times New Roman"/>
            <w:sz w:val="24"/>
            <w:szCs w:val="24"/>
            <w:lang w:val="en-US"/>
          </w:rPr>
          <m:t>(1</m:t>
        </m:r>
        <m:r>
          <w:rPr>
            <w:rFonts w:ascii="Cambria Math" w:eastAsiaTheme="minorEastAsia" w:hAnsi="Times New Roman"/>
            <w:sz w:val="24"/>
            <w:szCs w:val="24"/>
            <w:lang w:val="en-US"/>
          </w:rPr>
          <m:t>-</m:t>
        </m:r>
        <m:r>
          <w:rPr>
            <w:rFonts w:ascii="Cambria Math" w:hAnsi="Cambria Math"/>
            <w:sz w:val="24"/>
            <w:szCs w:val="24"/>
            <w:lang w:val="en-US"/>
          </w:rPr>
          <m:t>γ</m:t>
        </m:r>
        <m:r>
          <w:rPr>
            <w:rFonts w:ascii="Cambria Math" w:hAnsi="Times New Roman"/>
            <w:color w:val="000000" w:themeColor="text1"/>
            <w:sz w:val="24"/>
            <w:szCs w:val="24"/>
            <w:lang w:val="en-US"/>
          </w:rPr>
          <m:t>)</m:t>
        </m:r>
      </m:oMath>
      <w:r w:rsidR="00005561">
        <w:rPr>
          <w:rFonts w:ascii="Times New Roman" w:hAnsi="Times New Roman"/>
          <w:sz w:val="24"/>
          <w:szCs w:val="24"/>
          <w:lang w:val="en-US"/>
        </w:rPr>
        <w:t xml:space="preserve"> </w:t>
      </w:r>
      <w:r>
        <w:rPr>
          <w:rFonts w:ascii="Times New Roman" w:hAnsi="Times New Roman"/>
          <w:sz w:val="24"/>
          <w:szCs w:val="24"/>
          <w:lang w:val="en-US"/>
        </w:rPr>
        <w:t>estimates the depreciation factor</w:t>
      </w:r>
      <w:r w:rsidR="00005561">
        <w:rPr>
          <w:rFonts w:ascii="Times New Roman" w:hAnsi="Times New Roman"/>
          <w:sz w:val="24"/>
          <w:szCs w:val="24"/>
          <w:lang w:val="en-US"/>
        </w:rPr>
        <w:t>,</w:t>
      </w:r>
      <w:r>
        <w:rPr>
          <w:rFonts w:ascii="Times New Roman" w:hAnsi="Times New Roman"/>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α</m:t>
            </m:r>
          </m:e>
          <m:sub>
            <m:r>
              <w:rPr>
                <w:rFonts w:ascii="Cambria Math" w:hAnsi="Times New Roman"/>
                <w:color w:val="000000" w:themeColor="text1"/>
                <w:sz w:val="24"/>
                <w:szCs w:val="24"/>
                <w:lang w:val="en-US"/>
              </w:rPr>
              <m:t>1</m:t>
            </m:r>
          </m:sub>
        </m:sSub>
      </m:oMath>
      <w:r w:rsidRPr="0079265B">
        <w:rPr>
          <w:rFonts w:ascii="Times New Roman" w:hAnsi="Times New Roman"/>
          <w:sz w:val="24"/>
          <w:szCs w:val="24"/>
          <w:lang w:val="en-US"/>
        </w:rPr>
        <w:t xml:space="preserve"> </w:t>
      </w:r>
      <m:oMath>
        <m:r>
          <w:rPr>
            <w:rFonts w:ascii="Cambria Math" w:hAnsi="Cambria Math"/>
            <w:sz w:val="24"/>
            <w:szCs w:val="24"/>
            <w:lang w:val="en-US"/>
          </w:rPr>
          <m:t xml:space="preserve"> </m:t>
        </m:r>
      </m:oMath>
      <w:r>
        <w:rPr>
          <w:rFonts w:ascii="Times New Roman" w:hAnsi="Times New Roman"/>
          <w:sz w:val="24"/>
          <w:szCs w:val="24"/>
          <w:lang w:val="en-US"/>
        </w:rPr>
        <w:t xml:space="preserve">and </w:t>
      </w:r>
      <m:oMath>
        <m:r>
          <w:rPr>
            <w:rFonts w:ascii="Cambria Math" w:eastAsiaTheme="minorEastAsia" w:hAnsi="Times New Roman"/>
            <w:sz w:val="24"/>
            <w:szCs w:val="24"/>
            <w:lang w:val="en-US"/>
          </w:rPr>
          <m:t>(1</m:t>
        </m:r>
        <m:r>
          <w:rPr>
            <w:rFonts w:ascii="Cambria Math" w:eastAsiaTheme="minorEastAsia" w:hAnsi="Times New Roman"/>
            <w:sz w:val="24"/>
            <w:szCs w:val="24"/>
            <w:lang w:val="en-US"/>
          </w:rPr>
          <m:t>-</m:t>
        </m:r>
        <m:r>
          <w:rPr>
            <w:rFonts w:ascii="Cambria Math" w:hAnsi="Cambria Math"/>
            <w:sz w:val="24"/>
            <w:szCs w:val="24"/>
            <w:lang w:val="en-US"/>
          </w:rPr>
          <m:t>γ</m:t>
        </m:r>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α</m:t>
            </m:r>
          </m:e>
          <m:sub>
            <m:r>
              <w:rPr>
                <w:rFonts w:ascii="Cambria Math" w:hAnsi="Times New Roman"/>
                <w:color w:val="000000" w:themeColor="text1"/>
                <w:sz w:val="24"/>
                <w:szCs w:val="24"/>
                <w:lang w:val="en-US"/>
              </w:rPr>
              <m:t>1</m:t>
            </m:r>
          </m:sub>
        </m:sSub>
      </m:oMath>
      <w:r w:rsidRPr="0079265B">
        <w:rPr>
          <w:rFonts w:ascii="Times New Roman" w:hAnsi="Times New Roman"/>
          <w:sz w:val="24"/>
          <w:szCs w:val="24"/>
          <w:lang w:val="en-US"/>
        </w:rPr>
        <w:t xml:space="preserve"> </w:t>
      </w:r>
      <m:oMath>
        <m:r>
          <w:rPr>
            <w:rFonts w:ascii="Cambria Math" w:hAnsi="Cambria Math"/>
            <w:sz w:val="24"/>
            <w:szCs w:val="24"/>
            <w:lang w:val="en-US"/>
          </w:rPr>
          <m:t xml:space="preserve"> </m:t>
        </m:r>
      </m:oMath>
      <w:r>
        <w:rPr>
          <w:rFonts w:ascii="Times New Roman" w:hAnsi="Times New Roman"/>
          <w:sz w:val="24"/>
          <w:szCs w:val="24"/>
          <w:lang w:val="en-US"/>
        </w:rPr>
        <w:t xml:space="preserve">are </w:t>
      </w:r>
      <w:r>
        <w:rPr>
          <w:rFonts w:ascii="Times New Roman" w:eastAsiaTheme="minorEastAsia" w:hAnsi="Times New Roman"/>
          <w:sz w:val="24"/>
          <w:szCs w:val="24"/>
          <w:lang w:val="en-US"/>
        </w:rPr>
        <w:t xml:space="preserve">the </w:t>
      </w:r>
      <w:r w:rsidR="00AB0BCF">
        <w:rPr>
          <w:rFonts w:ascii="Times New Roman" w:hAnsi="Times New Roman"/>
          <w:bCs/>
          <w:sz w:val="24"/>
          <w:szCs w:val="24"/>
          <w:lang w:val="en-US"/>
        </w:rPr>
        <w:t>long</w:t>
      </w:r>
      <w:r w:rsidR="00AB0BCF">
        <w:rPr>
          <w:rFonts w:ascii="Times New Roman" w:hAnsi="Times New Roman" w:hint="eastAsia"/>
          <w:bCs/>
          <w:sz w:val="24"/>
          <w:szCs w:val="24"/>
          <w:lang w:val="en-US" w:eastAsia="zh-CN"/>
        </w:rPr>
        <w:t>-</w:t>
      </w:r>
      <w:r w:rsidRPr="00862772">
        <w:rPr>
          <w:rFonts w:ascii="Times New Roman" w:hAnsi="Times New Roman"/>
          <w:bCs/>
          <w:sz w:val="24"/>
          <w:szCs w:val="24"/>
          <w:lang w:val="en-US"/>
        </w:rPr>
        <w:t xml:space="preserve">run </w:t>
      </w:r>
      <w:r w:rsidR="00AB0BCF">
        <w:rPr>
          <w:rFonts w:ascii="Times New Roman" w:hAnsi="Times New Roman"/>
          <w:bCs/>
          <w:sz w:val="24"/>
          <w:szCs w:val="24"/>
          <w:lang w:val="en-US"/>
        </w:rPr>
        <w:t>and short</w:t>
      </w:r>
      <w:r w:rsidR="00AB0BCF">
        <w:rPr>
          <w:rFonts w:ascii="Times New Roman" w:hAnsi="Times New Roman" w:hint="eastAsia"/>
          <w:bCs/>
          <w:sz w:val="24"/>
          <w:szCs w:val="24"/>
          <w:lang w:val="en-US" w:eastAsia="zh-CN"/>
        </w:rPr>
        <w:t>-</w:t>
      </w:r>
      <w:r>
        <w:rPr>
          <w:rFonts w:ascii="Times New Roman" w:hAnsi="Times New Roman"/>
          <w:bCs/>
          <w:sz w:val="24"/>
          <w:szCs w:val="24"/>
          <w:lang w:val="en-US"/>
        </w:rPr>
        <w:t xml:space="preserve">run </w:t>
      </w:r>
      <w:r w:rsidR="00DD5C0E">
        <w:rPr>
          <w:rFonts w:ascii="Times New Roman" w:hAnsi="Times New Roman"/>
          <w:bCs/>
          <w:sz w:val="24"/>
          <w:szCs w:val="24"/>
          <w:lang w:val="en-US"/>
        </w:rPr>
        <w:t>elasticit</w:t>
      </w:r>
      <w:r w:rsidR="00DD5C0E">
        <w:rPr>
          <w:rFonts w:ascii="Times New Roman" w:hAnsi="Times New Roman" w:hint="eastAsia"/>
          <w:bCs/>
          <w:sz w:val="24"/>
          <w:szCs w:val="24"/>
          <w:lang w:val="en-US" w:eastAsia="zh-CN"/>
        </w:rPr>
        <w:t>ies</w:t>
      </w:r>
      <w:r w:rsidRPr="00862772">
        <w:rPr>
          <w:rFonts w:ascii="Times New Roman" w:hAnsi="Times New Roman"/>
          <w:bCs/>
          <w:sz w:val="24"/>
          <w:szCs w:val="24"/>
          <w:lang w:val="en-US"/>
        </w:rPr>
        <w:t xml:space="preserve"> of </w:t>
      </w:r>
      <w:r>
        <w:rPr>
          <w:rFonts w:ascii="Times New Roman" w:hAnsi="Times New Roman"/>
          <w:bCs/>
          <w:sz w:val="24"/>
          <w:szCs w:val="24"/>
          <w:lang w:val="en-US"/>
        </w:rPr>
        <w:t>patents</w:t>
      </w:r>
      <w:r w:rsidRPr="00862772">
        <w:rPr>
          <w:rFonts w:ascii="Times New Roman" w:hAnsi="Times New Roman"/>
          <w:bCs/>
          <w:sz w:val="24"/>
          <w:szCs w:val="24"/>
          <w:lang w:val="en-US"/>
        </w:rPr>
        <w:t xml:space="preserve"> with respect to </w:t>
      </w:r>
      <w:r w:rsidR="00AB0BCF">
        <w:rPr>
          <w:rFonts w:ascii="Times New Roman" w:hAnsi="Times New Roman" w:hint="eastAsia"/>
          <w:bCs/>
          <w:sz w:val="24"/>
          <w:szCs w:val="24"/>
          <w:lang w:val="en-US" w:eastAsia="zh-CN"/>
        </w:rPr>
        <w:t xml:space="preserve">internal </w:t>
      </w:r>
      <w:r>
        <w:rPr>
          <w:rFonts w:ascii="Times New Roman" w:hAnsi="Times New Roman"/>
          <w:bCs/>
          <w:sz w:val="24"/>
          <w:szCs w:val="24"/>
          <w:lang w:val="en-US"/>
        </w:rPr>
        <w:t xml:space="preserve">R&amp;D, respectively (See Appendix B for an economic interpretation of the dynamic linear feedback model). </w:t>
      </w:r>
    </w:p>
    <w:p w:rsidR="00A73427" w:rsidRPr="00484640" w:rsidRDefault="00A73427" w:rsidP="00E50D3F">
      <w:pPr>
        <w:adjustRightInd w:val="0"/>
        <w:snapToGrid w:val="0"/>
        <w:spacing w:after="0" w:line="480" w:lineRule="auto"/>
        <w:rPr>
          <w:rFonts w:ascii="Times New Roman" w:hAnsi="Times New Roman"/>
          <w:color w:val="131413"/>
          <w:sz w:val="24"/>
          <w:szCs w:val="24"/>
          <w:lang w:val="en-US"/>
        </w:rPr>
      </w:pPr>
      <w:r>
        <w:rPr>
          <w:rFonts w:ascii="Times New Roman" w:hAnsi="Times New Roman"/>
          <w:bCs/>
          <w:sz w:val="24"/>
          <w:szCs w:val="24"/>
          <w:lang w:val="en-US"/>
        </w:rPr>
        <w:t xml:space="preserve">          </w:t>
      </w:r>
      <w:r w:rsidRPr="00862772">
        <w:rPr>
          <w:rFonts w:ascii="Times New Roman" w:hAnsi="Times New Roman"/>
          <w:bCs/>
          <w:sz w:val="24"/>
          <w:szCs w:val="24"/>
          <w:lang w:val="en-US"/>
        </w:rPr>
        <w:t xml:space="preserve">Following </w:t>
      </w:r>
      <w:r>
        <w:rPr>
          <w:rFonts w:ascii="Times New Roman" w:hAnsi="Times New Roman"/>
          <w:bCs/>
          <w:sz w:val="24"/>
          <w:szCs w:val="24"/>
          <w:lang w:val="en-US"/>
        </w:rPr>
        <w:t xml:space="preserve">Blundell </w:t>
      </w:r>
      <w:r w:rsidRPr="001F27FF">
        <w:rPr>
          <w:rFonts w:ascii="Times New Roman" w:hAnsi="Times New Roman"/>
          <w:i/>
          <w:sz w:val="24"/>
          <w:szCs w:val="24"/>
          <w:lang w:val="en-US"/>
        </w:rPr>
        <w:t>et al.</w:t>
      </w:r>
      <w:r>
        <w:rPr>
          <w:rFonts w:ascii="Times New Roman" w:hAnsi="Times New Roman"/>
          <w:sz w:val="24"/>
          <w:szCs w:val="24"/>
          <w:lang w:val="en-US"/>
        </w:rPr>
        <w:t xml:space="preserve"> (2002), </w:t>
      </w:r>
      <w:r w:rsidR="00AB0BCF">
        <w:rPr>
          <w:rFonts w:ascii="Times New Roman" w:hAnsi="Times New Roman" w:hint="eastAsia"/>
          <w:sz w:val="24"/>
          <w:szCs w:val="24"/>
          <w:lang w:val="en-US" w:eastAsia="zh-CN"/>
        </w:rPr>
        <w:t>we</w:t>
      </w:r>
      <w:r>
        <w:rPr>
          <w:rFonts w:ascii="Times New Roman" w:hAnsi="Times New Roman"/>
          <w:sz w:val="24"/>
          <w:szCs w:val="24"/>
          <w:lang w:val="en-US"/>
        </w:rPr>
        <w:t xml:space="preserve"> </w:t>
      </w:r>
      <w:r w:rsidR="00AB0BCF">
        <w:rPr>
          <w:rFonts w:ascii="Times New Roman" w:hAnsi="Times New Roman" w:hint="eastAsia"/>
          <w:sz w:val="24"/>
          <w:szCs w:val="24"/>
          <w:lang w:val="en-US" w:eastAsia="zh-CN"/>
        </w:rPr>
        <w:t>use</w:t>
      </w:r>
      <w:r>
        <w:rPr>
          <w:rFonts w:ascii="Times New Roman" w:hAnsi="Times New Roman"/>
          <w:sz w:val="24"/>
          <w:szCs w:val="24"/>
          <w:lang w:val="en-US"/>
        </w:rPr>
        <w:t xml:space="preserve"> two approaches to obtaining estimates for the dynamic linear feedback model</w:t>
      </w:r>
      <w:r w:rsidR="007C0198">
        <w:rPr>
          <w:rFonts w:ascii="Times New Roman" w:hAnsi="Times New Roman"/>
          <w:sz w:val="24"/>
          <w:szCs w:val="24"/>
          <w:lang w:val="en-US"/>
        </w:rPr>
        <w:t xml:space="preserve"> </w:t>
      </w:r>
      <w:r w:rsidR="007C0198">
        <w:rPr>
          <w:rFonts w:ascii="Times New Roman" w:eastAsia="MacmillanRoman" w:hAnsi="Times New Roman"/>
          <w:sz w:val="24"/>
          <w:szCs w:val="24"/>
          <w:lang w:val="en-US" w:eastAsia="zh-CN"/>
        </w:rPr>
        <w:t>[i.e., Model (2)]</w:t>
      </w:r>
      <w:r>
        <w:rPr>
          <w:rFonts w:ascii="Times New Roman" w:hAnsi="Times New Roman"/>
          <w:sz w:val="24"/>
          <w:szCs w:val="24"/>
          <w:lang w:val="en-US"/>
        </w:rPr>
        <w:t>. The first is the GMM estimator, base</w:t>
      </w:r>
      <w:r w:rsidR="00AB0BCF">
        <w:rPr>
          <w:rFonts w:ascii="Times New Roman" w:hAnsi="Times New Roman" w:hint="eastAsia"/>
          <w:sz w:val="24"/>
          <w:szCs w:val="24"/>
          <w:lang w:val="en-US" w:eastAsia="zh-CN"/>
        </w:rPr>
        <w:t>d</w:t>
      </w:r>
      <w:r>
        <w:rPr>
          <w:rFonts w:ascii="Times New Roman" w:hAnsi="Times New Roman"/>
          <w:sz w:val="24"/>
          <w:szCs w:val="24"/>
          <w:lang w:val="en-US"/>
        </w:rPr>
        <w:t xml:space="preserve"> on a </w:t>
      </w:r>
      <w:r w:rsidRPr="00484640">
        <w:rPr>
          <w:rFonts w:ascii="Times New Roman" w:hAnsi="Times New Roman"/>
          <w:color w:val="131413"/>
          <w:sz w:val="24"/>
          <w:szCs w:val="24"/>
          <w:lang w:val="en-US"/>
        </w:rPr>
        <w:t xml:space="preserve">quasi-differencing transformation </w:t>
      </w:r>
      <w:r>
        <w:rPr>
          <w:rFonts w:ascii="Times New Roman" w:hAnsi="Times New Roman"/>
          <w:color w:val="131413"/>
          <w:sz w:val="24"/>
          <w:szCs w:val="24"/>
          <w:lang w:val="en-US"/>
        </w:rPr>
        <w:t xml:space="preserve">proposed by </w:t>
      </w:r>
      <w:r w:rsidRPr="00D42074">
        <w:rPr>
          <w:rFonts w:ascii="Times New Roman" w:eastAsiaTheme="minorEastAsia" w:hAnsi="Times New Roman"/>
          <w:sz w:val="24"/>
          <w:szCs w:val="24"/>
          <w:lang w:val="en-US"/>
        </w:rPr>
        <w:t xml:space="preserve">Wooldridge (1997) </w:t>
      </w:r>
      <w:r w:rsidRPr="00484640">
        <w:rPr>
          <w:rFonts w:ascii="Times New Roman" w:hAnsi="Times New Roman"/>
          <w:color w:val="131413"/>
          <w:sz w:val="24"/>
          <w:szCs w:val="24"/>
          <w:lang w:val="en-US"/>
        </w:rPr>
        <w:t xml:space="preserve">and </w:t>
      </w:r>
      <w:r>
        <w:rPr>
          <w:rFonts w:ascii="Times New Roman" w:hAnsi="Times New Roman"/>
          <w:color w:val="131413"/>
          <w:sz w:val="24"/>
          <w:szCs w:val="24"/>
          <w:lang w:val="en-US"/>
        </w:rPr>
        <w:t>a choice of</w:t>
      </w:r>
      <w:r w:rsidRPr="00484640">
        <w:rPr>
          <w:rFonts w:ascii="Times New Roman" w:hAnsi="Times New Roman"/>
          <w:color w:val="131413"/>
          <w:sz w:val="24"/>
          <w:szCs w:val="24"/>
          <w:lang w:val="en-US"/>
        </w:rPr>
        <w:t xml:space="preserve"> </w:t>
      </w:r>
      <w:r w:rsidR="00457709">
        <w:rPr>
          <w:rFonts w:ascii="Times New Roman" w:hAnsi="Times New Roman" w:hint="eastAsia"/>
          <w:color w:val="131413"/>
          <w:sz w:val="24"/>
          <w:szCs w:val="24"/>
          <w:lang w:val="en-US" w:eastAsia="zh-CN"/>
        </w:rPr>
        <w:t xml:space="preserve">the </w:t>
      </w:r>
      <w:r w:rsidRPr="00484640">
        <w:rPr>
          <w:rFonts w:ascii="Times New Roman" w:hAnsi="Times New Roman"/>
          <w:color w:val="131413"/>
          <w:sz w:val="24"/>
          <w:szCs w:val="24"/>
          <w:lang w:val="en-US"/>
        </w:rPr>
        <w:t>instruments as follows:</w:t>
      </w:r>
    </w:p>
    <w:p w:rsidR="00A73427" w:rsidRPr="00843147" w:rsidRDefault="00CA7250" w:rsidP="00E50D3F">
      <w:pPr>
        <w:adjustRightInd w:val="0"/>
        <w:snapToGrid w:val="0"/>
        <w:spacing w:after="0" w:line="480" w:lineRule="auto"/>
        <w:rPr>
          <w:rFonts w:ascii="Times New Roman" w:hAnsi="Times New Roman"/>
          <w:i/>
          <w:color w:val="131413"/>
          <w:sz w:val="24"/>
          <w:szCs w:val="24"/>
          <w:lang w:val="en-US"/>
        </w:rPr>
      </w:pPr>
      <m:oMath>
        <m:sSub>
          <m:sSubPr>
            <m:ctrlPr>
              <w:rPr>
                <w:rFonts w:ascii="Cambria Math" w:hAnsi="Cambria Math"/>
                <w:i/>
                <w:color w:val="131413"/>
                <w:sz w:val="24"/>
                <w:szCs w:val="24"/>
                <w:lang w:val="en-US"/>
              </w:rPr>
            </m:ctrlPr>
          </m:sSubPr>
          <m:e>
            <m:r>
              <w:rPr>
                <w:rFonts w:ascii="Cambria Math" w:hAnsi="Cambria Math"/>
                <w:color w:val="131413"/>
                <w:sz w:val="24"/>
                <w:szCs w:val="24"/>
                <w:lang w:val="en-US"/>
              </w:rPr>
              <m:t>z</m:t>
            </m:r>
          </m:e>
          <m:sub>
            <m:r>
              <w:rPr>
                <w:rFonts w:ascii="Cambria Math" w:hAnsi="Cambria Math"/>
                <w:color w:val="131413"/>
                <w:sz w:val="24"/>
                <w:szCs w:val="24"/>
                <w:lang w:val="en-US"/>
              </w:rPr>
              <m:t>it</m:t>
            </m:r>
          </m:sub>
        </m:sSub>
        <m:r>
          <w:rPr>
            <w:rFonts w:ascii="Cambria Math" w:hAnsi="Cambria Math"/>
            <w:color w:val="131413"/>
            <w:sz w:val="24"/>
            <w:szCs w:val="24"/>
            <w:lang w:val="en-US"/>
          </w:rPr>
          <m:t>=(1,</m:t>
        </m:r>
        <m:r>
          <w:rPr>
            <w:rFonts w:ascii="Cambria Math" w:hAnsi="Times New Roman"/>
            <w:color w:val="131413"/>
            <w:sz w:val="24"/>
            <w:szCs w:val="24"/>
            <w:lang w:val="en-US"/>
          </w:rPr>
          <m:t>log</m:t>
        </m:r>
        <m:sSub>
          <m:sSubPr>
            <m:ctrlPr>
              <w:rPr>
                <w:rFonts w:ascii="Cambria Math" w:hAnsi="Times New Roman"/>
                <w:i/>
                <w:color w:val="131413"/>
                <w:sz w:val="24"/>
                <w:szCs w:val="24"/>
                <w:lang w:val="en-US"/>
              </w:rPr>
            </m:ctrlPr>
          </m:sSubPr>
          <m:e>
            <m:r>
              <w:rPr>
                <w:rFonts w:ascii="Cambria Math" w:hAnsi="Cambria Math"/>
                <w:color w:val="131413"/>
                <w:sz w:val="24"/>
                <w:szCs w:val="24"/>
                <w:lang w:val="en-US"/>
              </w:rPr>
              <m:t>RD</m:t>
            </m:r>
          </m:e>
          <m:sub>
            <m:r>
              <w:rPr>
                <w:rFonts w:ascii="Cambria Math" w:hAnsi="Cambria Math"/>
                <w:color w:val="131413"/>
                <w:sz w:val="24"/>
                <w:szCs w:val="24"/>
                <w:lang w:val="en-US"/>
              </w:rPr>
              <m:t>it-1</m:t>
            </m:r>
          </m:sub>
        </m:sSub>
        <m:r>
          <w:rPr>
            <w:rFonts w:ascii="Cambria Math" w:hAnsi="Cambria Math"/>
            <w:color w:val="131413"/>
            <w:sz w:val="24"/>
            <w:szCs w:val="24"/>
            <w:lang w:val="en-US"/>
          </w:rPr>
          <m:t>,</m:t>
        </m:r>
        <m:r>
          <w:rPr>
            <w:rFonts w:ascii="Cambria Math" w:hAnsi="Times New Roman"/>
            <w:color w:val="131413"/>
            <w:sz w:val="24"/>
            <w:szCs w:val="24"/>
            <w:lang w:val="en-US"/>
          </w:rPr>
          <m:t>log</m:t>
        </m:r>
        <m:sSub>
          <m:sSubPr>
            <m:ctrlPr>
              <w:rPr>
                <w:rFonts w:ascii="Cambria Math" w:hAnsi="Times New Roman"/>
                <w:i/>
                <w:color w:val="131413"/>
                <w:sz w:val="24"/>
                <w:szCs w:val="24"/>
                <w:lang w:val="en-US"/>
              </w:rPr>
            </m:ctrlPr>
          </m:sSubPr>
          <m:e>
            <m:r>
              <w:rPr>
                <w:rFonts w:ascii="Cambria Math" w:hAnsi="Cambria Math"/>
                <w:color w:val="131413"/>
                <w:sz w:val="24"/>
                <w:szCs w:val="24"/>
                <w:lang w:val="en-US"/>
              </w:rPr>
              <m:t>RD</m:t>
            </m:r>
          </m:e>
          <m:sub>
            <m:r>
              <w:rPr>
                <w:rFonts w:ascii="Cambria Math" w:hAnsi="Cambria Math"/>
                <w:color w:val="131413"/>
                <w:sz w:val="24"/>
                <w:szCs w:val="24"/>
                <w:lang w:val="en-US"/>
              </w:rPr>
              <m:t>it-2</m:t>
            </m:r>
          </m:sub>
        </m:sSub>
        <m:r>
          <w:rPr>
            <w:rFonts w:ascii="Cambria Math" w:hAnsi="Cambria Math"/>
            <w:color w:val="131413"/>
            <w:sz w:val="24"/>
            <w:szCs w:val="24"/>
            <w:lang w:val="en-US"/>
          </w:rPr>
          <m:t>,…,</m:t>
        </m:r>
        <m:r>
          <w:rPr>
            <w:rFonts w:ascii="Cambria Math" w:hAnsi="Times New Roman"/>
            <w:color w:val="131413"/>
            <w:sz w:val="24"/>
            <w:szCs w:val="24"/>
            <w:lang w:val="en-US"/>
          </w:rPr>
          <m:t>log</m:t>
        </m:r>
        <m:sSub>
          <m:sSubPr>
            <m:ctrlPr>
              <w:rPr>
                <w:rFonts w:ascii="Cambria Math" w:hAnsi="Times New Roman"/>
                <w:i/>
                <w:color w:val="131413"/>
                <w:sz w:val="24"/>
                <w:szCs w:val="24"/>
                <w:lang w:val="en-US"/>
              </w:rPr>
            </m:ctrlPr>
          </m:sSubPr>
          <m:e>
            <m:r>
              <w:rPr>
                <w:rFonts w:ascii="Cambria Math" w:hAnsi="Cambria Math"/>
                <w:color w:val="131413"/>
                <w:sz w:val="24"/>
                <w:szCs w:val="24"/>
                <w:lang w:val="en-US"/>
              </w:rPr>
              <m:t>RD</m:t>
            </m:r>
          </m:e>
          <m:sub>
            <m:r>
              <w:rPr>
                <w:rFonts w:ascii="Cambria Math" w:hAnsi="Cambria Math"/>
                <w:color w:val="131413"/>
                <w:sz w:val="24"/>
                <w:szCs w:val="24"/>
                <w:lang w:val="en-US"/>
              </w:rPr>
              <m:t>i1</m:t>
            </m:r>
          </m:sub>
        </m:sSub>
        <m:r>
          <w:rPr>
            <w:rFonts w:ascii="Cambria Math" w:hAnsi="Cambria Math"/>
            <w:color w:val="131413"/>
            <w:sz w:val="24"/>
            <w:szCs w:val="24"/>
            <w:lang w:val="en-US"/>
          </w:rPr>
          <m:t>,</m:t>
        </m:r>
        <m:sSub>
          <m:sSubPr>
            <m:ctrlPr>
              <w:rPr>
                <w:rFonts w:ascii="Cambria Math" w:hAnsi="Times New Roman"/>
                <w:i/>
                <w:color w:val="131413"/>
                <w:sz w:val="24"/>
                <w:szCs w:val="24"/>
                <w:lang w:val="en-US"/>
              </w:rPr>
            </m:ctrlPr>
          </m:sSubPr>
          <m:e>
            <m:r>
              <w:rPr>
                <w:rFonts w:ascii="Cambria Math" w:hAnsi="Times New Roman"/>
                <w:color w:val="131413"/>
                <w:sz w:val="24"/>
                <w:szCs w:val="24"/>
                <w:lang w:val="en-US"/>
              </w:rPr>
              <m:t>p</m:t>
            </m:r>
          </m:e>
          <m:sub>
            <m:r>
              <w:rPr>
                <w:rFonts w:ascii="Cambria Math" w:hAnsi="Cambria Math"/>
                <w:color w:val="131413"/>
                <w:sz w:val="24"/>
                <w:szCs w:val="24"/>
                <w:lang w:val="en-US"/>
              </w:rPr>
              <m:t>it-2</m:t>
            </m:r>
          </m:sub>
        </m:sSub>
        <m:r>
          <w:rPr>
            <w:rFonts w:ascii="Cambria Math" w:hAnsi="Cambria Math"/>
            <w:color w:val="131413"/>
            <w:sz w:val="24"/>
            <w:szCs w:val="24"/>
            <w:lang w:val="en-US"/>
          </w:rPr>
          <m:t>,…,</m:t>
        </m:r>
        <m:sSub>
          <m:sSubPr>
            <m:ctrlPr>
              <w:rPr>
                <w:rFonts w:ascii="Cambria Math" w:hAnsi="Times New Roman"/>
                <w:i/>
                <w:color w:val="131413"/>
                <w:sz w:val="24"/>
                <w:szCs w:val="24"/>
                <w:lang w:val="en-US"/>
              </w:rPr>
            </m:ctrlPr>
          </m:sSubPr>
          <m:e>
            <m:r>
              <w:rPr>
                <w:rFonts w:ascii="Cambria Math" w:hAnsi="Cambria Math"/>
                <w:color w:val="131413"/>
                <w:sz w:val="24"/>
                <w:szCs w:val="24"/>
                <w:lang w:val="en-US"/>
              </w:rPr>
              <m:t>p</m:t>
            </m:r>
          </m:e>
          <m:sub>
            <m:r>
              <w:rPr>
                <w:rFonts w:ascii="Cambria Math" w:hAnsi="Cambria Math"/>
                <w:color w:val="131413"/>
                <w:sz w:val="24"/>
                <w:szCs w:val="24"/>
                <w:lang w:val="en-US"/>
              </w:rPr>
              <m:t>i1</m:t>
            </m:r>
          </m:sub>
        </m:sSub>
        <m:r>
          <w:rPr>
            <w:rFonts w:ascii="Cambria Math" w:hAnsi="Cambria Math"/>
            <w:color w:val="131413"/>
            <w:sz w:val="24"/>
            <w:szCs w:val="24"/>
            <w:lang w:val="en-US"/>
          </w:rPr>
          <m:t>,</m:t>
        </m:r>
        <m:sSubSup>
          <m:sSubSupPr>
            <m:ctrlPr>
              <w:rPr>
                <w:rFonts w:ascii="Cambria Math" w:hAnsi="Cambria Math"/>
                <w:i/>
                <w:color w:val="131413"/>
                <w:sz w:val="24"/>
                <w:szCs w:val="24"/>
                <w:lang w:val="en-US"/>
              </w:rPr>
            </m:ctrlPr>
          </m:sSubSupPr>
          <m:e>
            <m:r>
              <w:rPr>
                <w:rFonts w:ascii="Cambria Math" w:hAnsi="Cambria Math"/>
                <w:color w:val="131413"/>
                <w:sz w:val="24"/>
                <w:szCs w:val="24"/>
                <w:lang w:val="en-US"/>
              </w:rPr>
              <m:t>w</m:t>
            </m:r>
          </m:e>
          <m:sub>
            <m:r>
              <w:rPr>
                <w:rFonts w:ascii="Cambria Math" w:hAnsi="Cambria Math"/>
                <w:color w:val="131413"/>
                <w:sz w:val="24"/>
                <w:szCs w:val="24"/>
                <w:lang w:val="en-US"/>
              </w:rPr>
              <m:t>t</m:t>
            </m:r>
          </m:sub>
          <m:sup>
            <m:r>
              <w:rPr>
                <w:rFonts w:ascii="Cambria Math" w:hAnsi="Cambria Math"/>
                <w:color w:val="131413"/>
                <w:sz w:val="24"/>
                <w:szCs w:val="24"/>
                <w:lang w:val="en-US"/>
              </w:rPr>
              <m:t>'</m:t>
            </m:r>
          </m:sup>
        </m:sSubSup>
        <m:r>
          <w:rPr>
            <w:rFonts w:ascii="Cambria Math" w:hAnsi="Cambria Math"/>
            <w:color w:val="131413"/>
            <w:sz w:val="24"/>
            <w:szCs w:val="24"/>
            <w:lang w:val="en-US"/>
          </w:rPr>
          <m:t>)</m:t>
        </m:r>
      </m:oMath>
      <w:r w:rsidR="00A73427" w:rsidRPr="00843147">
        <w:rPr>
          <w:rFonts w:ascii="Times New Roman" w:hAnsi="Times New Roman"/>
          <w:i/>
          <w:color w:val="131413"/>
          <w:sz w:val="24"/>
          <w:szCs w:val="24"/>
          <w:lang w:val="en-US"/>
        </w:rPr>
        <w:t xml:space="preserve">     </w:t>
      </w:r>
    </w:p>
    <w:p w:rsidR="00E7608F" w:rsidRDefault="00055226" w:rsidP="001F123E">
      <w:pPr>
        <w:adjustRightInd w:val="0"/>
        <w:snapToGrid w:val="0"/>
        <w:spacing w:after="0" w:line="480" w:lineRule="auto"/>
        <w:rPr>
          <w:rFonts w:ascii="Times New Roman" w:hAnsi="Times New Roman"/>
          <w:bCs/>
          <w:sz w:val="24"/>
          <w:szCs w:val="24"/>
          <w:lang w:val="en-US"/>
        </w:rPr>
      </w:pPr>
      <w:r>
        <w:rPr>
          <w:rFonts w:ascii="Times New Roman" w:hAnsi="Times New Roman" w:hint="eastAsia"/>
          <w:sz w:val="24"/>
          <w:szCs w:val="24"/>
          <w:lang w:val="en-US" w:eastAsia="zh-CN"/>
        </w:rPr>
        <w:t>A</w:t>
      </w:r>
      <w:r w:rsidR="00A73427">
        <w:rPr>
          <w:rFonts w:ascii="Times New Roman" w:hAnsi="Times New Roman"/>
          <w:sz w:val="24"/>
          <w:szCs w:val="24"/>
          <w:lang w:val="en-US" w:eastAsia="zh-CN"/>
        </w:rPr>
        <w:t xml:space="preserve"> </w:t>
      </w:r>
      <w:r w:rsidR="00BC0488">
        <w:rPr>
          <w:rFonts w:ascii="Times New Roman" w:hAnsi="Times New Roman" w:hint="eastAsia"/>
          <w:sz w:val="24"/>
          <w:szCs w:val="24"/>
          <w:lang w:val="en-US" w:eastAsia="zh-CN"/>
        </w:rPr>
        <w:t>further</w:t>
      </w:r>
      <w:r w:rsidR="00A73427">
        <w:rPr>
          <w:rFonts w:ascii="Times New Roman" w:hAnsi="Times New Roman"/>
          <w:sz w:val="24"/>
          <w:szCs w:val="24"/>
          <w:lang w:val="en-US" w:eastAsia="zh-CN"/>
        </w:rPr>
        <w:t xml:space="preserve"> estimation </w:t>
      </w:r>
      <w:r>
        <w:rPr>
          <w:rFonts w:ascii="Times New Roman" w:hAnsi="Times New Roman" w:hint="eastAsia"/>
          <w:sz w:val="24"/>
          <w:szCs w:val="24"/>
          <w:lang w:val="en-US" w:eastAsia="zh-CN"/>
        </w:rPr>
        <w:t xml:space="preserve">of Model (2) </w:t>
      </w:r>
      <w:r w:rsidR="00BC0488">
        <w:rPr>
          <w:rFonts w:ascii="Times New Roman" w:hAnsi="Times New Roman" w:hint="eastAsia"/>
          <w:sz w:val="24"/>
          <w:szCs w:val="24"/>
          <w:lang w:val="en-US" w:eastAsia="zh-CN"/>
        </w:rPr>
        <w:t>using</w:t>
      </w:r>
      <w:r w:rsidR="00342CF2">
        <w:rPr>
          <w:rFonts w:ascii="Times New Roman" w:hAnsi="Times New Roman"/>
          <w:sz w:val="24"/>
          <w:szCs w:val="24"/>
          <w:lang w:val="en-US" w:eastAsia="zh-CN"/>
        </w:rPr>
        <w:t xml:space="preserve"> </w:t>
      </w:r>
      <w:r>
        <w:rPr>
          <w:rFonts w:ascii="Times New Roman" w:hAnsi="Times New Roman" w:hint="eastAsia"/>
          <w:sz w:val="24"/>
          <w:szCs w:val="24"/>
          <w:lang w:val="en-US" w:eastAsia="zh-CN"/>
        </w:rPr>
        <w:t xml:space="preserve">the </w:t>
      </w:r>
      <w:r w:rsidR="00342CF2">
        <w:rPr>
          <w:rFonts w:ascii="Times New Roman" w:hAnsi="Times New Roman"/>
          <w:sz w:val="24"/>
          <w:szCs w:val="24"/>
          <w:lang w:val="en-US" w:eastAsia="zh-CN"/>
        </w:rPr>
        <w:t>PSM</w:t>
      </w:r>
      <w:r>
        <w:rPr>
          <w:rFonts w:ascii="Times New Roman" w:hAnsi="Times New Roman" w:hint="eastAsia"/>
          <w:sz w:val="24"/>
          <w:szCs w:val="24"/>
          <w:lang w:val="en-US" w:eastAsia="zh-CN"/>
        </w:rPr>
        <w:t xml:space="preserve"> estimator</w:t>
      </w:r>
      <w:r w:rsidR="007B6423">
        <w:rPr>
          <w:rFonts w:ascii="Times New Roman" w:hAnsi="Times New Roman"/>
          <w:sz w:val="24"/>
          <w:szCs w:val="24"/>
          <w:lang w:val="en-US" w:eastAsia="zh-CN"/>
        </w:rPr>
        <w:t xml:space="preserve">, as discussed </w:t>
      </w:r>
      <w:r w:rsidR="007B6423">
        <w:rPr>
          <w:rFonts w:ascii="Times New Roman" w:hAnsi="Times New Roman" w:hint="eastAsia"/>
          <w:sz w:val="24"/>
          <w:szCs w:val="24"/>
          <w:lang w:val="en-US" w:eastAsia="zh-CN"/>
        </w:rPr>
        <w:t>earlier</w:t>
      </w:r>
      <w:r w:rsidR="00A73427">
        <w:rPr>
          <w:rFonts w:ascii="Times New Roman" w:hAnsi="Times New Roman"/>
          <w:sz w:val="24"/>
          <w:szCs w:val="24"/>
          <w:lang w:val="en-US" w:eastAsia="zh-CN"/>
        </w:rPr>
        <w:t xml:space="preserve">, </w:t>
      </w:r>
      <w:r w:rsidR="00BC0488">
        <w:rPr>
          <w:rFonts w:ascii="Times New Roman" w:hAnsi="Times New Roman" w:hint="eastAsia"/>
          <w:sz w:val="24"/>
          <w:szCs w:val="24"/>
          <w:lang w:val="en-US" w:eastAsia="zh-CN"/>
        </w:rPr>
        <w:t>include</w:t>
      </w:r>
      <w:r w:rsidR="00A73427">
        <w:rPr>
          <w:rFonts w:ascii="Times New Roman" w:hAnsi="Times New Roman"/>
          <w:sz w:val="24"/>
          <w:szCs w:val="24"/>
          <w:lang w:val="en-US"/>
        </w:rPr>
        <w:t xml:space="preserve">s pre-sample information on </w:t>
      </w:r>
      <w:r w:rsidR="00342CF2">
        <w:rPr>
          <w:rFonts w:ascii="Times New Roman" w:hAnsi="Times New Roman"/>
          <w:sz w:val="24"/>
          <w:szCs w:val="24"/>
          <w:lang w:val="en-US"/>
        </w:rPr>
        <w:t xml:space="preserve">the number of </w:t>
      </w:r>
      <w:r w:rsidR="00A73427">
        <w:rPr>
          <w:rFonts w:ascii="Times New Roman" w:hAnsi="Times New Roman"/>
          <w:sz w:val="24"/>
          <w:szCs w:val="24"/>
          <w:lang w:val="en-US"/>
        </w:rPr>
        <w:t>patents to control for individual fixed effect</w:t>
      </w:r>
      <w:r w:rsidR="000969D3">
        <w:rPr>
          <w:rFonts w:ascii="Times New Roman" w:hAnsi="Times New Roman" w:hint="eastAsia"/>
          <w:sz w:val="24"/>
          <w:szCs w:val="24"/>
          <w:lang w:val="en-US" w:eastAsia="zh-CN"/>
        </w:rPr>
        <w:t>s</w:t>
      </w:r>
      <w:r w:rsidR="00A73427">
        <w:rPr>
          <w:rFonts w:ascii="Times New Roman" w:hAnsi="Times New Roman"/>
          <w:sz w:val="24"/>
          <w:szCs w:val="24"/>
          <w:lang w:val="en-US"/>
        </w:rPr>
        <w:t xml:space="preserve">. Both estimators are consistent in </w:t>
      </w:r>
      <w:r w:rsidR="00457709">
        <w:rPr>
          <w:rFonts w:ascii="Times New Roman" w:hAnsi="Times New Roman" w:hint="eastAsia"/>
          <w:sz w:val="24"/>
          <w:szCs w:val="24"/>
          <w:lang w:val="en-US" w:eastAsia="zh-CN"/>
        </w:rPr>
        <w:t>the presence</w:t>
      </w:r>
      <w:r w:rsidR="00457709">
        <w:rPr>
          <w:rFonts w:ascii="Times New Roman" w:hAnsi="Times New Roman"/>
          <w:sz w:val="24"/>
          <w:szCs w:val="24"/>
          <w:lang w:val="en-US"/>
        </w:rPr>
        <w:t xml:space="preserve"> of predetermined </w:t>
      </w:r>
      <w:r w:rsidR="008846AB">
        <w:rPr>
          <w:rFonts w:ascii="Times New Roman" w:hAnsi="Times New Roman"/>
          <w:sz w:val="24"/>
          <w:szCs w:val="24"/>
          <w:lang w:val="en-US"/>
        </w:rPr>
        <w:t>regressors</w:t>
      </w:r>
      <w:r w:rsidR="00A73427">
        <w:rPr>
          <w:rFonts w:ascii="Times New Roman" w:hAnsi="Times New Roman"/>
          <w:sz w:val="24"/>
          <w:szCs w:val="24"/>
          <w:lang w:val="en-US"/>
        </w:rPr>
        <w:t xml:space="preserve"> and correlated fixed effects.</w:t>
      </w:r>
      <w:r w:rsidR="00342CF2">
        <w:rPr>
          <w:rFonts w:ascii="Times New Roman" w:hAnsi="Times New Roman"/>
          <w:sz w:val="24"/>
          <w:szCs w:val="24"/>
          <w:lang w:val="en-US"/>
        </w:rPr>
        <w:t xml:space="preserve"> </w:t>
      </w:r>
    </w:p>
    <w:p w:rsidR="00CC0BAE" w:rsidRPr="00DC5EA9" w:rsidRDefault="00CC0BAE" w:rsidP="001F123E">
      <w:pPr>
        <w:adjustRightInd w:val="0"/>
        <w:snapToGrid w:val="0"/>
        <w:spacing w:after="0" w:line="480" w:lineRule="auto"/>
        <w:rPr>
          <w:rFonts w:ascii="Times New Roman" w:hAnsi="Times New Roman"/>
          <w:bCs/>
          <w:sz w:val="24"/>
          <w:szCs w:val="24"/>
          <w:lang w:val="en-US"/>
        </w:rPr>
      </w:pPr>
    </w:p>
    <w:p w:rsidR="00A73427" w:rsidRPr="0090382F" w:rsidRDefault="00A73427" w:rsidP="001C29D4">
      <w:pPr>
        <w:pStyle w:val="ListParagraph"/>
        <w:numPr>
          <w:ilvl w:val="0"/>
          <w:numId w:val="11"/>
        </w:numPr>
        <w:adjustRightInd w:val="0"/>
        <w:snapToGrid w:val="0"/>
        <w:spacing w:after="0" w:line="480" w:lineRule="auto"/>
        <w:contextualSpacing w:val="0"/>
        <w:rPr>
          <w:rFonts w:ascii="Times New Roman" w:hAnsi="Times New Roman"/>
          <w:b/>
          <w:sz w:val="24"/>
          <w:szCs w:val="24"/>
          <w:lang w:val="en-US" w:eastAsia="zh-CN"/>
        </w:rPr>
      </w:pPr>
      <w:r w:rsidRPr="0090382F">
        <w:rPr>
          <w:rFonts w:ascii="Times New Roman" w:hAnsi="Times New Roman"/>
          <w:b/>
          <w:sz w:val="24"/>
          <w:szCs w:val="24"/>
          <w:lang w:val="en-US"/>
        </w:rPr>
        <w:t>RESULTS</w:t>
      </w:r>
    </w:p>
    <w:p w:rsidR="00A73427" w:rsidRDefault="00A73427" w:rsidP="002A2F8F">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t>The</w:t>
      </w:r>
      <w:r w:rsidRPr="00EC72C8">
        <w:rPr>
          <w:rFonts w:ascii="Times New Roman" w:hAnsi="Times New Roman" w:hint="eastAsia"/>
          <w:sz w:val="24"/>
          <w:szCs w:val="24"/>
          <w:lang w:val="en-US" w:eastAsia="zh-CN"/>
        </w:rPr>
        <w:t xml:space="preserve"> </w:t>
      </w:r>
      <w:r w:rsidR="00901AB5">
        <w:rPr>
          <w:rFonts w:ascii="Times New Roman" w:hAnsi="Times New Roman" w:hint="eastAsia"/>
          <w:sz w:val="24"/>
          <w:szCs w:val="24"/>
          <w:lang w:val="en-US" w:eastAsia="zh-CN"/>
        </w:rPr>
        <w:t>main</w:t>
      </w:r>
      <w:r>
        <w:rPr>
          <w:rFonts w:ascii="Times New Roman" w:hAnsi="Times New Roman" w:hint="eastAsia"/>
          <w:sz w:val="24"/>
          <w:szCs w:val="24"/>
          <w:lang w:val="en-US" w:eastAsia="zh-CN"/>
        </w:rPr>
        <w:t xml:space="preserve"> finding</w:t>
      </w:r>
      <w:r>
        <w:rPr>
          <w:rFonts w:ascii="Times New Roman" w:hAnsi="Times New Roman"/>
          <w:sz w:val="24"/>
          <w:szCs w:val="24"/>
          <w:lang w:val="en-US" w:eastAsia="zh-CN"/>
        </w:rPr>
        <w:t>s</w:t>
      </w:r>
      <w:r>
        <w:rPr>
          <w:rFonts w:ascii="Times New Roman" w:hAnsi="Times New Roman" w:hint="eastAsia"/>
          <w:sz w:val="24"/>
          <w:szCs w:val="24"/>
          <w:lang w:val="en-US" w:eastAsia="zh-CN"/>
        </w:rPr>
        <w:t xml:space="preserve"> </w:t>
      </w:r>
      <w:r w:rsidRPr="0096705C">
        <w:rPr>
          <w:rFonts w:ascii="Times New Roman" w:hAnsi="Times New Roman"/>
          <w:sz w:val="24"/>
          <w:szCs w:val="24"/>
          <w:lang w:val="en-US" w:eastAsia="zh-CN"/>
        </w:rPr>
        <w:t>for</w:t>
      </w:r>
      <w:r w:rsidRPr="0096705C">
        <w:rPr>
          <w:rFonts w:ascii="Times New Roman" w:hAnsi="Times New Roman" w:hint="eastAsia"/>
          <w:sz w:val="24"/>
          <w:szCs w:val="24"/>
          <w:lang w:val="en-US" w:eastAsia="zh-CN"/>
        </w:rPr>
        <w:t xml:space="preserve"> </w:t>
      </w:r>
      <w:r w:rsidR="007C0198" w:rsidRPr="0096705C">
        <w:rPr>
          <w:rFonts w:ascii="Times New Roman" w:eastAsia="MacmillanRoman" w:hAnsi="Times New Roman"/>
          <w:sz w:val="24"/>
          <w:szCs w:val="24"/>
          <w:lang w:val="en-US" w:eastAsia="zh-CN"/>
        </w:rPr>
        <w:t>Model (1)</w:t>
      </w:r>
      <w:r w:rsidRPr="0096705C">
        <w:rPr>
          <w:rFonts w:ascii="Times New Roman" w:eastAsia="MacmillanRoman" w:hAnsi="Times New Roman"/>
          <w:sz w:val="24"/>
          <w:szCs w:val="24"/>
          <w:lang w:val="en-US" w:eastAsia="zh-CN"/>
        </w:rPr>
        <w:t xml:space="preserve">, </w:t>
      </w:r>
      <w:r w:rsidR="00C12248" w:rsidRPr="0096705C">
        <w:rPr>
          <w:rFonts w:ascii="Times New Roman" w:eastAsia="MacmillanRoman" w:hAnsi="Times New Roman"/>
          <w:sz w:val="24"/>
          <w:szCs w:val="24"/>
          <w:lang w:val="en-US" w:eastAsia="zh-CN"/>
        </w:rPr>
        <w:t xml:space="preserve">in which </w:t>
      </w:r>
      <w:r w:rsidRPr="0096705C">
        <w:rPr>
          <w:rFonts w:ascii="Times New Roman" w:eastAsia="MacmillanRoman" w:hAnsi="Times New Roman"/>
          <w:sz w:val="24"/>
          <w:szCs w:val="24"/>
          <w:lang w:val="en-US" w:eastAsia="zh-CN"/>
        </w:rPr>
        <w:t>five lagged R&amp;D terms</w:t>
      </w:r>
      <w:r w:rsidR="00C12248" w:rsidRPr="0096705C">
        <w:rPr>
          <w:rFonts w:ascii="Times New Roman" w:eastAsia="MacmillanRoman" w:hAnsi="Times New Roman"/>
          <w:sz w:val="24"/>
          <w:szCs w:val="24"/>
          <w:lang w:val="en-US" w:eastAsia="zh-CN"/>
        </w:rPr>
        <w:t xml:space="preserve"> are included</w:t>
      </w:r>
      <w:r w:rsidRPr="0096705C">
        <w:rPr>
          <w:rStyle w:val="FootnoteReference"/>
          <w:rFonts w:ascii="Times New Roman" w:eastAsia="MacmillanRoman" w:hAnsi="Times New Roman"/>
          <w:sz w:val="24"/>
          <w:szCs w:val="24"/>
          <w:lang w:val="en-US" w:eastAsia="zh-CN"/>
        </w:rPr>
        <w:footnoteReference w:id="18"/>
      </w:r>
      <w:r w:rsidRPr="0096705C">
        <w:rPr>
          <w:rFonts w:ascii="Times New Roman" w:eastAsia="MacmillanRoman" w:hAnsi="Times New Roman"/>
          <w:sz w:val="24"/>
          <w:szCs w:val="24"/>
          <w:lang w:val="en-US" w:eastAsia="zh-CN"/>
        </w:rPr>
        <w:t xml:space="preserve">, </w:t>
      </w:r>
      <w:r w:rsidRPr="0096705C">
        <w:rPr>
          <w:rFonts w:ascii="Times New Roman" w:hAnsi="Times New Roman"/>
          <w:sz w:val="24"/>
          <w:szCs w:val="24"/>
          <w:lang w:val="en-US" w:eastAsia="zh-CN"/>
        </w:rPr>
        <w:t>and</w:t>
      </w:r>
      <w:r>
        <w:rPr>
          <w:rFonts w:ascii="Times New Roman" w:hAnsi="Times New Roman"/>
          <w:sz w:val="24"/>
          <w:szCs w:val="24"/>
          <w:lang w:val="en-US" w:eastAsia="zh-CN"/>
        </w:rPr>
        <w:t xml:space="preserve"> </w:t>
      </w:r>
      <w:r w:rsidR="007C0198">
        <w:rPr>
          <w:rFonts w:ascii="Times New Roman" w:hAnsi="Times New Roman"/>
          <w:sz w:val="24"/>
          <w:szCs w:val="24"/>
          <w:lang w:val="en-US" w:eastAsia="zh-CN"/>
        </w:rPr>
        <w:t>Model (2)</w:t>
      </w:r>
      <w:r>
        <w:rPr>
          <w:rFonts w:ascii="Times New Roman" w:hAnsi="Times New Roman" w:hint="eastAsia"/>
          <w:sz w:val="24"/>
          <w:szCs w:val="24"/>
          <w:lang w:val="en-US" w:eastAsia="zh-CN"/>
        </w:rPr>
        <w:t xml:space="preserve"> </w:t>
      </w:r>
      <w:r>
        <w:rPr>
          <w:rFonts w:ascii="Times New Roman" w:hAnsi="Times New Roman"/>
          <w:sz w:val="24"/>
          <w:szCs w:val="24"/>
          <w:lang w:val="en-US" w:eastAsia="zh-CN"/>
        </w:rPr>
        <w:t xml:space="preserve">are </w:t>
      </w:r>
      <w:r>
        <w:rPr>
          <w:rFonts w:ascii="Times New Roman" w:hAnsi="Times New Roman" w:hint="eastAsia"/>
          <w:sz w:val="24"/>
          <w:szCs w:val="24"/>
          <w:lang w:val="en-US" w:eastAsia="zh-CN"/>
        </w:rPr>
        <w:t xml:space="preserve">presented in Table 3. </w:t>
      </w:r>
      <w:r>
        <w:rPr>
          <w:rFonts w:ascii="Times New Roman" w:hAnsi="Times New Roman"/>
          <w:sz w:val="24"/>
          <w:szCs w:val="24"/>
          <w:lang w:val="en-US" w:eastAsia="zh-CN"/>
        </w:rPr>
        <w:t xml:space="preserve">Columns 1 through 4 give results from the standard Poisson and negative binomial estimations of Model (1). The coefficients on </w:t>
      </w:r>
      <w:r>
        <w:rPr>
          <w:rFonts w:ascii="Times New Roman" w:hAnsi="Times New Roman"/>
          <w:sz w:val="24"/>
          <w:szCs w:val="24"/>
          <w:lang w:val="en-US" w:eastAsia="zh-CN"/>
        </w:rPr>
        <w:lastRenderedPageBreak/>
        <w:t xml:space="preserve">contemporaneous and the first lag (t - 1) of R&amp;D are positive and significant across all the Poisson and negative binomial </w:t>
      </w:r>
      <w:r w:rsidR="00805F9E">
        <w:rPr>
          <w:rFonts w:ascii="Times New Roman" w:hAnsi="Times New Roman" w:hint="eastAsia"/>
          <w:sz w:val="24"/>
          <w:szCs w:val="24"/>
          <w:lang w:val="en-US" w:eastAsia="zh-CN"/>
        </w:rPr>
        <w:t xml:space="preserve">regression </w:t>
      </w:r>
      <w:r>
        <w:rPr>
          <w:rFonts w:ascii="Times New Roman" w:hAnsi="Times New Roman"/>
          <w:sz w:val="24"/>
          <w:szCs w:val="24"/>
          <w:lang w:val="en-US" w:eastAsia="zh-CN"/>
        </w:rPr>
        <w:t>models. Moreover, a consistent pattern of a U-shaped lag structure</w:t>
      </w:r>
      <w:r w:rsidR="00847EF0">
        <w:rPr>
          <w:rFonts w:ascii="Times New Roman" w:hAnsi="Times New Roman"/>
          <w:sz w:val="24"/>
          <w:szCs w:val="24"/>
          <w:lang w:val="en-US" w:eastAsia="zh-CN"/>
        </w:rPr>
        <w:t xml:space="preserve"> is found</w:t>
      </w:r>
      <w:r>
        <w:rPr>
          <w:rFonts w:ascii="Times New Roman" w:hAnsi="Times New Roman"/>
          <w:sz w:val="24"/>
          <w:szCs w:val="24"/>
          <w:lang w:val="en-US" w:eastAsia="zh-CN"/>
        </w:rPr>
        <w:t xml:space="preserve">, with the first (t) and last (t - 5) coefficients being larger than those in the middle, for the Poisson and negative binomial models in both the random- and fixed-effects specifications. </w:t>
      </w:r>
    </w:p>
    <w:p w:rsidR="0087510E" w:rsidRDefault="00A73427" w:rsidP="00E50D3F">
      <w:pPr>
        <w:adjustRightInd w:val="0"/>
        <w:snapToGrid w:val="0"/>
        <w:spacing w:after="0" w:line="480" w:lineRule="auto"/>
        <w:rPr>
          <w:rFonts w:ascii="Times New Roman" w:eastAsia="Calibri" w:hAnsi="Times New Roman"/>
          <w:bCs/>
          <w:sz w:val="24"/>
          <w:szCs w:val="24"/>
          <w:lang w:val="en-US"/>
        </w:rPr>
      </w:pPr>
      <w:r>
        <w:rPr>
          <w:rFonts w:ascii="Times New Roman" w:hAnsi="Times New Roman"/>
          <w:sz w:val="24"/>
          <w:szCs w:val="24"/>
          <w:lang w:val="en-US" w:eastAsia="zh-CN"/>
        </w:rPr>
        <w:t xml:space="preserve">          </w:t>
      </w:r>
      <w:r w:rsidRPr="00AD715C">
        <w:rPr>
          <w:rFonts w:ascii="Times New Roman" w:eastAsia="Calibri" w:hAnsi="Times New Roman"/>
          <w:bCs/>
          <w:sz w:val="24"/>
          <w:szCs w:val="24"/>
          <w:lang w:val="en-US"/>
        </w:rPr>
        <w:t xml:space="preserve">The </w:t>
      </w:r>
      <w:r>
        <w:rPr>
          <w:rFonts w:ascii="Times New Roman" w:eastAsia="Calibri" w:hAnsi="Times New Roman"/>
          <w:bCs/>
          <w:sz w:val="24"/>
          <w:szCs w:val="24"/>
          <w:lang w:val="en-US"/>
        </w:rPr>
        <w:t xml:space="preserve">significant, positive, and </w:t>
      </w:r>
      <w:r w:rsidRPr="00AD715C">
        <w:rPr>
          <w:rFonts w:ascii="Times New Roman" w:eastAsia="Calibri" w:hAnsi="Times New Roman"/>
          <w:bCs/>
          <w:sz w:val="24"/>
          <w:szCs w:val="24"/>
          <w:lang w:val="en-US"/>
        </w:rPr>
        <w:t xml:space="preserve">large coefficient on the last lag </w:t>
      </w:r>
      <w:r w:rsidR="00847EF0">
        <w:rPr>
          <w:rFonts w:ascii="Times New Roman" w:eastAsia="Calibri" w:hAnsi="Times New Roman"/>
          <w:bCs/>
          <w:sz w:val="24"/>
          <w:szCs w:val="24"/>
          <w:lang w:val="en-US"/>
        </w:rPr>
        <w:t xml:space="preserve">(t-5) </w:t>
      </w:r>
      <w:r w:rsidRPr="00AD715C">
        <w:rPr>
          <w:rFonts w:ascii="Times New Roman" w:eastAsia="Calibri" w:hAnsi="Times New Roman"/>
          <w:bCs/>
          <w:sz w:val="24"/>
          <w:szCs w:val="24"/>
          <w:lang w:val="en-US"/>
        </w:rPr>
        <w:t>of R&amp;D could be due to the correlation of the last R&amp;D variable with earlier left-out R&amp;D.</w:t>
      </w:r>
      <w:r w:rsidRPr="00AD715C">
        <w:rPr>
          <w:rFonts w:ascii="Times New Roman" w:eastAsia="Calibri" w:hAnsi="Times New Roman" w:hint="eastAsia"/>
          <w:bCs/>
          <w:sz w:val="24"/>
          <w:szCs w:val="24"/>
          <w:lang w:val="en-US" w:eastAsia="zh-CN"/>
        </w:rPr>
        <w:t xml:space="preserve"> If this is the case, </w:t>
      </w:r>
      <w:r w:rsidRPr="00AD715C">
        <w:rPr>
          <w:rFonts w:ascii="Times New Roman" w:eastAsia="Calibri" w:hAnsi="Times New Roman"/>
          <w:bCs/>
          <w:sz w:val="24"/>
          <w:szCs w:val="24"/>
          <w:lang w:val="en-US"/>
        </w:rPr>
        <w:t>a U-shaped lag structure</w:t>
      </w:r>
      <w:r w:rsidRPr="00AD715C">
        <w:rPr>
          <w:rFonts w:ascii="Times New Roman" w:eastAsia="Calibri" w:hAnsi="Times New Roman" w:hint="eastAsia"/>
          <w:bCs/>
          <w:sz w:val="24"/>
          <w:szCs w:val="24"/>
          <w:lang w:val="en-US" w:eastAsia="zh-CN"/>
        </w:rPr>
        <w:t xml:space="preserve"> is </w:t>
      </w:r>
      <w:r w:rsidRPr="00AD715C">
        <w:rPr>
          <w:rFonts w:ascii="Times New Roman" w:eastAsia="Calibri" w:hAnsi="Times New Roman"/>
          <w:bCs/>
          <w:sz w:val="24"/>
          <w:szCs w:val="24"/>
          <w:lang w:val="en-US" w:eastAsia="zh-CN"/>
        </w:rPr>
        <w:t>solid</w:t>
      </w:r>
      <w:r w:rsidRPr="00AD715C">
        <w:rPr>
          <w:rFonts w:ascii="Times New Roman" w:eastAsia="Calibri" w:hAnsi="Times New Roman" w:hint="eastAsia"/>
          <w:bCs/>
          <w:sz w:val="24"/>
          <w:szCs w:val="24"/>
          <w:lang w:val="en-US" w:eastAsia="zh-CN"/>
        </w:rPr>
        <w:t xml:space="preserve"> evidence </w:t>
      </w:r>
      <w:r w:rsidRPr="00AD715C">
        <w:rPr>
          <w:rFonts w:ascii="Times New Roman" w:eastAsia="Calibri" w:hAnsi="Times New Roman"/>
          <w:bCs/>
          <w:sz w:val="24"/>
          <w:szCs w:val="24"/>
          <w:lang w:val="en-US" w:eastAsia="zh-CN"/>
        </w:rPr>
        <w:t>for</w:t>
      </w:r>
      <w:r w:rsidRPr="00AD715C">
        <w:rPr>
          <w:rFonts w:ascii="Times New Roman" w:eastAsia="Calibri" w:hAnsi="Times New Roman" w:hint="eastAsia"/>
          <w:bCs/>
          <w:sz w:val="24"/>
          <w:szCs w:val="24"/>
          <w:lang w:val="en-US" w:eastAsia="zh-CN"/>
        </w:rPr>
        <w:t xml:space="preserve"> a lag </w:t>
      </w:r>
      <w:r w:rsidRPr="00AD715C">
        <w:rPr>
          <w:rFonts w:ascii="Times New Roman" w:eastAsia="Calibri" w:hAnsi="Times New Roman"/>
          <w:bCs/>
          <w:sz w:val="24"/>
          <w:szCs w:val="24"/>
          <w:lang w:val="en-US" w:eastAsia="zh-CN"/>
        </w:rPr>
        <w:t>truncation</w:t>
      </w:r>
      <w:r w:rsidRPr="00AD715C">
        <w:rPr>
          <w:rFonts w:ascii="Times New Roman" w:eastAsia="Calibri" w:hAnsi="Times New Roman" w:hint="eastAsia"/>
          <w:bCs/>
          <w:sz w:val="24"/>
          <w:szCs w:val="24"/>
          <w:lang w:val="en-US" w:eastAsia="zh-CN"/>
        </w:rPr>
        <w:t xml:space="preserve"> effect in the distributed lag of R&amp;D on patents</w:t>
      </w:r>
      <w:r w:rsidRPr="00AD715C">
        <w:rPr>
          <w:rFonts w:ascii="Times New Roman" w:eastAsia="Calibri" w:hAnsi="Times New Roman"/>
          <w:bCs/>
          <w:sz w:val="24"/>
          <w:szCs w:val="24"/>
          <w:lang w:val="en-US" w:eastAsia="zh-CN"/>
        </w:rPr>
        <w:t xml:space="preserve"> (Hall </w:t>
      </w:r>
      <w:r w:rsidRPr="00AD715C">
        <w:rPr>
          <w:rFonts w:ascii="Times New Roman" w:eastAsia="Calibri" w:hAnsi="Times New Roman"/>
          <w:bCs/>
          <w:i/>
          <w:sz w:val="24"/>
          <w:szCs w:val="24"/>
          <w:lang w:val="en-US" w:eastAsia="zh-CN"/>
        </w:rPr>
        <w:t>et al</w:t>
      </w:r>
      <w:r w:rsidRPr="00AD715C">
        <w:rPr>
          <w:rFonts w:ascii="Times New Roman" w:eastAsia="Calibri" w:hAnsi="Times New Roman"/>
          <w:bCs/>
          <w:sz w:val="24"/>
          <w:szCs w:val="24"/>
          <w:lang w:val="en-US" w:eastAsia="zh-CN"/>
        </w:rPr>
        <w:t>., 1986</w:t>
      </w:r>
      <w:r>
        <w:rPr>
          <w:rFonts w:ascii="Times New Roman" w:eastAsia="Calibri" w:hAnsi="Times New Roman"/>
          <w:bCs/>
          <w:sz w:val="24"/>
          <w:szCs w:val="24"/>
          <w:lang w:val="en-US" w:eastAsia="zh-CN"/>
        </w:rPr>
        <w:t>; Pakes and Griliches, 1984a</w:t>
      </w:r>
      <w:r w:rsidRPr="00AD715C">
        <w:rPr>
          <w:rFonts w:ascii="Times New Roman" w:eastAsia="Calibri" w:hAnsi="Times New Roman"/>
          <w:bCs/>
          <w:sz w:val="24"/>
          <w:szCs w:val="24"/>
          <w:lang w:val="en-US" w:eastAsia="zh-CN"/>
        </w:rPr>
        <w:t>)</w:t>
      </w:r>
      <w:r w:rsidRPr="00AD715C">
        <w:rPr>
          <w:rFonts w:ascii="Times New Roman" w:eastAsia="Calibri" w:hAnsi="Times New Roman" w:hint="eastAsia"/>
          <w:bCs/>
          <w:sz w:val="24"/>
          <w:szCs w:val="24"/>
          <w:lang w:val="en-US" w:eastAsia="zh-CN"/>
        </w:rPr>
        <w:t xml:space="preserve">. </w:t>
      </w:r>
      <w:r w:rsidRPr="00AD715C">
        <w:rPr>
          <w:rFonts w:ascii="Times New Roman" w:eastAsia="Calibri" w:hAnsi="Times New Roman"/>
          <w:bCs/>
          <w:sz w:val="24"/>
          <w:szCs w:val="24"/>
          <w:lang w:val="en-US" w:eastAsia="zh-CN"/>
        </w:rPr>
        <w:t xml:space="preserve">To explore this idea further, </w:t>
      </w:r>
      <w:r w:rsidR="00A66CB2">
        <w:rPr>
          <w:rFonts w:ascii="Times New Roman" w:eastAsiaTheme="minorEastAsia" w:hAnsi="Times New Roman" w:hint="eastAsia"/>
          <w:bCs/>
          <w:sz w:val="24"/>
          <w:szCs w:val="24"/>
          <w:lang w:val="en-US" w:eastAsia="zh-CN"/>
        </w:rPr>
        <w:t>we</w:t>
      </w:r>
      <w:r w:rsidRPr="00AD715C">
        <w:rPr>
          <w:rFonts w:ascii="Times New Roman" w:eastAsia="Calibri" w:hAnsi="Times New Roman"/>
          <w:bCs/>
          <w:sz w:val="24"/>
          <w:szCs w:val="24"/>
          <w:lang w:val="en-US" w:eastAsia="zh-CN"/>
        </w:rPr>
        <w:t xml:space="preserve"> performed autoregressive regressions on </w:t>
      </w:r>
      <w:r w:rsidR="00555127">
        <w:rPr>
          <w:rFonts w:ascii="Times New Roman" w:eastAsiaTheme="minorEastAsia" w:hAnsi="Times New Roman" w:hint="eastAsia"/>
          <w:bCs/>
          <w:sz w:val="24"/>
          <w:szCs w:val="24"/>
          <w:lang w:val="en-US" w:eastAsia="zh-CN"/>
        </w:rPr>
        <w:t xml:space="preserve">the </w:t>
      </w:r>
      <w:r w:rsidRPr="00AD715C">
        <w:rPr>
          <w:rFonts w:ascii="Times New Roman" w:eastAsia="Calibri" w:hAnsi="Times New Roman"/>
          <w:bCs/>
          <w:sz w:val="24"/>
          <w:szCs w:val="24"/>
          <w:lang w:val="en-US" w:eastAsia="zh-CN"/>
        </w:rPr>
        <w:t xml:space="preserve">R&amp;D series. </w:t>
      </w:r>
      <w:r>
        <w:rPr>
          <w:rFonts w:ascii="Times New Roman" w:eastAsia="Calibri" w:hAnsi="Times New Roman"/>
          <w:bCs/>
          <w:sz w:val="24"/>
          <w:szCs w:val="24"/>
          <w:lang w:val="en-US"/>
        </w:rPr>
        <w:t>As shown in Table A1 (see Appendix A)</w:t>
      </w:r>
      <w:r w:rsidRPr="00AD715C">
        <w:rPr>
          <w:rFonts w:ascii="Times New Roman" w:eastAsia="Calibri" w:hAnsi="Times New Roman"/>
          <w:bCs/>
          <w:sz w:val="24"/>
          <w:szCs w:val="24"/>
          <w:lang w:val="en-US"/>
        </w:rPr>
        <w:t>,</w:t>
      </w:r>
      <w:r w:rsidRPr="00AD715C">
        <w:rPr>
          <w:rFonts w:ascii="Times New Roman" w:eastAsia="Calibri" w:hAnsi="Times New Roman"/>
          <w:sz w:val="24"/>
          <w:szCs w:val="24"/>
          <w:lang w:val="en-US"/>
        </w:rPr>
        <w:t xml:space="preserve"> an</w:t>
      </w:r>
      <w:r w:rsidRPr="00AD715C">
        <w:rPr>
          <w:rFonts w:ascii="Times New Roman" w:eastAsia="Calibri" w:hAnsi="Times New Roman" w:hint="eastAsia"/>
          <w:sz w:val="24"/>
          <w:szCs w:val="24"/>
          <w:lang w:val="en-US" w:eastAsia="zh-CN"/>
        </w:rPr>
        <w:t xml:space="preserve"> </w:t>
      </w:r>
      <w:r w:rsidRPr="00AD715C">
        <w:rPr>
          <w:rFonts w:ascii="Times New Roman" w:eastAsia="Calibri" w:hAnsi="Times New Roman"/>
          <w:sz w:val="24"/>
          <w:szCs w:val="24"/>
          <w:lang w:val="en-US"/>
        </w:rPr>
        <w:t>AR</w:t>
      </w:r>
      <w:r>
        <w:rPr>
          <w:rFonts w:ascii="Times New Roman" w:eastAsia="Calibri" w:hAnsi="Times New Roman"/>
          <w:sz w:val="24"/>
          <w:szCs w:val="24"/>
          <w:lang w:val="en-US"/>
        </w:rPr>
        <w:t xml:space="preserve"> </w:t>
      </w:r>
      <w:r w:rsidRPr="00AD715C">
        <w:rPr>
          <w:rFonts w:ascii="Times New Roman" w:eastAsia="Calibri" w:hAnsi="Times New Roman"/>
          <w:sz w:val="24"/>
          <w:szCs w:val="24"/>
          <w:lang w:val="en-US"/>
        </w:rPr>
        <w:t>(2) process c</w:t>
      </w:r>
      <w:r>
        <w:rPr>
          <w:rFonts w:ascii="Times New Roman" w:eastAsia="Calibri" w:hAnsi="Times New Roman"/>
          <w:sz w:val="24"/>
          <w:szCs w:val="24"/>
          <w:lang w:val="en-US"/>
        </w:rPr>
        <w:t>an be accepted at 5% significance</w:t>
      </w:r>
      <w:r w:rsidRPr="00AD715C">
        <w:rPr>
          <w:rFonts w:ascii="Times New Roman" w:eastAsia="Calibri" w:hAnsi="Times New Roman"/>
          <w:sz w:val="24"/>
          <w:szCs w:val="24"/>
          <w:lang w:val="en-US"/>
        </w:rPr>
        <w:t xml:space="preserve"> level. </w:t>
      </w:r>
      <w:r>
        <w:rPr>
          <w:rFonts w:ascii="Times New Roman" w:eastAsia="Calibri" w:hAnsi="Times New Roman"/>
          <w:sz w:val="24"/>
          <w:szCs w:val="24"/>
          <w:lang w:val="en-US"/>
        </w:rPr>
        <w:t>Nonetheless</w:t>
      </w:r>
      <w:r w:rsidRPr="00AD715C">
        <w:rPr>
          <w:rFonts w:ascii="Times New Roman" w:eastAsia="Calibri" w:hAnsi="Times New Roman"/>
          <w:sz w:val="24"/>
          <w:szCs w:val="24"/>
          <w:lang w:val="en-US"/>
        </w:rPr>
        <w:t xml:space="preserve">, </w:t>
      </w:r>
      <w:r w:rsidRPr="00AD715C">
        <w:rPr>
          <w:rFonts w:ascii="Times New Roman" w:eastAsia="Calibri" w:hAnsi="Times New Roman"/>
          <w:bCs/>
          <w:sz w:val="24"/>
          <w:szCs w:val="24"/>
          <w:lang w:val="en-US"/>
        </w:rPr>
        <w:t>the first lag coefficients are close to one and</w:t>
      </w:r>
      <w:r w:rsidRPr="00AD715C">
        <w:rPr>
          <w:rFonts w:ascii="Times New Roman" w:eastAsia="Calibri" w:hAnsi="Times New Roman"/>
          <w:sz w:val="24"/>
          <w:szCs w:val="24"/>
          <w:lang w:val="en-US"/>
        </w:rPr>
        <w:t xml:space="preserve"> the second lag coefficients are relatively small, </w:t>
      </w:r>
      <w:r>
        <w:rPr>
          <w:rFonts w:ascii="Times New Roman" w:eastAsia="Calibri" w:hAnsi="Times New Roman"/>
          <w:sz w:val="24"/>
          <w:szCs w:val="24"/>
          <w:lang w:val="en-US"/>
        </w:rPr>
        <w:t>which i</w:t>
      </w:r>
      <w:r w:rsidR="0087510E">
        <w:rPr>
          <w:rFonts w:ascii="Times New Roman" w:eastAsia="Calibri" w:hAnsi="Times New Roman"/>
          <w:sz w:val="24"/>
          <w:szCs w:val="24"/>
          <w:lang w:val="en-US"/>
        </w:rPr>
        <w:t>mplie</w:t>
      </w:r>
      <w:r>
        <w:rPr>
          <w:rFonts w:ascii="Times New Roman" w:eastAsia="Calibri" w:hAnsi="Times New Roman"/>
          <w:sz w:val="24"/>
          <w:szCs w:val="24"/>
          <w:lang w:val="en-US"/>
        </w:rPr>
        <w:t>s</w:t>
      </w:r>
      <w:r w:rsidRPr="00AD715C">
        <w:rPr>
          <w:rFonts w:ascii="Times New Roman" w:eastAsia="Calibri" w:hAnsi="Times New Roman"/>
          <w:sz w:val="24"/>
          <w:szCs w:val="24"/>
          <w:lang w:val="en-US"/>
        </w:rPr>
        <w:t xml:space="preserve"> that it is </w:t>
      </w:r>
      <w:r w:rsidRPr="00AD715C">
        <w:rPr>
          <w:rFonts w:ascii="Times New Roman" w:eastAsia="Calibri" w:hAnsi="Times New Roman" w:hint="eastAsia"/>
          <w:sz w:val="24"/>
          <w:szCs w:val="24"/>
          <w:lang w:val="en-US" w:eastAsia="zh-CN"/>
        </w:rPr>
        <w:t>difficult</w:t>
      </w:r>
      <w:r w:rsidRPr="00AD715C">
        <w:rPr>
          <w:rFonts w:ascii="Times New Roman" w:eastAsia="Calibri" w:hAnsi="Times New Roman"/>
          <w:sz w:val="24"/>
          <w:szCs w:val="24"/>
          <w:lang w:val="en-US"/>
        </w:rPr>
        <w:t xml:space="preserve"> to </w:t>
      </w:r>
      <w:r w:rsidRPr="00AD715C">
        <w:rPr>
          <w:rFonts w:ascii="Times New Roman" w:eastAsia="Calibri" w:hAnsi="Times New Roman" w:hint="eastAsia"/>
          <w:sz w:val="24"/>
          <w:szCs w:val="24"/>
          <w:lang w:val="en-US" w:eastAsia="zh-CN"/>
        </w:rPr>
        <w:t xml:space="preserve">reject </w:t>
      </w:r>
      <w:r w:rsidRPr="00AD715C">
        <w:rPr>
          <w:rFonts w:ascii="Times New Roman" w:eastAsia="Calibri" w:hAnsi="Times New Roman"/>
          <w:sz w:val="24"/>
          <w:szCs w:val="24"/>
          <w:lang w:val="en-US"/>
        </w:rPr>
        <w:t xml:space="preserve">a random walk process. </w:t>
      </w:r>
      <w:r>
        <w:rPr>
          <w:rFonts w:ascii="Times New Roman" w:eastAsia="Calibri" w:hAnsi="Times New Roman"/>
          <w:bCs/>
          <w:sz w:val="24"/>
          <w:szCs w:val="24"/>
          <w:lang w:val="en-US" w:eastAsia="zh-CN"/>
        </w:rPr>
        <w:t>Hence</w:t>
      </w:r>
      <w:r w:rsidR="00A66CB2">
        <w:rPr>
          <w:rFonts w:ascii="Times New Roman" w:eastAsiaTheme="minorEastAsia" w:hAnsi="Times New Roman" w:hint="eastAsia"/>
          <w:bCs/>
          <w:sz w:val="24"/>
          <w:szCs w:val="24"/>
          <w:lang w:val="en-US" w:eastAsia="zh-CN"/>
        </w:rPr>
        <w:t xml:space="preserve">, </w:t>
      </w:r>
      <w:r w:rsidRPr="000B225A">
        <w:rPr>
          <w:rFonts w:ascii="Times New Roman" w:eastAsia="Calibri" w:hAnsi="Times New Roman"/>
          <w:bCs/>
          <w:sz w:val="24"/>
          <w:szCs w:val="24"/>
          <w:lang w:val="en-US" w:eastAsia="zh-CN"/>
        </w:rPr>
        <w:t xml:space="preserve">the </w:t>
      </w:r>
      <w:r w:rsidRPr="000B225A">
        <w:rPr>
          <w:rFonts w:ascii="Times New Roman" w:eastAsia="Calibri" w:hAnsi="Times New Roman"/>
          <w:bCs/>
          <w:sz w:val="24"/>
          <w:szCs w:val="24"/>
          <w:lang w:val="en-US"/>
        </w:rPr>
        <w:t>R</w:t>
      </w:r>
      <w:r w:rsidRPr="000B225A">
        <w:rPr>
          <w:rFonts w:ascii="Times New Roman" w:eastAsia="Calibri" w:hAnsi="Times New Roman" w:hint="eastAsia"/>
          <w:bCs/>
          <w:sz w:val="24"/>
          <w:szCs w:val="24"/>
          <w:lang w:val="en-US" w:eastAsia="zh-CN"/>
        </w:rPr>
        <w:t>&amp;</w:t>
      </w:r>
      <w:r w:rsidRPr="000B225A">
        <w:rPr>
          <w:rFonts w:ascii="Times New Roman" w:eastAsia="Calibri" w:hAnsi="Times New Roman"/>
          <w:bCs/>
          <w:sz w:val="24"/>
          <w:szCs w:val="24"/>
          <w:lang w:val="en-US"/>
        </w:rPr>
        <w:t>D</w:t>
      </w:r>
      <w:r w:rsidRPr="000B225A">
        <w:rPr>
          <w:rFonts w:ascii="Times New Roman" w:eastAsia="Calibri" w:hAnsi="Times New Roman" w:hint="eastAsia"/>
          <w:bCs/>
          <w:sz w:val="24"/>
          <w:szCs w:val="24"/>
          <w:lang w:val="en-US" w:eastAsia="zh-CN"/>
        </w:rPr>
        <w:t xml:space="preserve"> </w:t>
      </w:r>
      <w:r w:rsidRPr="000B225A">
        <w:rPr>
          <w:rFonts w:ascii="Times New Roman" w:eastAsia="Calibri" w:hAnsi="Times New Roman"/>
          <w:bCs/>
          <w:sz w:val="24"/>
          <w:szCs w:val="24"/>
          <w:lang w:val="en-US" w:eastAsia="zh-CN"/>
        </w:rPr>
        <w:t xml:space="preserve">series </w:t>
      </w:r>
      <w:r w:rsidR="0087510E">
        <w:rPr>
          <w:rFonts w:ascii="Times New Roman" w:eastAsia="Calibri" w:hAnsi="Times New Roman"/>
          <w:bCs/>
          <w:sz w:val="24"/>
          <w:szCs w:val="24"/>
          <w:lang w:val="en-US" w:eastAsia="zh-CN"/>
        </w:rPr>
        <w:t>of this study</w:t>
      </w:r>
      <w:r w:rsidRPr="000B225A">
        <w:rPr>
          <w:rFonts w:ascii="Times New Roman" w:eastAsia="Calibri" w:hAnsi="Times New Roman"/>
          <w:bCs/>
          <w:sz w:val="24"/>
          <w:szCs w:val="24"/>
          <w:lang w:val="en-US" w:eastAsia="zh-CN"/>
        </w:rPr>
        <w:t xml:space="preserve"> </w:t>
      </w:r>
      <w:r w:rsidRPr="000B225A">
        <w:rPr>
          <w:rFonts w:ascii="Times New Roman" w:eastAsia="Calibri" w:hAnsi="Times New Roman"/>
          <w:bCs/>
          <w:sz w:val="24"/>
          <w:szCs w:val="24"/>
          <w:lang w:val="en-US"/>
        </w:rPr>
        <w:t>conform</w:t>
      </w:r>
      <w:r w:rsidR="00555127">
        <w:rPr>
          <w:rFonts w:ascii="Times New Roman" w:eastAsiaTheme="minorEastAsia" w:hAnsi="Times New Roman" w:hint="eastAsia"/>
          <w:bCs/>
          <w:sz w:val="24"/>
          <w:szCs w:val="24"/>
          <w:lang w:val="en-US" w:eastAsia="zh-CN"/>
        </w:rPr>
        <w:t>s</w:t>
      </w:r>
      <w:r w:rsidRPr="000B225A">
        <w:rPr>
          <w:rFonts w:ascii="Times New Roman" w:eastAsia="Calibri" w:hAnsi="Times New Roman"/>
          <w:bCs/>
          <w:sz w:val="24"/>
          <w:szCs w:val="24"/>
          <w:lang w:val="en-US"/>
        </w:rPr>
        <w:t xml:space="preserve"> to </w:t>
      </w:r>
      <w:r w:rsidRPr="000B225A">
        <w:rPr>
          <w:rFonts w:ascii="Times New Roman" w:eastAsia="Calibri" w:hAnsi="Times New Roman" w:hint="eastAsia"/>
          <w:bCs/>
          <w:sz w:val="24"/>
          <w:szCs w:val="24"/>
          <w:lang w:val="en-US" w:eastAsia="zh-CN"/>
        </w:rPr>
        <w:t>a random walk or</w:t>
      </w:r>
      <w:r w:rsidRPr="000B225A">
        <w:rPr>
          <w:rFonts w:ascii="Times New Roman" w:eastAsia="Calibri" w:hAnsi="Times New Roman"/>
          <w:bCs/>
          <w:sz w:val="24"/>
          <w:szCs w:val="24"/>
          <w:lang w:val="en-US"/>
        </w:rPr>
        <w:t xml:space="preserve"> </w:t>
      </w:r>
      <w:r w:rsidRPr="000B225A">
        <w:rPr>
          <w:rFonts w:ascii="Times New Roman" w:eastAsia="Calibri" w:hAnsi="Times New Roman" w:hint="eastAsia"/>
          <w:bCs/>
          <w:sz w:val="24"/>
          <w:szCs w:val="24"/>
          <w:lang w:val="en-US" w:eastAsia="zh-CN"/>
        </w:rPr>
        <w:t xml:space="preserve">an </w:t>
      </w:r>
      <w:r w:rsidRPr="000B225A">
        <w:rPr>
          <w:rFonts w:ascii="Times New Roman" w:eastAsia="Calibri" w:hAnsi="Times New Roman"/>
          <w:bCs/>
          <w:sz w:val="24"/>
          <w:szCs w:val="24"/>
          <w:lang w:val="en-US"/>
        </w:rPr>
        <w:t xml:space="preserve">AR </w:t>
      </w:r>
      <w:r w:rsidRPr="000B225A">
        <w:rPr>
          <w:rFonts w:ascii="Times New Roman" w:eastAsia="Calibri" w:hAnsi="Times New Roman" w:hint="eastAsia"/>
          <w:bCs/>
          <w:sz w:val="24"/>
          <w:szCs w:val="24"/>
          <w:lang w:val="en-US" w:eastAsia="zh-CN"/>
        </w:rPr>
        <w:t>(2)</w:t>
      </w:r>
      <w:r w:rsidR="0087510E">
        <w:rPr>
          <w:rFonts w:ascii="Times New Roman" w:eastAsia="Calibri" w:hAnsi="Times New Roman"/>
          <w:bCs/>
          <w:sz w:val="24"/>
          <w:szCs w:val="24"/>
          <w:lang w:val="en-US"/>
        </w:rPr>
        <w:t xml:space="preserve"> process </w:t>
      </w:r>
      <w:r w:rsidRPr="000B225A">
        <w:rPr>
          <w:rFonts w:ascii="Times New Roman" w:eastAsia="Calibri" w:hAnsi="Times New Roman"/>
          <w:bCs/>
          <w:sz w:val="24"/>
          <w:szCs w:val="24"/>
          <w:lang w:val="en-US"/>
        </w:rPr>
        <w:t xml:space="preserve">and </w:t>
      </w:r>
      <w:r w:rsidR="00A66CB2">
        <w:rPr>
          <w:rFonts w:ascii="Times New Roman" w:eastAsiaTheme="minorEastAsia" w:hAnsi="Times New Roman" w:hint="eastAsia"/>
          <w:bCs/>
          <w:sz w:val="24"/>
          <w:szCs w:val="24"/>
          <w:lang w:val="en-US" w:eastAsia="zh-CN"/>
        </w:rPr>
        <w:t>suggest</w:t>
      </w:r>
      <w:r w:rsidR="00555127">
        <w:rPr>
          <w:rFonts w:ascii="Times New Roman" w:eastAsiaTheme="minorEastAsia" w:hAnsi="Times New Roman" w:hint="eastAsia"/>
          <w:bCs/>
          <w:sz w:val="24"/>
          <w:szCs w:val="24"/>
          <w:lang w:val="en-US" w:eastAsia="zh-CN"/>
        </w:rPr>
        <w:t>s</w:t>
      </w:r>
      <w:r w:rsidR="00A66CB2">
        <w:rPr>
          <w:rFonts w:ascii="Times New Roman" w:eastAsiaTheme="minorEastAsia" w:hAnsi="Times New Roman" w:hint="eastAsia"/>
          <w:bCs/>
          <w:sz w:val="24"/>
          <w:szCs w:val="24"/>
          <w:lang w:val="en-US" w:eastAsia="zh-CN"/>
        </w:rPr>
        <w:t xml:space="preserve"> </w:t>
      </w:r>
      <w:r w:rsidR="00C36492">
        <w:rPr>
          <w:rFonts w:ascii="Times New Roman" w:eastAsiaTheme="minorEastAsia" w:hAnsi="Times New Roman" w:hint="eastAsia"/>
          <w:bCs/>
          <w:sz w:val="24"/>
          <w:szCs w:val="24"/>
          <w:lang w:val="en-US" w:eastAsia="zh-CN"/>
        </w:rPr>
        <w:t>the</w:t>
      </w:r>
      <w:r w:rsidR="00A66CB2">
        <w:rPr>
          <w:rFonts w:ascii="Times New Roman" w:eastAsiaTheme="minorEastAsia" w:hAnsi="Times New Roman" w:hint="eastAsia"/>
          <w:bCs/>
          <w:sz w:val="24"/>
          <w:szCs w:val="24"/>
          <w:lang w:val="en-US" w:eastAsia="zh-CN"/>
        </w:rPr>
        <w:t xml:space="preserve"> existence of </w:t>
      </w:r>
      <w:r w:rsidRPr="000B225A">
        <w:rPr>
          <w:rFonts w:ascii="Times New Roman" w:eastAsia="Calibri" w:hAnsi="Times New Roman"/>
          <w:bCs/>
          <w:sz w:val="24"/>
          <w:szCs w:val="24"/>
          <w:lang w:val="en-US"/>
        </w:rPr>
        <w:t>a lag t</w:t>
      </w:r>
      <w:r w:rsidR="00A66CB2">
        <w:rPr>
          <w:rFonts w:ascii="Times New Roman" w:eastAsia="Calibri" w:hAnsi="Times New Roman"/>
          <w:bCs/>
          <w:sz w:val="24"/>
          <w:szCs w:val="24"/>
          <w:lang w:val="en-US"/>
        </w:rPr>
        <w:t>runcation effect</w:t>
      </w:r>
      <w:r w:rsidRPr="000B225A">
        <w:rPr>
          <w:rFonts w:ascii="Times New Roman" w:eastAsia="Calibri" w:hAnsi="Times New Roman"/>
          <w:bCs/>
          <w:sz w:val="24"/>
          <w:szCs w:val="24"/>
          <w:lang w:val="en-US"/>
        </w:rPr>
        <w:t>.</w:t>
      </w:r>
      <w:r w:rsidRPr="00AD715C">
        <w:rPr>
          <w:rFonts w:ascii="Times New Roman" w:eastAsia="Calibri" w:hAnsi="Times New Roman"/>
          <w:bCs/>
          <w:sz w:val="24"/>
          <w:szCs w:val="24"/>
          <w:lang w:val="en-US"/>
        </w:rPr>
        <w:t xml:space="preserve"> </w:t>
      </w:r>
    </w:p>
    <w:p w:rsidR="00A73427" w:rsidRDefault="0087510E" w:rsidP="006E0A6B">
      <w:pPr>
        <w:adjustRightInd w:val="0"/>
        <w:snapToGrid w:val="0"/>
        <w:spacing w:after="0" w:line="480" w:lineRule="auto"/>
        <w:rPr>
          <w:rFonts w:ascii="Times New Roman" w:hAnsi="Times New Roman"/>
          <w:sz w:val="24"/>
          <w:szCs w:val="24"/>
          <w:lang w:val="en-US" w:eastAsia="zh-CN"/>
        </w:rPr>
      </w:pPr>
      <w:r>
        <w:rPr>
          <w:rFonts w:ascii="Times New Roman" w:eastAsia="Calibri" w:hAnsi="Times New Roman"/>
          <w:bCs/>
          <w:sz w:val="24"/>
          <w:szCs w:val="24"/>
          <w:lang w:val="en-US"/>
        </w:rPr>
        <w:t xml:space="preserve">          </w:t>
      </w:r>
      <w:r w:rsidR="00D420CB">
        <w:rPr>
          <w:rFonts w:ascii="Times New Roman" w:eastAsiaTheme="minorEastAsia" w:hAnsi="Times New Roman" w:hint="eastAsia"/>
          <w:bCs/>
          <w:sz w:val="24"/>
          <w:szCs w:val="24"/>
          <w:lang w:val="en-US" w:eastAsia="zh-CN"/>
        </w:rPr>
        <w:t>On the other hand</w:t>
      </w:r>
      <w:r w:rsidR="00A73427">
        <w:rPr>
          <w:rFonts w:ascii="Times New Roman" w:eastAsia="Calibri" w:hAnsi="Times New Roman"/>
          <w:bCs/>
          <w:sz w:val="24"/>
          <w:szCs w:val="24"/>
          <w:lang w:val="en-US" w:eastAsia="zh-CN"/>
        </w:rPr>
        <w:t xml:space="preserve">, </w:t>
      </w:r>
      <w:r w:rsidR="00A73427" w:rsidRPr="00AD715C">
        <w:rPr>
          <w:rFonts w:ascii="Times New Roman" w:eastAsia="Calibri" w:hAnsi="Times New Roman" w:hint="eastAsia"/>
          <w:bCs/>
          <w:sz w:val="24"/>
          <w:szCs w:val="24"/>
          <w:lang w:val="en-US" w:eastAsia="zh-CN"/>
        </w:rPr>
        <w:t>t</w:t>
      </w:r>
      <w:r w:rsidR="00A73427" w:rsidRPr="00AD715C">
        <w:rPr>
          <w:rFonts w:ascii="Times New Roman" w:eastAsia="Calibri" w:hAnsi="Times New Roman"/>
          <w:bCs/>
          <w:sz w:val="24"/>
          <w:szCs w:val="24"/>
          <w:lang w:val="en-US"/>
        </w:rPr>
        <w:t xml:space="preserve">he </w:t>
      </w:r>
      <w:r w:rsidR="00A73427">
        <w:rPr>
          <w:rFonts w:ascii="Times New Roman" w:eastAsia="Calibri" w:hAnsi="Times New Roman"/>
          <w:bCs/>
          <w:sz w:val="24"/>
          <w:szCs w:val="24"/>
          <w:lang w:val="en-US"/>
        </w:rPr>
        <w:t xml:space="preserve">fairly </w:t>
      </w:r>
      <w:r w:rsidR="00A73427" w:rsidRPr="00AD715C">
        <w:rPr>
          <w:rFonts w:ascii="Times New Roman" w:eastAsia="Calibri" w:hAnsi="Times New Roman"/>
          <w:bCs/>
          <w:sz w:val="24"/>
          <w:szCs w:val="24"/>
          <w:lang w:val="en-US"/>
        </w:rPr>
        <w:t>large coefficient on the last lag</w:t>
      </w:r>
      <w:r w:rsidR="00A73427">
        <w:rPr>
          <w:rFonts w:ascii="Times New Roman" w:eastAsia="Calibri" w:hAnsi="Times New Roman"/>
          <w:bCs/>
          <w:sz w:val="24"/>
          <w:szCs w:val="24"/>
          <w:lang w:val="en-US"/>
        </w:rPr>
        <w:t>ged R&amp;D</w:t>
      </w:r>
      <w:r w:rsidR="00A73427" w:rsidRPr="00AD715C">
        <w:rPr>
          <w:rFonts w:ascii="Times New Roman" w:eastAsia="Calibri" w:hAnsi="Times New Roman"/>
          <w:bCs/>
          <w:sz w:val="24"/>
          <w:szCs w:val="24"/>
          <w:lang w:val="en-US"/>
        </w:rPr>
        <w:t xml:space="preserve"> </w:t>
      </w:r>
      <w:r w:rsidR="00D420CB">
        <w:rPr>
          <w:rFonts w:ascii="Times New Roman" w:eastAsiaTheme="minorEastAsia" w:hAnsi="Times New Roman" w:hint="eastAsia"/>
          <w:bCs/>
          <w:sz w:val="24"/>
          <w:szCs w:val="24"/>
          <w:lang w:val="en-US" w:eastAsia="zh-CN"/>
        </w:rPr>
        <w:t>may</w:t>
      </w:r>
      <w:r w:rsidR="00A73427" w:rsidRPr="00AD715C">
        <w:rPr>
          <w:rFonts w:ascii="Times New Roman" w:eastAsia="Calibri" w:hAnsi="Times New Roman"/>
          <w:bCs/>
          <w:sz w:val="24"/>
          <w:szCs w:val="24"/>
          <w:lang w:val="en-US"/>
        </w:rPr>
        <w:t xml:space="preserve"> also be caused by </w:t>
      </w:r>
      <w:r w:rsidR="004E753A">
        <w:rPr>
          <w:rFonts w:ascii="Times New Roman" w:eastAsia="Calibri" w:hAnsi="Times New Roman"/>
          <w:bCs/>
          <w:sz w:val="24"/>
          <w:szCs w:val="24"/>
          <w:lang w:val="en-US"/>
        </w:rPr>
        <w:t>c</w:t>
      </w:r>
      <w:r w:rsidR="00A66CB2">
        <w:rPr>
          <w:rFonts w:ascii="Times New Roman" w:eastAsia="Calibri" w:hAnsi="Times New Roman"/>
          <w:bCs/>
          <w:sz w:val="24"/>
          <w:szCs w:val="24"/>
          <w:lang w:val="en-US"/>
        </w:rPr>
        <w:t xml:space="preserve">orrelated fixed effects, </w:t>
      </w:r>
      <w:r w:rsidR="00A66CB2">
        <w:rPr>
          <w:rFonts w:ascii="Times New Roman" w:eastAsiaTheme="minorEastAsia" w:hAnsi="Times New Roman" w:hint="eastAsia"/>
          <w:bCs/>
          <w:sz w:val="24"/>
          <w:szCs w:val="24"/>
          <w:lang w:val="en-US" w:eastAsia="zh-CN"/>
        </w:rPr>
        <w:t>i.e.</w:t>
      </w:r>
      <w:r w:rsidR="004E753A">
        <w:rPr>
          <w:rFonts w:ascii="Times New Roman" w:eastAsia="Calibri" w:hAnsi="Times New Roman"/>
          <w:bCs/>
          <w:sz w:val="24"/>
          <w:szCs w:val="24"/>
          <w:lang w:val="en-US"/>
        </w:rPr>
        <w:t xml:space="preserve">, the correlation between the </w:t>
      </w:r>
      <w:r w:rsidR="000A6DAE">
        <w:rPr>
          <w:rFonts w:ascii="Times New Roman" w:eastAsia="Calibri" w:hAnsi="Times New Roman"/>
          <w:bCs/>
          <w:sz w:val="24"/>
          <w:szCs w:val="24"/>
          <w:lang w:val="en-US"/>
        </w:rPr>
        <w:t>permanent patenting propensity of firms</w:t>
      </w:r>
      <w:r w:rsidR="004E753A">
        <w:rPr>
          <w:rFonts w:ascii="Times New Roman" w:eastAsia="Calibri" w:hAnsi="Times New Roman"/>
          <w:bCs/>
          <w:sz w:val="24"/>
          <w:szCs w:val="24"/>
          <w:lang w:val="en-US"/>
        </w:rPr>
        <w:t xml:space="preserve"> and their</w:t>
      </w:r>
      <w:r w:rsidR="00CE0250">
        <w:rPr>
          <w:rFonts w:ascii="Times New Roman" w:eastAsia="Calibri" w:hAnsi="Times New Roman"/>
          <w:bCs/>
          <w:sz w:val="24"/>
          <w:szCs w:val="24"/>
          <w:lang w:val="en-US"/>
        </w:rPr>
        <w:t xml:space="preserve"> </w:t>
      </w:r>
      <w:r w:rsidR="00EB4928">
        <w:rPr>
          <w:rFonts w:ascii="Times New Roman" w:eastAsia="Calibri" w:hAnsi="Times New Roman"/>
          <w:bCs/>
          <w:sz w:val="24"/>
          <w:szCs w:val="24"/>
          <w:lang w:val="en-US"/>
        </w:rPr>
        <w:t>investment</w:t>
      </w:r>
      <w:r w:rsidR="004E753A">
        <w:rPr>
          <w:rFonts w:ascii="Times New Roman" w:eastAsia="Calibri" w:hAnsi="Times New Roman"/>
          <w:bCs/>
          <w:sz w:val="24"/>
          <w:szCs w:val="24"/>
          <w:lang w:val="en-US"/>
        </w:rPr>
        <w:t>s</w:t>
      </w:r>
      <w:r w:rsidR="00E76F37">
        <w:rPr>
          <w:rFonts w:ascii="Times New Roman" w:eastAsiaTheme="minorEastAsia" w:hAnsi="Times New Roman" w:hint="eastAsia"/>
          <w:bCs/>
          <w:sz w:val="24"/>
          <w:szCs w:val="24"/>
          <w:lang w:val="en-US" w:eastAsia="zh-CN"/>
        </w:rPr>
        <w:t xml:space="preserve"> in internal</w:t>
      </w:r>
      <w:r w:rsidR="00CE0250">
        <w:rPr>
          <w:rFonts w:ascii="Times New Roman" w:eastAsia="Calibri" w:hAnsi="Times New Roman"/>
          <w:bCs/>
          <w:sz w:val="24"/>
          <w:szCs w:val="24"/>
          <w:lang w:val="en-US"/>
        </w:rPr>
        <w:t xml:space="preserve"> </w:t>
      </w:r>
      <w:r w:rsidR="00E76F37">
        <w:rPr>
          <w:rFonts w:ascii="Times New Roman" w:eastAsia="Calibri" w:hAnsi="Times New Roman"/>
          <w:bCs/>
          <w:sz w:val="24"/>
          <w:szCs w:val="24"/>
          <w:lang w:val="en-US"/>
        </w:rPr>
        <w:t xml:space="preserve">R&amp;D </w:t>
      </w:r>
      <w:r w:rsidR="00A73427" w:rsidRPr="00AD715C">
        <w:rPr>
          <w:rFonts w:ascii="Times New Roman" w:eastAsia="Calibri" w:hAnsi="Times New Roman"/>
          <w:bCs/>
          <w:sz w:val="24"/>
          <w:szCs w:val="24"/>
          <w:lang w:val="en-US" w:eastAsia="zh-CN"/>
        </w:rPr>
        <w:t xml:space="preserve">(Hall </w:t>
      </w:r>
      <w:r w:rsidR="00A73427" w:rsidRPr="00AD715C">
        <w:rPr>
          <w:rFonts w:ascii="Times New Roman" w:eastAsia="Calibri" w:hAnsi="Times New Roman"/>
          <w:bCs/>
          <w:i/>
          <w:sz w:val="24"/>
          <w:szCs w:val="24"/>
          <w:lang w:val="en-US" w:eastAsia="zh-CN"/>
        </w:rPr>
        <w:t>et al</w:t>
      </w:r>
      <w:r w:rsidR="00A73427" w:rsidRPr="00AD715C">
        <w:rPr>
          <w:rFonts w:ascii="Times New Roman" w:eastAsia="Calibri" w:hAnsi="Times New Roman"/>
          <w:bCs/>
          <w:sz w:val="24"/>
          <w:szCs w:val="24"/>
          <w:lang w:val="en-US" w:eastAsia="zh-CN"/>
        </w:rPr>
        <w:t>., 1986</w:t>
      </w:r>
      <w:r w:rsidR="00A73427">
        <w:rPr>
          <w:rFonts w:ascii="Times New Roman" w:eastAsia="Calibri" w:hAnsi="Times New Roman"/>
          <w:bCs/>
          <w:sz w:val="24"/>
          <w:szCs w:val="24"/>
          <w:lang w:val="en-US" w:eastAsia="zh-CN"/>
        </w:rPr>
        <w:t>; Pakes and Griliches, 1984a</w:t>
      </w:r>
      <w:r w:rsidR="00A73427" w:rsidRPr="00AD715C">
        <w:rPr>
          <w:rFonts w:ascii="Times New Roman" w:eastAsia="Calibri" w:hAnsi="Times New Roman"/>
          <w:bCs/>
          <w:sz w:val="24"/>
          <w:szCs w:val="24"/>
          <w:lang w:val="en-US" w:eastAsia="zh-CN"/>
        </w:rPr>
        <w:t>)</w:t>
      </w:r>
      <w:r w:rsidR="00A73427" w:rsidRPr="00AD715C">
        <w:rPr>
          <w:rFonts w:ascii="Times New Roman" w:eastAsia="Calibri" w:hAnsi="Times New Roman" w:hint="eastAsia"/>
          <w:bCs/>
          <w:sz w:val="24"/>
          <w:szCs w:val="24"/>
          <w:lang w:val="en-US" w:eastAsia="zh-CN"/>
        </w:rPr>
        <w:t xml:space="preserve">. </w:t>
      </w:r>
      <w:r w:rsidR="00A66CB2">
        <w:rPr>
          <w:rFonts w:ascii="Times New Roman" w:eastAsiaTheme="minorEastAsia" w:hAnsi="Times New Roman" w:hint="eastAsia"/>
          <w:bCs/>
          <w:sz w:val="24"/>
          <w:szCs w:val="24"/>
          <w:lang w:val="en-US" w:eastAsia="zh-CN"/>
        </w:rPr>
        <w:t>We</w:t>
      </w:r>
      <w:r w:rsidR="00A73427" w:rsidRPr="00AD715C">
        <w:rPr>
          <w:rFonts w:ascii="Times New Roman" w:eastAsia="Calibri" w:hAnsi="Times New Roman"/>
          <w:bCs/>
          <w:sz w:val="24"/>
          <w:szCs w:val="24"/>
          <w:lang w:val="en-US" w:eastAsia="zh-CN"/>
        </w:rPr>
        <w:t xml:space="preserve"> then used</w:t>
      </w:r>
      <w:r w:rsidR="00A73427">
        <w:rPr>
          <w:rFonts w:ascii="Times New Roman" w:eastAsia="Calibri" w:hAnsi="Times New Roman" w:hint="eastAsia"/>
          <w:bCs/>
          <w:sz w:val="24"/>
          <w:szCs w:val="24"/>
          <w:lang w:val="en-US" w:eastAsia="zh-CN"/>
        </w:rPr>
        <w:t xml:space="preserve"> fixed-effects models</w:t>
      </w:r>
      <w:r w:rsidR="00A47DC4">
        <w:rPr>
          <w:rFonts w:ascii="Times New Roman" w:eastAsia="Calibri" w:hAnsi="Times New Roman"/>
          <w:bCs/>
          <w:sz w:val="24"/>
          <w:szCs w:val="24"/>
          <w:lang w:val="en-US" w:eastAsia="zh-CN"/>
        </w:rPr>
        <w:t xml:space="preserve"> </w:t>
      </w:r>
      <w:r w:rsidR="00D420CB">
        <w:rPr>
          <w:rFonts w:ascii="Times New Roman" w:eastAsiaTheme="minorEastAsia" w:hAnsi="Times New Roman" w:hint="eastAsia"/>
          <w:bCs/>
          <w:sz w:val="24"/>
          <w:szCs w:val="24"/>
          <w:lang w:val="en-US" w:eastAsia="zh-CN"/>
        </w:rPr>
        <w:t>that</w:t>
      </w:r>
      <w:r w:rsidR="00BC2CD6">
        <w:rPr>
          <w:rFonts w:ascii="Times New Roman" w:eastAsia="Calibri" w:hAnsi="Times New Roman"/>
          <w:bCs/>
          <w:sz w:val="24"/>
          <w:szCs w:val="24"/>
          <w:lang w:val="en-US" w:eastAsia="zh-CN"/>
        </w:rPr>
        <w:t xml:space="preserve"> </w:t>
      </w:r>
      <w:r w:rsidR="00A47DC4">
        <w:rPr>
          <w:rFonts w:ascii="Times New Roman" w:eastAsia="Calibri" w:hAnsi="Times New Roman"/>
          <w:bCs/>
          <w:sz w:val="24"/>
          <w:szCs w:val="24"/>
          <w:lang w:val="en-US" w:eastAsia="zh-CN"/>
        </w:rPr>
        <w:t>allow</w:t>
      </w:r>
      <w:r w:rsidR="00BC2CD6">
        <w:rPr>
          <w:rFonts w:ascii="Times New Roman" w:eastAsia="Calibri" w:hAnsi="Times New Roman"/>
          <w:bCs/>
          <w:sz w:val="24"/>
          <w:szCs w:val="24"/>
          <w:lang w:val="en-US" w:eastAsia="zh-CN"/>
        </w:rPr>
        <w:t xml:space="preserve"> </w:t>
      </w:r>
      <w:r w:rsidR="00A47DC4">
        <w:rPr>
          <w:rFonts w:ascii="Times New Roman" w:eastAsia="Calibri" w:hAnsi="Times New Roman"/>
          <w:bCs/>
          <w:sz w:val="24"/>
          <w:szCs w:val="24"/>
          <w:lang w:val="en-US" w:eastAsia="zh-CN"/>
        </w:rPr>
        <w:t>for such correlations, and</w:t>
      </w:r>
      <w:r w:rsidR="00A47DC4">
        <w:rPr>
          <w:rFonts w:ascii="Times New Roman" w:eastAsia="Calibri" w:hAnsi="Times New Roman"/>
          <w:sz w:val="24"/>
          <w:szCs w:val="24"/>
          <w:lang w:val="en-US" w:eastAsia="zh-CN"/>
        </w:rPr>
        <w:t xml:space="preserve"> a </w:t>
      </w:r>
      <w:r w:rsidR="00A73427" w:rsidRPr="00AD715C">
        <w:rPr>
          <w:rFonts w:ascii="Times New Roman" w:eastAsia="Calibri" w:hAnsi="Times New Roman"/>
          <w:bCs/>
          <w:sz w:val="24"/>
          <w:szCs w:val="24"/>
          <w:lang w:val="en-US"/>
        </w:rPr>
        <w:t>U-shaped lag structure</w:t>
      </w:r>
      <w:r w:rsidR="00A73427" w:rsidRPr="00AD715C">
        <w:rPr>
          <w:rFonts w:ascii="Times New Roman" w:eastAsia="Calibri" w:hAnsi="Times New Roman" w:hint="eastAsia"/>
          <w:bCs/>
          <w:sz w:val="24"/>
          <w:szCs w:val="24"/>
          <w:lang w:val="en-US" w:eastAsia="zh-CN"/>
        </w:rPr>
        <w:t xml:space="preserve"> </w:t>
      </w:r>
      <w:r w:rsidR="00A73427" w:rsidRPr="00AD715C">
        <w:rPr>
          <w:rFonts w:ascii="Times New Roman" w:eastAsia="Calibri" w:hAnsi="Times New Roman"/>
          <w:bCs/>
          <w:sz w:val="24"/>
          <w:szCs w:val="24"/>
          <w:lang w:val="en-US" w:eastAsia="zh-CN"/>
        </w:rPr>
        <w:t xml:space="preserve">was identified </w:t>
      </w:r>
      <w:r w:rsidR="00A66CB2">
        <w:rPr>
          <w:rFonts w:ascii="Times New Roman" w:eastAsiaTheme="minorEastAsia" w:hAnsi="Times New Roman" w:hint="eastAsia"/>
          <w:bCs/>
          <w:sz w:val="24"/>
          <w:szCs w:val="24"/>
          <w:lang w:val="en-US" w:eastAsia="zh-CN"/>
        </w:rPr>
        <w:t>as well</w:t>
      </w:r>
      <w:r w:rsidR="00A73427" w:rsidRPr="00AD715C">
        <w:rPr>
          <w:rFonts w:ascii="Times New Roman" w:eastAsia="Calibri" w:hAnsi="Times New Roman" w:hint="eastAsia"/>
          <w:bCs/>
          <w:sz w:val="24"/>
          <w:szCs w:val="24"/>
          <w:lang w:val="en-US" w:eastAsia="zh-CN"/>
        </w:rPr>
        <w:t xml:space="preserve"> in </w:t>
      </w:r>
      <w:r w:rsidR="00EB4928">
        <w:rPr>
          <w:rFonts w:ascii="Times New Roman" w:eastAsia="Calibri" w:hAnsi="Times New Roman"/>
          <w:bCs/>
          <w:sz w:val="24"/>
          <w:szCs w:val="24"/>
          <w:lang w:val="en-US" w:eastAsia="zh-CN"/>
        </w:rPr>
        <w:t xml:space="preserve">the fixed </w:t>
      </w:r>
      <w:r w:rsidR="00A73427" w:rsidRPr="00AD715C">
        <w:rPr>
          <w:rFonts w:ascii="Times New Roman" w:eastAsia="Calibri" w:hAnsi="Times New Roman"/>
          <w:bCs/>
          <w:sz w:val="24"/>
          <w:szCs w:val="24"/>
          <w:lang w:val="en-US" w:eastAsia="zh-CN"/>
        </w:rPr>
        <w:t xml:space="preserve">effects </w:t>
      </w:r>
      <w:r w:rsidR="00DD6457">
        <w:rPr>
          <w:rFonts w:ascii="Times New Roman" w:eastAsia="Calibri" w:hAnsi="Times New Roman"/>
          <w:bCs/>
          <w:sz w:val="24"/>
          <w:szCs w:val="24"/>
          <w:lang w:val="en-US" w:eastAsia="zh-CN"/>
        </w:rPr>
        <w:t>formulation</w:t>
      </w:r>
      <w:r w:rsidR="00A47DC4">
        <w:rPr>
          <w:rFonts w:ascii="Times New Roman" w:eastAsia="Calibri" w:hAnsi="Times New Roman"/>
          <w:bCs/>
          <w:sz w:val="24"/>
          <w:szCs w:val="24"/>
          <w:lang w:val="en-US" w:eastAsia="zh-CN"/>
        </w:rPr>
        <w:t xml:space="preserve">. This finding </w:t>
      </w:r>
      <w:r w:rsidR="00BC2CD6">
        <w:rPr>
          <w:rFonts w:ascii="Times New Roman" w:eastAsia="Calibri" w:hAnsi="Times New Roman"/>
          <w:bCs/>
          <w:sz w:val="24"/>
          <w:szCs w:val="24"/>
          <w:lang w:val="en-US" w:eastAsia="zh-CN"/>
        </w:rPr>
        <w:t>suggest</w:t>
      </w:r>
      <w:r w:rsidR="00A47DC4">
        <w:rPr>
          <w:rFonts w:ascii="Times New Roman" w:eastAsia="Calibri" w:hAnsi="Times New Roman"/>
          <w:bCs/>
          <w:sz w:val="24"/>
          <w:szCs w:val="24"/>
          <w:lang w:val="en-US" w:eastAsia="zh-CN"/>
        </w:rPr>
        <w:t>s</w:t>
      </w:r>
      <w:r w:rsidR="00A73427">
        <w:rPr>
          <w:rFonts w:ascii="Times New Roman" w:eastAsia="Calibri" w:hAnsi="Times New Roman"/>
          <w:bCs/>
          <w:sz w:val="24"/>
          <w:szCs w:val="24"/>
          <w:lang w:val="en-US" w:eastAsia="zh-CN"/>
        </w:rPr>
        <w:t xml:space="preserve"> </w:t>
      </w:r>
      <w:r w:rsidR="00A73427" w:rsidRPr="00AD715C">
        <w:rPr>
          <w:rFonts w:ascii="Times New Roman" w:eastAsia="Calibri" w:hAnsi="Times New Roman"/>
          <w:bCs/>
          <w:sz w:val="24"/>
          <w:szCs w:val="24"/>
          <w:lang w:val="en-US" w:eastAsia="zh-CN"/>
        </w:rPr>
        <w:t xml:space="preserve">that </w:t>
      </w:r>
      <w:r w:rsidR="007311FC">
        <w:rPr>
          <w:rFonts w:ascii="Times New Roman" w:eastAsia="Calibri" w:hAnsi="Times New Roman"/>
          <w:bCs/>
          <w:sz w:val="24"/>
          <w:szCs w:val="24"/>
          <w:lang w:val="en-US" w:eastAsia="zh-CN"/>
        </w:rPr>
        <w:t>correlated</w:t>
      </w:r>
      <w:r w:rsidR="00A73427" w:rsidRPr="00AD715C">
        <w:rPr>
          <w:rFonts w:ascii="Times New Roman" w:eastAsia="Calibri" w:hAnsi="Times New Roman"/>
          <w:bCs/>
          <w:sz w:val="24"/>
          <w:szCs w:val="24"/>
          <w:lang w:val="en-US" w:eastAsia="zh-CN"/>
        </w:rPr>
        <w:t xml:space="preserve"> fixed effects do not bias </w:t>
      </w:r>
      <w:r w:rsidR="004E753A" w:rsidRPr="004E753A">
        <w:rPr>
          <w:rFonts w:ascii="Times New Roman" w:eastAsia="Calibri" w:hAnsi="Times New Roman"/>
          <w:bCs/>
          <w:sz w:val="24"/>
          <w:szCs w:val="24"/>
          <w:lang w:val="en-US" w:eastAsia="zh-CN"/>
        </w:rPr>
        <w:t>the estimated results</w:t>
      </w:r>
      <w:r w:rsidR="00A73427" w:rsidRPr="004E753A">
        <w:rPr>
          <w:rFonts w:ascii="Times New Roman" w:eastAsia="Calibri" w:hAnsi="Times New Roman"/>
          <w:bCs/>
          <w:sz w:val="24"/>
          <w:szCs w:val="24"/>
          <w:lang w:val="en-US" w:eastAsia="zh-CN"/>
        </w:rPr>
        <w:t xml:space="preserve"> </w:t>
      </w:r>
      <w:r w:rsidR="00A73427" w:rsidRPr="00AD715C">
        <w:rPr>
          <w:rFonts w:ascii="Times New Roman" w:eastAsia="Calibri" w:hAnsi="Times New Roman"/>
          <w:bCs/>
          <w:sz w:val="24"/>
          <w:szCs w:val="24"/>
          <w:lang w:val="en-US" w:eastAsia="zh-CN"/>
        </w:rPr>
        <w:t xml:space="preserve">and there is </w:t>
      </w:r>
      <w:r w:rsidR="00A73427">
        <w:rPr>
          <w:rFonts w:ascii="Times New Roman" w:eastAsia="Calibri" w:hAnsi="Times New Roman"/>
          <w:bCs/>
          <w:sz w:val="24"/>
          <w:szCs w:val="24"/>
          <w:lang w:val="en-US" w:eastAsia="zh-CN"/>
        </w:rPr>
        <w:t xml:space="preserve">indeed </w:t>
      </w:r>
      <w:r w:rsidR="00A73427" w:rsidRPr="00AD715C">
        <w:rPr>
          <w:rFonts w:ascii="Times New Roman" w:eastAsia="Calibri" w:hAnsi="Times New Roman"/>
          <w:bCs/>
          <w:sz w:val="24"/>
          <w:szCs w:val="24"/>
          <w:lang w:val="en-US" w:eastAsia="zh-CN"/>
        </w:rPr>
        <w:t>a lag truncation effect in the distributed lag relationship between patenting and R&amp;D</w:t>
      </w:r>
      <w:r w:rsidR="00E76F37">
        <w:rPr>
          <w:rFonts w:ascii="Times New Roman" w:eastAsiaTheme="minorEastAsia" w:hAnsi="Times New Roman" w:hint="eastAsia"/>
          <w:bCs/>
          <w:sz w:val="24"/>
          <w:szCs w:val="24"/>
          <w:lang w:val="en-US" w:eastAsia="zh-CN"/>
        </w:rPr>
        <w:t xml:space="preserve"> expenditures</w:t>
      </w:r>
      <w:r w:rsidR="00A73427" w:rsidRPr="00AD715C">
        <w:rPr>
          <w:rFonts w:ascii="Times New Roman" w:eastAsia="Calibri" w:hAnsi="Times New Roman"/>
          <w:bCs/>
          <w:sz w:val="24"/>
          <w:szCs w:val="24"/>
          <w:lang w:val="en-US" w:eastAsia="zh-CN"/>
        </w:rPr>
        <w:t>.</w:t>
      </w:r>
      <w:r w:rsidR="00A73427">
        <w:rPr>
          <w:sz w:val="24"/>
          <w:szCs w:val="24"/>
          <w:lang w:val="en-US"/>
        </w:rPr>
        <w:t xml:space="preserve"> </w:t>
      </w:r>
      <w:r w:rsidR="0007542D">
        <w:rPr>
          <w:rFonts w:ascii="Times New Roman" w:hAnsi="Times New Roman" w:hint="eastAsia"/>
          <w:sz w:val="24"/>
          <w:szCs w:val="24"/>
          <w:lang w:val="en-US" w:eastAsia="zh-CN"/>
        </w:rPr>
        <w:t>By con</w:t>
      </w:r>
      <w:r w:rsidR="00A73427">
        <w:rPr>
          <w:rFonts w:ascii="Times New Roman" w:hAnsi="Times New Roman"/>
          <w:sz w:val="24"/>
          <w:szCs w:val="24"/>
          <w:lang w:val="en-US" w:eastAsia="zh-CN"/>
        </w:rPr>
        <w:t xml:space="preserve">trast, previous work is inconclusive about the lag structure of </w:t>
      </w:r>
      <w:r w:rsidR="00A73427">
        <w:rPr>
          <w:rFonts w:ascii="Times New Roman" w:hAnsi="Times New Roman"/>
          <w:sz w:val="24"/>
          <w:szCs w:val="24"/>
          <w:lang w:val="en-US" w:eastAsia="zh-CN"/>
        </w:rPr>
        <w:lastRenderedPageBreak/>
        <w:t xml:space="preserve">the patents-R&amp;D relationship. Hausman </w:t>
      </w:r>
      <w:r w:rsidR="00A73427" w:rsidRPr="00B52126">
        <w:rPr>
          <w:rFonts w:ascii="Times New Roman" w:hAnsi="Times New Roman"/>
          <w:i/>
          <w:sz w:val="24"/>
          <w:szCs w:val="24"/>
          <w:lang w:val="en-US" w:eastAsia="zh-CN"/>
        </w:rPr>
        <w:t>et al</w:t>
      </w:r>
      <w:r w:rsidR="00A73427">
        <w:rPr>
          <w:rFonts w:ascii="Times New Roman" w:hAnsi="Times New Roman"/>
          <w:sz w:val="24"/>
          <w:szCs w:val="24"/>
          <w:lang w:val="en-US" w:eastAsia="zh-CN"/>
        </w:rPr>
        <w:t xml:space="preserve">. (1984) and Hall </w:t>
      </w:r>
      <w:r w:rsidR="00A73427" w:rsidRPr="00B52126">
        <w:rPr>
          <w:rFonts w:ascii="Times New Roman" w:hAnsi="Times New Roman"/>
          <w:i/>
          <w:sz w:val="24"/>
          <w:szCs w:val="24"/>
          <w:lang w:val="en-US" w:eastAsia="zh-CN"/>
        </w:rPr>
        <w:t>et al</w:t>
      </w:r>
      <w:r w:rsidR="00A73427">
        <w:rPr>
          <w:rFonts w:ascii="Times New Roman" w:hAnsi="Times New Roman"/>
          <w:sz w:val="24"/>
          <w:szCs w:val="24"/>
          <w:lang w:val="en-US" w:eastAsia="zh-CN"/>
        </w:rPr>
        <w:t xml:space="preserve">. (1986) found </w:t>
      </w:r>
      <w:r w:rsidR="00F525B1">
        <w:rPr>
          <w:rFonts w:ascii="Times New Roman" w:hAnsi="Times New Roman"/>
          <w:sz w:val="24"/>
          <w:szCs w:val="24"/>
          <w:lang w:val="en-US" w:eastAsia="zh-CN"/>
        </w:rPr>
        <w:t xml:space="preserve">a U-shaped lag structure </w:t>
      </w:r>
      <w:r w:rsidR="00A73427">
        <w:rPr>
          <w:rFonts w:ascii="Times New Roman" w:hAnsi="Times New Roman"/>
          <w:sz w:val="24"/>
          <w:szCs w:val="24"/>
          <w:lang w:val="en-US" w:eastAsia="zh-CN"/>
        </w:rPr>
        <w:t>for the Poiss</w:t>
      </w:r>
      <w:r w:rsidR="007A5780">
        <w:rPr>
          <w:rFonts w:ascii="Times New Roman" w:hAnsi="Times New Roman"/>
          <w:sz w:val="24"/>
          <w:szCs w:val="24"/>
          <w:lang w:val="en-US" w:eastAsia="zh-CN"/>
        </w:rPr>
        <w:t>on and negative binomial random-</w:t>
      </w:r>
      <w:r w:rsidR="00A73427">
        <w:rPr>
          <w:rFonts w:ascii="Times New Roman" w:hAnsi="Times New Roman"/>
          <w:sz w:val="24"/>
          <w:szCs w:val="24"/>
          <w:lang w:val="en-US" w:eastAsia="zh-CN"/>
        </w:rPr>
        <w:t xml:space="preserve">effects models, but </w:t>
      </w:r>
      <w:r w:rsidR="009E7149">
        <w:rPr>
          <w:rFonts w:ascii="Times New Roman" w:hAnsi="Times New Roman"/>
          <w:sz w:val="24"/>
          <w:szCs w:val="24"/>
          <w:lang w:val="en-US" w:eastAsia="zh-CN"/>
        </w:rPr>
        <w:t>only a contemporaneous relationship</w:t>
      </w:r>
      <w:r w:rsidR="00A73427">
        <w:rPr>
          <w:rFonts w:ascii="Times New Roman" w:hAnsi="Times New Roman"/>
          <w:sz w:val="24"/>
          <w:szCs w:val="24"/>
          <w:lang w:val="en-US" w:eastAsia="zh-CN"/>
        </w:rPr>
        <w:t xml:space="preserve"> </w:t>
      </w:r>
      <w:r w:rsidR="00CD2E1D">
        <w:rPr>
          <w:rFonts w:ascii="Times New Roman" w:hAnsi="Times New Roman" w:hint="eastAsia"/>
          <w:sz w:val="24"/>
          <w:szCs w:val="24"/>
          <w:lang w:val="en-US" w:eastAsia="zh-CN"/>
        </w:rPr>
        <w:t xml:space="preserve">was identified </w:t>
      </w:r>
      <w:r w:rsidR="00A73427">
        <w:rPr>
          <w:rFonts w:ascii="Times New Roman" w:hAnsi="Times New Roman"/>
          <w:sz w:val="24"/>
          <w:szCs w:val="24"/>
          <w:lang w:val="en-US" w:eastAsia="zh-CN"/>
        </w:rPr>
        <w:t>in their conditiona</w:t>
      </w:r>
      <w:r w:rsidR="007A5780">
        <w:rPr>
          <w:rFonts w:ascii="Times New Roman" w:hAnsi="Times New Roman"/>
          <w:sz w:val="24"/>
          <w:szCs w:val="24"/>
          <w:lang w:val="en-US" w:eastAsia="zh-CN"/>
        </w:rPr>
        <w:t>l fixed-e</w:t>
      </w:r>
      <w:r w:rsidR="0048443F">
        <w:rPr>
          <w:rFonts w:ascii="Times New Roman" w:hAnsi="Times New Roman"/>
          <w:sz w:val="24"/>
          <w:szCs w:val="24"/>
          <w:lang w:val="en-US" w:eastAsia="zh-CN"/>
        </w:rPr>
        <w:t xml:space="preserve">ffects </w:t>
      </w:r>
      <w:r w:rsidR="003E09B4">
        <w:rPr>
          <w:rFonts w:ascii="Times New Roman" w:hAnsi="Times New Roman" w:hint="eastAsia"/>
          <w:sz w:val="24"/>
          <w:szCs w:val="24"/>
          <w:lang w:val="en-US" w:eastAsia="zh-CN"/>
        </w:rPr>
        <w:t>model</w:t>
      </w:r>
      <w:r w:rsidR="002C1672">
        <w:rPr>
          <w:rFonts w:ascii="Times New Roman" w:hAnsi="Times New Roman" w:hint="eastAsia"/>
          <w:sz w:val="24"/>
          <w:szCs w:val="24"/>
          <w:lang w:val="en-US" w:eastAsia="zh-CN"/>
        </w:rPr>
        <w:t>s</w:t>
      </w:r>
      <w:r w:rsidR="0048443F">
        <w:rPr>
          <w:rFonts w:ascii="Times New Roman" w:hAnsi="Times New Roman"/>
          <w:sz w:val="24"/>
          <w:szCs w:val="24"/>
          <w:lang w:val="en-US" w:eastAsia="zh-CN"/>
        </w:rPr>
        <w:t>. In t</w:t>
      </w:r>
      <w:r w:rsidR="00A73427">
        <w:rPr>
          <w:rFonts w:ascii="Times New Roman" w:hAnsi="Times New Roman"/>
          <w:sz w:val="24"/>
          <w:szCs w:val="24"/>
          <w:lang w:val="en-US" w:eastAsia="zh-CN"/>
        </w:rPr>
        <w:t xml:space="preserve">he recent study by </w:t>
      </w:r>
      <w:r w:rsidR="00A73427">
        <w:rPr>
          <w:rFonts w:ascii="Times New Roman" w:hAnsi="Times New Roman"/>
          <w:sz w:val="24"/>
          <w:szCs w:val="24"/>
          <w:lang w:val="en-US"/>
        </w:rPr>
        <w:t>G</w:t>
      </w:r>
      <w:r w:rsidR="0048443F">
        <w:rPr>
          <w:rFonts w:ascii="Times New Roman" w:hAnsi="Times New Roman"/>
          <w:sz w:val="24"/>
          <w:szCs w:val="24"/>
          <w:lang w:val="en-US"/>
        </w:rPr>
        <w:t xml:space="preserve">urmu and Pérez-Sebastián (2008), </w:t>
      </w:r>
      <w:r w:rsidR="00A73427">
        <w:rPr>
          <w:rFonts w:ascii="Times New Roman" w:hAnsi="Times New Roman"/>
          <w:sz w:val="24"/>
          <w:szCs w:val="24"/>
          <w:lang w:val="en-US" w:eastAsia="zh-CN"/>
        </w:rPr>
        <w:t xml:space="preserve">a U-shaped lag structure </w:t>
      </w:r>
      <w:r w:rsidR="0048443F">
        <w:rPr>
          <w:rFonts w:ascii="Times New Roman" w:hAnsi="Times New Roman"/>
          <w:sz w:val="24"/>
          <w:szCs w:val="24"/>
          <w:lang w:val="en-US" w:eastAsia="zh-CN"/>
        </w:rPr>
        <w:t xml:space="preserve">was found </w:t>
      </w:r>
      <w:r w:rsidR="00A73427">
        <w:rPr>
          <w:rFonts w:ascii="Times New Roman" w:hAnsi="Times New Roman"/>
          <w:sz w:val="24"/>
          <w:szCs w:val="24"/>
          <w:lang w:val="en-US" w:eastAsia="zh-CN"/>
        </w:rPr>
        <w:t xml:space="preserve">for the random- and fixed-effects Poisson models but no evidence of it in the case of negative binomial models. </w:t>
      </w:r>
    </w:p>
    <w:p w:rsidR="0091551E" w:rsidRDefault="0091551E" w:rsidP="006E0A6B">
      <w:pPr>
        <w:adjustRightInd w:val="0"/>
        <w:snapToGrid w:val="0"/>
        <w:spacing w:after="0" w:line="480" w:lineRule="auto"/>
        <w:rPr>
          <w:rFonts w:ascii="Times New Roman" w:hAnsi="Times New Roman"/>
          <w:sz w:val="24"/>
          <w:szCs w:val="24"/>
          <w:lang w:val="en-US" w:eastAsia="zh-CN"/>
        </w:rPr>
      </w:pPr>
    </w:p>
    <w:p w:rsidR="006E0A6B" w:rsidRDefault="00655B99" w:rsidP="006E0A6B">
      <w:pPr>
        <w:adjustRightInd w:val="0"/>
        <w:snapToGrid w:val="0"/>
        <w:spacing w:after="0" w:line="480" w:lineRule="auto"/>
        <w:jc w:val="center"/>
        <w:rPr>
          <w:rFonts w:ascii="Times New Roman" w:hAnsi="Times New Roman"/>
          <w:i/>
          <w:sz w:val="24"/>
          <w:szCs w:val="24"/>
          <w:lang w:val="en-US" w:eastAsia="zh-CN"/>
        </w:rPr>
      </w:pPr>
      <w:r>
        <w:rPr>
          <w:rFonts w:ascii="Times New Roman" w:hAnsi="Times New Roman"/>
          <w:i/>
          <w:sz w:val="24"/>
          <w:szCs w:val="24"/>
          <w:lang w:val="en-US" w:eastAsia="zh-CN"/>
        </w:rPr>
        <w:t xml:space="preserve">Insert Table 3 </w:t>
      </w:r>
      <w:r w:rsidR="00A73427" w:rsidRPr="00992376">
        <w:rPr>
          <w:rFonts w:ascii="Times New Roman" w:hAnsi="Times New Roman"/>
          <w:i/>
          <w:sz w:val="24"/>
          <w:szCs w:val="24"/>
          <w:lang w:val="en-US" w:eastAsia="zh-CN"/>
        </w:rPr>
        <w:t>here</w:t>
      </w:r>
    </w:p>
    <w:p w:rsidR="006E0A6B" w:rsidRPr="00992376" w:rsidRDefault="006E0A6B" w:rsidP="006E0A6B">
      <w:pPr>
        <w:adjustRightInd w:val="0"/>
        <w:snapToGrid w:val="0"/>
        <w:spacing w:after="0" w:line="480" w:lineRule="auto"/>
        <w:rPr>
          <w:rFonts w:ascii="Times New Roman" w:hAnsi="Times New Roman"/>
          <w:i/>
          <w:sz w:val="24"/>
          <w:szCs w:val="24"/>
          <w:lang w:val="en-US" w:eastAsia="zh-CN"/>
        </w:rPr>
      </w:pPr>
    </w:p>
    <w:p w:rsidR="00A73427" w:rsidRDefault="00A73427" w:rsidP="006E0A6B">
      <w:pPr>
        <w:adjustRightInd w:val="0"/>
        <w:snapToGrid w:val="0"/>
        <w:spacing w:after="0" w:line="480" w:lineRule="auto"/>
        <w:rPr>
          <w:rFonts w:ascii="Times New Roman" w:hAnsi="Times New Roman"/>
          <w:sz w:val="24"/>
          <w:szCs w:val="24"/>
          <w:lang w:val="en-US"/>
        </w:rPr>
      </w:pPr>
      <w:r>
        <w:rPr>
          <w:rFonts w:ascii="Times New Roman" w:hAnsi="Times New Roman"/>
          <w:sz w:val="24"/>
          <w:szCs w:val="24"/>
          <w:lang w:val="en-US" w:eastAsia="zh-CN"/>
        </w:rPr>
        <w:t xml:space="preserve">          Results for Model (1) using the less constrained GMM and PSM estimators, which </w:t>
      </w:r>
      <w:r w:rsidR="008F4C1F">
        <w:rPr>
          <w:rFonts w:ascii="Times New Roman" w:hAnsi="Times New Roman"/>
          <w:sz w:val="24"/>
          <w:szCs w:val="24"/>
          <w:lang w:val="en-US" w:eastAsia="zh-CN"/>
        </w:rPr>
        <w:t>relax</w:t>
      </w:r>
      <w:r w:rsidR="008F4C1F" w:rsidRPr="008F4C1F">
        <w:rPr>
          <w:rFonts w:ascii="Times New Roman" w:hAnsi="Times New Roman"/>
          <w:sz w:val="24"/>
          <w:szCs w:val="24"/>
          <w:lang w:val="en-US" w:eastAsia="zh-CN"/>
        </w:rPr>
        <w:t xml:space="preserve"> the strict exogeneity assumption</w:t>
      </w:r>
      <w:r>
        <w:rPr>
          <w:rFonts w:ascii="Times New Roman" w:hAnsi="Times New Roman"/>
          <w:sz w:val="24"/>
          <w:szCs w:val="24"/>
          <w:lang w:val="en-US" w:eastAsia="zh-CN"/>
        </w:rPr>
        <w:t xml:space="preserve">, are </w:t>
      </w:r>
      <w:r w:rsidR="00B644CC">
        <w:rPr>
          <w:rFonts w:ascii="Times New Roman" w:hAnsi="Times New Roman" w:hint="eastAsia"/>
          <w:sz w:val="24"/>
          <w:szCs w:val="24"/>
          <w:lang w:val="en-US" w:eastAsia="zh-CN"/>
        </w:rPr>
        <w:t>reported</w:t>
      </w:r>
      <w:r>
        <w:rPr>
          <w:rFonts w:ascii="Times New Roman" w:hAnsi="Times New Roman"/>
          <w:sz w:val="24"/>
          <w:szCs w:val="24"/>
          <w:lang w:val="en-US" w:eastAsia="zh-CN"/>
        </w:rPr>
        <w:t xml:space="preserve"> in columns GMM І and PSM І</w:t>
      </w:r>
      <w:r w:rsidR="00326663">
        <w:rPr>
          <w:rFonts w:ascii="Times New Roman" w:hAnsi="Times New Roman"/>
          <w:sz w:val="24"/>
          <w:szCs w:val="24"/>
          <w:lang w:val="en-US" w:eastAsia="zh-CN"/>
        </w:rPr>
        <w:t xml:space="preserve">, respectively </w:t>
      </w:r>
      <w:r w:rsidR="008F4C1F">
        <w:rPr>
          <w:rFonts w:ascii="Times New Roman" w:hAnsi="Times New Roman"/>
          <w:sz w:val="24"/>
          <w:szCs w:val="24"/>
          <w:lang w:val="en-US" w:eastAsia="zh-CN"/>
        </w:rPr>
        <w:t>(see Table 3 Continued)</w:t>
      </w:r>
      <w:r w:rsidR="007B5197">
        <w:rPr>
          <w:rStyle w:val="FootnoteReference"/>
          <w:rFonts w:ascii="Times New Roman" w:hAnsi="Times New Roman"/>
          <w:sz w:val="24"/>
          <w:szCs w:val="24"/>
          <w:lang w:val="en-US" w:eastAsia="zh-CN"/>
        </w:rPr>
        <w:footnoteReference w:id="19"/>
      </w:r>
      <w:r w:rsidR="008F4C1F">
        <w:rPr>
          <w:rFonts w:ascii="Times New Roman" w:hAnsi="Times New Roman"/>
          <w:sz w:val="24"/>
          <w:szCs w:val="24"/>
          <w:lang w:val="en-US" w:eastAsia="zh-CN"/>
        </w:rPr>
        <w:t xml:space="preserve">. </w:t>
      </w:r>
      <w:r w:rsidR="006F2074">
        <w:rPr>
          <w:rFonts w:ascii="Times New Roman" w:hAnsi="Times New Roman"/>
          <w:sz w:val="24"/>
          <w:szCs w:val="24"/>
          <w:lang w:val="en-US" w:eastAsia="zh-CN"/>
        </w:rPr>
        <w:t>In</w:t>
      </w:r>
      <w:r>
        <w:rPr>
          <w:rFonts w:ascii="Times New Roman" w:hAnsi="Times New Roman"/>
          <w:sz w:val="24"/>
          <w:szCs w:val="24"/>
          <w:lang w:val="en-US" w:eastAsia="zh-CN"/>
        </w:rPr>
        <w:t xml:space="preserve"> </w:t>
      </w:r>
      <w:r w:rsidR="0007542D">
        <w:rPr>
          <w:rFonts w:ascii="Times New Roman" w:hAnsi="Times New Roman" w:hint="eastAsia"/>
          <w:sz w:val="24"/>
          <w:szCs w:val="24"/>
          <w:lang w:val="en-US" w:eastAsia="zh-CN"/>
        </w:rPr>
        <w:t xml:space="preserve">the </w:t>
      </w:r>
      <w:r>
        <w:rPr>
          <w:rFonts w:ascii="Times New Roman" w:hAnsi="Times New Roman"/>
          <w:sz w:val="24"/>
          <w:szCs w:val="24"/>
          <w:lang w:val="en-US" w:eastAsia="zh-CN"/>
        </w:rPr>
        <w:t>GMM</w:t>
      </w:r>
      <w:r w:rsidR="006F2074">
        <w:rPr>
          <w:rFonts w:ascii="Times New Roman" w:hAnsi="Times New Roman"/>
          <w:sz w:val="24"/>
          <w:szCs w:val="24"/>
          <w:lang w:val="en-US" w:eastAsia="zh-CN"/>
        </w:rPr>
        <w:t xml:space="preserve"> estimation</w:t>
      </w:r>
      <w:r>
        <w:rPr>
          <w:rFonts w:ascii="Times New Roman" w:hAnsi="Times New Roman"/>
          <w:sz w:val="24"/>
          <w:szCs w:val="24"/>
          <w:lang w:val="en-US" w:eastAsia="zh-CN"/>
        </w:rPr>
        <w:t xml:space="preserve">, a </w:t>
      </w:r>
      <w:proofErr w:type="spellStart"/>
      <w:r>
        <w:rPr>
          <w:rFonts w:ascii="Times New Roman" w:hAnsi="Times New Roman"/>
          <w:sz w:val="24"/>
          <w:szCs w:val="24"/>
          <w:lang w:val="en-US" w:eastAsia="zh-CN"/>
        </w:rPr>
        <w:t>Sargan</w:t>
      </w:r>
      <w:proofErr w:type="spellEnd"/>
      <w:r>
        <w:rPr>
          <w:rFonts w:ascii="Times New Roman" w:hAnsi="Times New Roman"/>
          <w:sz w:val="24"/>
          <w:szCs w:val="24"/>
          <w:lang w:val="en-US" w:eastAsia="zh-CN"/>
        </w:rPr>
        <w:t xml:space="preserve"> Difference test is </w:t>
      </w:r>
      <w:r w:rsidR="0026396B">
        <w:rPr>
          <w:rFonts w:ascii="Times New Roman" w:hAnsi="Times New Roman" w:hint="eastAsia"/>
          <w:sz w:val="24"/>
          <w:szCs w:val="24"/>
          <w:lang w:val="en-US" w:eastAsia="zh-CN"/>
        </w:rPr>
        <w:t xml:space="preserve">used to check </w:t>
      </w:r>
      <w:r w:rsidR="00917E0C">
        <w:rPr>
          <w:rFonts w:ascii="Times New Roman" w:hAnsi="Times New Roman"/>
          <w:sz w:val="24"/>
          <w:szCs w:val="24"/>
          <w:lang w:val="en-US" w:eastAsia="zh-CN"/>
        </w:rPr>
        <w:t>for over</w:t>
      </w:r>
      <w:r>
        <w:rPr>
          <w:rFonts w:ascii="Times New Roman" w:hAnsi="Times New Roman"/>
          <w:sz w:val="24"/>
          <w:szCs w:val="24"/>
          <w:lang w:val="en-US" w:eastAsia="zh-CN"/>
        </w:rPr>
        <w:t xml:space="preserve">identifying restrictions, and m1 and m2 are tests for first- and second-order serial correlation. As shown in </w:t>
      </w:r>
      <w:r w:rsidR="00AA2ED5">
        <w:rPr>
          <w:rFonts w:ascii="Times New Roman" w:hAnsi="Times New Roman"/>
          <w:sz w:val="24"/>
          <w:szCs w:val="24"/>
          <w:lang w:val="en-US" w:eastAsia="zh-CN"/>
        </w:rPr>
        <w:t>column</w:t>
      </w:r>
      <w:r w:rsidR="00AA2ED5">
        <w:rPr>
          <w:rFonts w:ascii="Times New Roman" w:hAnsi="Times New Roman" w:hint="eastAsia"/>
          <w:sz w:val="24"/>
          <w:szCs w:val="24"/>
          <w:lang w:val="en-US" w:eastAsia="zh-CN"/>
        </w:rPr>
        <w:t xml:space="preserve"> </w:t>
      </w:r>
      <w:r>
        <w:rPr>
          <w:rFonts w:ascii="Times New Roman" w:hAnsi="Times New Roman"/>
          <w:sz w:val="24"/>
          <w:szCs w:val="24"/>
          <w:lang w:val="en-US" w:eastAsia="zh-CN"/>
        </w:rPr>
        <w:t xml:space="preserve">GMM І, the </w:t>
      </w:r>
      <w:proofErr w:type="spellStart"/>
      <w:r>
        <w:rPr>
          <w:rFonts w:ascii="Times New Roman" w:hAnsi="Times New Roman"/>
          <w:sz w:val="24"/>
          <w:szCs w:val="24"/>
          <w:lang w:val="en-US" w:eastAsia="zh-CN"/>
        </w:rPr>
        <w:t>Sargan</w:t>
      </w:r>
      <w:proofErr w:type="spellEnd"/>
      <w:r>
        <w:rPr>
          <w:rFonts w:ascii="Times New Roman" w:hAnsi="Times New Roman"/>
          <w:sz w:val="24"/>
          <w:szCs w:val="24"/>
          <w:lang w:val="en-US" w:eastAsia="zh-CN"/>
        </w:rPr>
        <w:t xml:space="preserve"> test does not reject the null hypothesis that the additional moment conditions are valid. In addition, the first</w:t>
      </w:r>
      <w:r w:rsidR="004B746B">
        <w:rPr>
          <w:rFonts w:ascii="Times New Roman" w:hAnsi="Times New Roman" w:hint="eastAsia"/>
          <w:sz w:val="24"/>
          <w:szCs w:val="24"/>
          <w:lang w:val="en-US" w:eastAsia="zh-CN"/>
        </w:rPr>
        <w:t>-</w:t>
      </w:r>
      <w:r>
        <w:rPr>
          <w:rFonts w:ascii="Times New Roman" w:hAnsi="Times New Roman"/>
          <w:sz w:val="24"/>
          <w:szCs w:val="24"/>
          <w:lang w:val="en-US" w:eastAsia="zh-CN"/>
        </w:rPr>
        <w:t xml:space="preserve"> and second</w:t>
      </w:r>
      <w:r w:rsidR="004B746B">
        <w:rPr>
          <w:rFonts w:ascii="Times New Roman" w:hAnsi="Times New Roman" w:hint="eastAsia"/>
          <w:sz w:val="24"/>
          <w:szCs w:val="24"/>
          <w:lang w:val="en-US" w:eastAsia="zh-CN"/>
        </w:rPr>
        <w:t>-order</w:t>
      </w:r>
      <w:r>
        <w:rPr>
          <w:rFonts w:ascii="Times New Roman" w:hAnsi="Times New Roman"/>
          <w:sz w:val="24"/>
          <w:szCs w:val="24"/>
          <w:lang w:val="en-US" w:eastAsia="zh-CN"/>
        </w:rPr>
        <w:t xml:space="preserve"> serial correlation tests are consistent with </w:t>
      </w:r>
      <w:r w:rsidRPr="00FE168F">
        <w:rPr>
          <w:rFonts w:ascii="Times New Roman" w:hAnsi="Times New Roman"/>
          <w:sz w:val="24"/>
          <w:szCs w:val="24"/>
          <w:lang w:val="en-US" w:eastAsia="zh-CN"/>
        </w:rPr>
        <w:t>the serially uncorrelated error term</w:t>
      </w:r>
      <w:r>
        <w:rPr>
          <w:rFonts w:ascii="Times New Roman" w:hAnsi="Times New Roman"/>
          <w:sz w:val="24"/>
          <w:szCs w:val="24"/>
          <w:lang w:val="en-US" w:eastAsia="zh-CN"/>
        </w:rPr>
        <w:t xml:space="preserve"> (</w:t>
      </w:r>
      <w:r w:rsidR="00BF6165">
        <w:rPr>
          <w:rFonts w:ascii="Times New Roman" w:hAnsi="Times New Roman"/>
          <w:sz w:val="24"/>
          <w:szCs w:val="24"/>
          <w:lang w:val="en-US" w:eastAsia="zh-CN"/>
        </w:rPr>
        <w:t xml:space="preserve">i.e., </w:t>
      </w:r>
      <w:r>
        <w:rPr>
          <w:rFonts w:ascii="Times New Roman" w:hAnsi="Times New Roman"/>
          <w:sz w:val="24"/>
          <w:szCs w:val="24"/>
          <w:lang w:val="en-US" w:eastAsia="zh-CN"/>
        </w:rPr>
        <w:t xml:space="preserve">significant m1 and insignificant m2). The </w:t>
      </w:r>
      <w:r w:rsidR="0000567E">
        <w:rPr>
          <w:rFonts w:ascii="Times New Roman" w:hAnsi="Times New Roman" w:hint="eastAsia"/>
          <w:sz w:val="24"/>
          <w:szCs w:val="24"/>
          <w:lang w:val="en-US" w:eastAsia="zh-CN"/>
        </w:rPr>
        <w:t>specification</w:t>
      </w:r>
      <w:r>
        <w:rPr>
          <w:rFonts w:ascii="Times New Roman" w:hAnsi="Times New Roman"/>
          <w:sz w:val="24"/>
          <w:szCs w:val="24"/>
          <w:lang w:val="en-US" w:eastAsia="zh-CN"/>
        </w:rPr>
        <w:t xml:space="preserve"> tests </w:t>
      </w:r>
      <w:r w:rsidR="004B746B">
        <w:rPr>
          <w:rFonts w:ascii="Times New Roman" w:hAnsi="Times New Roman" w:hint="eastAsia"/>
          <w:sz w:val="24"/>
          <w:szCs w:val="24"/>
          <w:lang w:val="en-US" w:eastAsia="zh-CN"/>
        </w:rPr>
        <w:t xml:space="preserve">thus </w:t>
      </w:r>
      <w:r>
        <w:rPr>
          <w:rFonts w:ascii="Times New Roman" w:hAnsi="Times New Roman"/>
          <w:sz w:val="24"/>
          <w:szCs w:val="24"/>
          <w:lang w:val="en-US" w:eastAsia="zh-CN"/>
        </w:rPr>
        <w:t xml:space="preserve">do not </w:t>
      </w:r>
      <w:r w:rsidR="0000567E">
        <w:rPr>
          <w:rFonts w:ascii="Times New Roman" w:hAnsi="Times New Roman" w:hint="eastAsia"/>
          <w:sz w:val="24"/>
          <w:szCs w:val="24"/>
          <w:lang w:val="en-US" w:eastAsia="zh-CN"/>
        </w:rPr>
        <w:t>indicate</w:t>
      </w:r>
      <w:r w:rsidR="0003579C">
        <w:rPr>
          <w:rFonts w:ascii="Times New Roman" w:hAnsi="Times New Roman" w:hint="eastAsia"/>
          <w:sz w:val="24"/>
          <w:szCs w:val="24"/>
          <w:lang w:val="en-US" w:eastAsia="zh-CN"/>
        </w:rPr>
        <w:t xml:space="preserve"> </w:t>
      </w:r>
      <w:r>
        <w:rPr>
          <w:rFonts w:ascii="Times New Roman" w:hAnsi="Times New Roman"/>
          <w:sz w:val="24"/>
          <w:szCs w:val="24"/>
          <w:lang w:val="en-US" w:eastAsia="zh-CN"/>
        </w:rPr>
        <w:t>misspecification in</w:t>
      </w:r>
      <w:r w:rsidR="0003579C">
        <w:rPr>
          <w:rFonts w:ascii="Times New Roman" w:hAnsi="Times New Roman" w:hint="eastAsia"/>
          <w:sz w:val="24"/>
          <w:szCs w:val="24"/>
          <w:lang w:val="en-US" w:eastAsia="zh-CN"/>
        </w:rPr>
        <w:t xml:space="preserve"> </w:t>
      </w:r>
      <w:r w:rsidR="0003579C">
        <w:rPr>
          <w:rFonts w:ascii="Times New Roman" w:hAnsi="Times New Roman"/>
          <w:sz w:val="24"/>
          <w:szCs w:val="24"/>
          <w:lang w:val="en-US" w:eastAsia="zh-CN"/>
        </w:rPr>
        <w:t>GMM І</w:t>
      </w:r>
      <w:r>
        <w:rPr>
          <w:rFonts w:ascii="Times New Roman" w:hAnsi="Times New Roman"/>
          <w:sz w:val="24"/>
          <w:szCs w:val="24"/>
          <w:lang w:val="en-US" w:eastAsia="zh-CN"/>
        </w:rPr>
        <w:t xml:space="preserve">. </w:t>
      </w:r>
      <w:r>
        <w:rPr>
          <w:rFonts w:ascii="Times New Roman" w:hAnsi="Times New Roman" w:hint="eastAsia"/>
          <w:sz w:val="24"/>
          <w:szCs w:val="24"/>
          <w:lang w:val="en-US" w:eastAsia="zh-CN"/>
        </w:rPr>
        <w:t xml:space="preserve">Comparison of </w:t>
      </w:r>
      <w:r>
        <w:rPr>
          <w:rFonts w:ascii="Times New Roman" w:hAnsi="Times New Roman"/>
          <w:sz w:val="24"/>
          <w:szCs w:val="24"/>
          <w:lang w:val="en-US" w:eastAsia="zh-CN"/>
        </w:rPr>
        <w:t xml:space="preserve">the </w:t>
      </w:r>
      <w:r w:rsidR="003E09B4">
        <w:rPr>
          <w:rFonts w:ascii="Times New Roman" w:hAnsi="Times New Roman" w:hint="eastAsia"/>
          <w:sz w:val="24"/>
          <w:szCs w:val="24"/>
          <w:lang w:val="en-US" w:eastAsia="zh-CN"/>
        </w:rPr>
        <w:t xml:space="preserve">results </w:t>
      </w:r>
      <w:r w:rsidR="00D85E0C">
        <w:rPr>
          <w:rFonts w:ascii="Times New Roman" w:hAnsi="Times New Roman" w:hint="eastAsia"/>
          <w:sz w:val="24"/>
          <w:szCs w:val="24"/>
          <w:lang w:val="en-US" w:eastAsia="zh-CN"/>
        </w:rPr>
        <w:t>from</w:t>
      </w:r>
      <w:r w:rsidR="003E09B4">
        <w:rPr>
          <w:rFonts w:ascii="Times New Roman" w:hAnsi="Times New Roman" w:hint="eastAsia"/>
          <w:sz w:val="24"/>
          <w:szCs w:val="24"/>
          <w:lang w:val="en-US" w:eastAsia="zh-CN"/>
        </w:rPr>
        <w:t xml:space="preserve"> </w:t>
      </w:r>
      <w:r>
        <w:rPr>
          <w:rFonts w:ascii="Times New Roman" w:hAnsi="Times New Roman"/>
          <w:sz w:val="24"/>
          <w:szCs w:val="24"/>
          <w:lang w:val="en-US" w:eastAsia="zh-CN"/>
        </w:rPr>
        <w:t xml:space="preserve">GMM І </w:t>
      </w:r>
      <w:r w:rsidR="00FB2958">
        <w:rPr>
          <w:rFonts w:ascii="Times New Roman" w:hAnsi="Times New Roman" w:hint="eastAsia"/>
          <w:sz w:val="24"/>
          <w:szCs w:val="24"/>
          <w:lang w:val="en-US" w:eastAsia="zh-CN"/>
        </w:rPr>
        <w:t>to</w:t>
      </w:r>
      <w:r>
        <w:rPr>
          <w:rFonts w:ascii="Times New Roman" w:hAnsi="Times New Roman" w:hint="eastAsia"/>
          <w:sz w:val="24"/>
          <w:szCs w:val="24"/>
          <w:lang w:val="en-US" w:eastAsia="zh-CN"/>
        </w:rPr>
        <w:t xml:space="preserve"> </w:t>
      </w:r>
      <w:r w:rsidR="003E09B4">
        <w:rPr>
          <w:rFonts w:ascii="Times New Roman" w:hAnsi="Times New Roman" w:hint="eastAsia"/>
          <w:sz w:val="24"/>
          <w:szCs w:val="24"/>
          <w:lang w:val="en-US" w:eastAsia="zh-CN"/>
        </w:rPr>
        <w:t>those</w:t>
      </w:r>
      <w:r>
        <w:rPr>
          <w:rFonts w:ascii="Times New Roman" w:hAnsi="Times New Roman"/>
          <w:sz w:val="24"/>
          <w:szCs w:val="24"/>
          <w:lang w:val="en-US" w:eastAsia="zh-CN"/>
        </w:rPr>
        <w:t xml:space="preserve"> </w:t>
      </w:r>
      <w:r w:rsidR="0026396B">
        <w:rPr>
          <w:rFonts w:ascii="Times New Roman" w:hAnsi="Times New Roman" w:hint="eastAsia"/>
          <w:sz w:val="24"/>
          <w:szCs w:val="24"/>
          <w:lang w:val="en-US" w:eastAsia="zh-CN"/>
        </w:rPr>
        <w:t>from</w:t>
      </w:r>
      <w:r>
        <w:rPr>
          <w:rFonts w:ascii="Times New Roman" w:hAnsi="Times New Roman"/>
          <w:sz w:val="24"/>
          <w:szCs w:val="24"/>
          <w:lang w:val="en-US" w:eastAsia="zh-CN"/>
        </w:rPr>
        <w:t xml:space="preserve"> the Poisson </w:t>
      </w:r>
      <w:r w:rsidR="004B746B">
        <w:rPr>
          <w:rFonts w:ascii="Times New Roman" w:hAnsi="Times New Roman"/>
          <w:sz w:val="24"/>
          <w:szCs w:val="24"/>
          <w:lang w:val="en-US" w:eastAsia="zh-CN"/>
        </w:rPr>
        <w:t>and negative binomial estimat</w:t>
      </w:r>
      <w:r w:rsidR="004B746B">
        <w:rPr>
          <w:rFonts w:ascii="Times New Roman" w:hAnsi="Times New Roman" w:hint="eastAsia"/>
          <w:sz w:val="24"/>
          <w:szCs w:val="24"/>
          <w:lang w:val="en-US" w:eastAsia="zh-CN"/>
        </w:rPr>
        <w:t>ions</w:t>
      </w:r>
      <w:r>
        <w:rPr>
          <w:rFonts w:ascii="Times New Roman" w:hAnsi="Times New Roman"/>
          <w:sz w:val="24"/>
          <w:szCs w:val="24"/>
          <w:lang w:val="en-US" w:eastAsia="zh-CN"/>
        </w:rPr>
        <w:t xml:space="preserve"> </w:t>
      </w:r>
      <w:r>
        <w:rPr>
          <w:rFonts w:ascii="Times New Roman" w:hAnsi="Times New Roman" w:hint="eastAsia"/>
          <w:sz w:val="24"/>
          <w:szCs w:val="24"/>
          <w:lang w:val="en-US" w:eastAsia="zh-CN"/>
        </w:rPr>
        <w:t>shows that</w:t>
      </w:r>
      <w:r>
        <w:rPr>
          <w:rFonts w:ascii="Times New Roman" w:hAnsi="Times New Roman"/>
          <w:sz w:val="24"/>
          <w:szCs w:val="24"/>
          <w:lang w:val="en-US" w:eastAsia="zh-CN"/>
        </w:rPr>
        <w:t xml:space="preserve"> there are still strong contemporaneous and lag effects of R&amp;D, with significant positive coefficients on t, t-1, and t-5. </w:t>
      </w:r>
      <w:r w:rsidR="00E92308">
        <w:rPr>
          <w:rFonts w:ascii="Times New Roman" w:hAnsi="Times New Roman"/>
          <w:sz w:val="24"/>
          <w:szCs w:val="24"/>
          <w:lang w:val="en-US" w:eastAsia="zh-CN"/>
        </w:rPr>
        <w:t>However,</w:t>
      </w:r>
      <w:r w:rsidR="00BF6165">
        <w:rPr>
          <w:rFonts w:ascii="Times New Roman" w:hAnsi="Times New Roman"/>
          <w:sz w:val="24"/>
          <w:szCs w:val="24"/>
          <w:lang w:val="en-US" w:eastAsia="zh-CN"/>
        </w:rPr>
        <w:t xml:space="preserve"> a </w:t>
      </w:r>
      <w:r>
        <w:rPr>
          <w:rFonts w:ascii="Times New Roman" w:hAnsi="Times New Roman"/>
          <w:sz w:val="24"/>
          <w:szCs w:val="24"/>
          <w:lang w:val="en-US" w:eastAsia="zh-CN"/>
        </w:rPr>
        <w:t xml:space="preserve">negative </w:t>
      </w:r>
      <w:r w:rsidR="00FA1BED">
        <w:rPr>
          <w:rFonts w:ascii="Times New Roman" w:hAnsi="Times New Roman"/>
          <w:sz w:val="24"/>
          <w:szCs w:val="24"/>
          <w:lang w:val="en-US" w:eastAsia="zh-CN"/>
        </w:rPr>
        <w:t xml:space="preserve">and significant </w:t>
      </w:r>
      <w:r w:rsidR="009C40FE">
        <w:rPr>
          <w:rFonts w:ascii="Times New Roman" w:hAnsi="Times New Roman"/>
          <w:sz w:val="24"/>
          <w:szCs w:val="24"/>
          <w:lang w:val="en-US" w:eastAsia="zh-CN"/>
        </w:rPr>
        <w:t>effect</w:t>
      </w:r>
      <w:r>
        <w:rPr>
          <w:rFonts w:ascii="Times New Roman" w:hAnsi="Times New Roman"/>
          <w:sz w:val="24"/>
          <w:szCs w:val="24"/>
          <w:lang w:val="en-US" w:eastAsia="zh-CN"/>
        </w:rPr>
        <w:t xml:space="preserve"> is found </w:t>
      </w:r>
      <w:r w:rsidR="00D420CB">
        <w:rPr>
          <w:rFonts w:ascii="Times New Roman" w:hAnsi="Times New Roman"/>
          <w:sz w:val="24"/>
          <w:szCs w:val="24"/>
          <w:lang w:val="en-US" w:eastAsia="zh-CN"/>
        </w:rPr>
        <w:t>at the second lag (t-2) of R&amp;D</w:t>
      </w:r>
      <w:r w:rsidR="00AA2ED5">
        <w:rPr>
          <w:rFonts w:ascii="Times New Roman" w:hAnsi="Times New Roman" w:hint="eastAsia"/>
          <w:sz w:val="24"/>
          <w:szCs w:val="24"/>
          <w:lang w:val="en-US" w:eastAsia="zh-CN"/>
        </w:rPr>
        <w:t>. Although t</w:t>
      </w:r>
      <w:r w:rsidR="00D420CB">
        <w:rPr>
          <w:rFonts w:ascii="Times New Roman" w:hAnsi="Times New Roman" w:hint="eastAsia"/>
          <w:sz w:val="24"/>
          <w:szCs w:val="24"/>
          <w:lang w:val="en-US" w:eastAsia="zh-CN"/>
        </w:rPr>
        <w:t>his</w:t>
      </w:r>
      <w:r>
        <w:rPr>
          <w:rFonts w:ascii="Times New Roman" w:hAnsi="Times New Roman"/>
          <w:sz w:val="24"/>
          <w:szCs w:val="24"/>
          <w:lang w:val="en-US" w:eastAsia="zh-CN"/>
        </w:rPr>
        <w:t xml:space="preserve"> is </w:t>
      </w:r>
      <w:r w:rsidR="00BF6165">
        <w:rPr>
          <w:rFonts w:ascii="Times New Roman" w:hAnsi="Times New Roman"/>
          <w:sz w:val="24"/>
          <w:szCs w:val="24"/>
          <w:lang w:val="en-US" w:eastAsia="zh-CN"/>
        </w:rPr>
        <w:t>not as expected</w:t>
      </w:r>
      <w:r w:rsidR="00D420CB">
        <w:rPr>
          <w:rFonts w:ascii="Times New Roman" w:hAnsi="Times New Roman" w:hint="eastAsia"/>
          <w:sz w:val="24"/>
          <w:szCs w:val="24"/>
          <w:lang w:val="en-US" w:eastAsia="zh-CN"/>
        </w:rPr>
        <w:t xml:space="preserve">, </w:t>
      </w:r>
      <w:r>
        <w:rPr>
          <w:rFonts w:ascii="Times New Roman" w:hAnsi="Times New Roman"/>
          <w:sz w:val="24"/>
          <w:szCs w:val="24"/>
          <w:lang w:val="en-US" w:eastAsia="zh-CN"/>
        </w:rPr>
        <w:t>similar cases also</w:t>
      </w:r>
      <w:r w:rsidR="00583295">
        <w:rPr>
          <w:rFonts w:ascii="Times New Roman" w:hAnsi="Times New Roman"/>
          <w:sz w:val="24"/>
          <w:szCs w:val="24"/>
          <w:lang w:val="en-US" w:eastAsia="zh-CN"/>
        </w:rPr>
        <w:t xml:space="preserve"> </w:t>
      </w:r>
      <w:r w:rsidR="00B7762E">
        <w:rPr>
          <w:rFonts w:ascii="Times New Roman" w:hAnsi="Times New Roman" w:hint="eastAsia"/>
          <w:sz w:val="24"/>
          <w:szCs w:val="24"/>
          <w:lang w:val="en-US" w:eastAsia="zh-CN"/>
        </w:rPr>
        <w:t>occur</w:t>
      </w:r>
      <w:r w:rsidR="00583295">
        <w:rPr>
          <w:rFonts w:ascii="Times New Roman" w:hAnsi="Times New Roman"/>
          <w:sz w:val="24"/>
          <w:szCs w:val="24"/>
          <w:lang w:val="en-US" w:eastAsia="zh-CN"/>
        </w:rPr>
        <w:t xml:space="preserve"> </w:t>
      </w:r>
      <w:r w:rsidR="00B7762E">
        <w:rPr>
          <w:rFonts w:ascii="Times New Roman" w:hAnsi="Times New Roman" w:hint="eastAsia"/>
          <w:sz w:val="24"/>
          <w:szCs w:val="24"/>
          <w:lang w:val="en-US" w:eastAsia="zh-CN"/>
        </w:rPr>
        <w:t>in</w:t>
      </w:r>
      <w:r w:rsidR="00583295">
        <w:rPr>
          <w:rFonts w:ascii="Times New Roman" w:hAnsi="Times New Roman"/>
          <w:sz w:val="24"/>
          <w:szCs w:val="24"/>
          <w:lang w:val="en-US" w:eastAsia="zh-CN"/>
        </w:rPr>
        <w:t xml:space="preserve"> </w:t>
      </w:r>
      <w:r w:rsidR="00DE46F0">
        <w:rPr>
          <w:rFonts w:ascii="Times New Roman" w:hAnsi="Times New Roman"/>
          <w:sz w:val="24"/>
          <w:szCs w:val="24"/>
          <w:lang w:val="en-US" w:eastAsia="zh-CN"/>
        </w:rPr>
        <w:t>previous</w:t>
      </w:r>
      <w:r w:rsidR="002F02C3">
        <w:rPr>
          <w:rFonts w:ascii="Times New Roman" w:hAnsi="Times New Roman"/>
          <w:sz w:val="24"/>
          <w:szCs w:val="24"/>
          <w:lang w:val="en-US" w:eastAsia="zh-CN"/>
        </w:rPr>
        <w:t xml:space="preserve"> studies (s</w:t>
      </w:r>
      <w:r w:rsidR="00583295">
        <w:rPr>
          <w:rFonts w:ascii="Times New Roman" w:hAnsi="Times New Roman"/>
          <w:sz w:val="24"/>
          <w:szCs w:val="24"/>
          <w:lang w:val="en-US" w:eastAsia="zh-CN"/>
        </w:rPr>
        <w:t xml:space="preserve">ee </w:t>
      </w:r>
      <w:proofErr w:type="spellStart"/>
      <w:r>
        <w:rPr>
          <w:rFonts w:ascii="Times New Roman" w:hAnsi="Times New Roman"/>
          <w:sz w:val="24"/>
          <w:szCs w:val="24"/>
          <w:lang w:val="en-US"/>
        </w:rPr>
        <w:lastRenderedPageBreak/>
        <w:t>Gurmu</w:t>
      </w:r>
      <w:proofErr w:type="spellEnd"/>
      <w:r>
        <w:rPr>
          <w:rFonts w:ascii="Times New Roman" w:hAnsi="Times New Roman"/>
          <w:sz w:val="24"/>
          <w:szCs w:val="24"/>
          <w:lang w:val="en-US"/>
        </w:rPr>
        <w:t xml:space="preserve"> and Pérez-</w:t>
      </w:r>
      <w:proofErr w:type="spellStart"/>
      <w:r w:rsidR="00583295">
        <w:rPr>
          <w:rFonts w:ascii="Times New Roman" w:hAnsi="Times New Roman"/>
          <w:sz w:val="24"/>
          <w:szCs w:val="24"/>
          <w:lang w:val="en-US"/>
        </w:rPr>
        <w:t>Sebastián</w:t>
      </w:r>
      <w:proofErr w:type="spellEnd"/>
      <w:r w:rsidR="00583295">
        <w:rPr>
          <w:rFonts w:ascii="Times New Roman" w:hAnsi="Times New Roman"/>
          <w:sz w:val="24"/>
          <w:szCs w:val="24"/>
          <w:lang w:val="en-US"/>
        </w:rPr>
        <w:t>, 2008</w:t>
      </w:r>
      <w:r w:rsidR="00C5227B">
        <w:rPr>
          <w:rFonts w:ascii="Times New Roman" w:hAnsi="Times New Roman" w:hint="eastAsia"/>
          <w:sz w:val="24"/>
          <w:szCs w:val="24"/>
          <w:lang w:val="en-US" w:eastAsia="zh-CN"/>
        </w:rPr>
        <w:t>;</w:t>
      </w:r>
      <w:r w:rsidR="00C5227B" w:rsidRPr="00C5227B">
        <w:rPr>
          <w:rFonts w:ascii="Times New Roman" w:hAnsi="Times New Roman"/>
          <w:sz w:val="24"/>
          <w:szCs w:val="24"/>
          <w:lang w:val="en-US" w:eastAsia="zh-CN"/>
        </w:rPr>
        <w:t xml:space="preserve"> </w:t>
      </w:r>
      <w:r w:rsidR="00C5227B">
        <w:rPr>
          <w:rFonts w:ascii="Times New Roman" w:hAnsi="Times New Roman"/>
          <w:sz w:val="24"/>
          <w:szCs w:val="24"/>
          <w:lang w:val="en-US" w:eastAsia="zh-CN"/>
        </w:rPr>
        <w:t>Montalvo, 1997</w:t>
      </w:r>
      <w:r w:rsidR="00583295">
        <w:rPr>
          <w:rFonts w:ascii="Times New Roman" w:hAnsi="Times New Roman"/>
          <w:sz w:val="24"/>
          <w:szCs w:val="24"/>
          <w:lang w:val="en-US"/>
        </w:rPr>
        <w:t>)</w:t>
      </w:r>
      <w:r>
        <w:rPr>
          <w:rStyle w:val="FootnoteReference"/>
          <w:rFonts w:ascii="Times New Roman" w:hAnsi="Times New Roman"/>
          <w:sz w:val="24"/>
          <w:szCs w:val="24"/>
          <w:lang w:val="en-US"/>
        </w:rPr>
        <w:footnoteReference w:id="20"/>
      </w:r>
      <w:r>
        <w:rPr>
          <w:rFonts w:ascii="Times New Roman" w:hAnsi="Times New Roman"/>
          <w:sz w:val="24"/>
          <w:szCs w:val="24"/>
          <w:lang w:val="en-US"/>
        </w:rPr>
        <w:t xml:space="preserve">. </w:t>
      </w:r>
      <w:r>
        <w:rPr>
          <w:rFonts w:ascii="Times New Roman" w:hAnsi="Times New Roman"/>
          <w:sz w:val="24"/>
          <w:szCs w:val="24"/>
          <w:lang w:val="en-US" w:eastAsia="zh-CN"/>
        </w:rPr>
        <w:t xml:space="preserve">The puzzling </w:t>
      </w:r>
      <w:r w:rsidRPr="00C67D6E">
        <w:rPr>
          <w:rFonts w:ascii="Times New Roman" w:hAnsi="Times New Roman" w:hint="eastAsia"/>
          <w:sz w:val="24"/>
          <w:szCs w:val="24"/>
          <w:lang w:val="en-US" w:eastAsia="zh-CN"/>
        </w:rPr>
        <w:t xml:space="preserve">estimated form of the lag </w:t>
      </w:r>
      <w:r w:rsidRPr="00C67D6E">
        <w:rPr>
          <w:rFonts w:ascii="Times New Roman" w:hAnsi="Times New Roman"/>
          <w:sz w:val="24"/>
          <w:szCs w:val="24"/>
          <w:lang w:val="en-US" w:eastAsia="zh-CN"/>
        </w:rPr>
        <w:t xml:space="preserve">structure </w:t>
      </w:r>
      <w:r w:rsidR="00AA2ED5">
        <w:rPr>
          <w:rFonts w:ascii="Times New Roman" w:hAnsi="Times New Roman" w:hint="eastAsia"/>
          <w:sz w:val="24"/>
          <w:szCs w:val="24"/>
          <w:lang w:val="en-US" w:eastAsia="zh-CN"/>
        </w:rPr>
        <w:t>in</w:t>
      </w:r>
      <w:r w:rsidR="001D1D0C">
        <w:rPr>
          <w:rFonts w:ascii="Times New Roman" w:hAnsi="Times New Roman"/>
          <w:sz w:val="24"/>
          <w:szCs w:val="24"/>
          <w:lang w:val="en-US" w:eastAsia="zh-CN"/>
        </w:rPr>
        <w:t xml:space="preserve"> GMM І possibly arises from </w:t>
      </w:r>
      <w:r w:rsidR="001D1D0C">
        <w:rPr>
          <w:rFonts w:ascii="Times New Roman" w:hAnsi="Times New Roman" w:hint="eastAsia"/>
          <w:sz w:val="24"/>
          <w:szCs w:val="24"/>
          <w:lang w:val="en-US" w:eastAsia="zh-CN"/>
        </w:rPr>
        <w:t xml:space="preserve">a </w:t>
      </w:r>
      <w:r w:rsidR="00BF5DDB">
        <w:rPr>
          <w:rFonts w:ascii="Times New Roman" w:hAnsi="Times New Roman"/>
          <w:sz w:val="24"/>
          <w:szCs w:val="24"/>
          <w:lang w:val="en-US" w:eastAsia="zh-CN"/>
        </w:rPr>
        <w:t xml:space="preserve">problem </w:t>
      </w:r>
      <w:r w:rsidR="00BF5DDB">
        <w:rPr>
          <w:rFonts w:ascii="Times New Roman" w:hAnsi="Times New Roman" w:hint="eastAsia"/>
          <w:sz w:val="24"/>
          <w:szCs w:val="24"/>
          <w:lang w:val="en-US" w:eastAsia="zh-CN"/>
        </w:rPr>
        <w:t xml:space="preserve">of </w:t>
      </w:r>
      <w:r w:rsidR="001D1D0C">
        <w:rPr>
          <w:rFonts w:ascii="Times New Roman" w:hAnsi="Times New Roman"/>
          <w:sz w:val="24"/>
          <w:szCs w:val="24"/>
          <w:lang w:val="en-US" w:eastAsia="zh-CN"/>
        </w:rPr>
        <w:t>weak instrument</w:t>
      </w:r>
      <w:r w:rsidR="00BF5DDB">
        <w:rPr>
          <w:rFonts w:ascii="Times New Roman" w:hAnsi="Times New Roman" w:hint="eastAsia"/>
          <w:sz w:val="24"/>
          <w:szCs w:val="24"/>
          <w:lang w:val="en-US" w:eastAsia="zh-CN"/>
        </w:rPr>
        <w:t>s</w:t>
      </w:r>
      <w:r>
        <w:rPr>
          <w:rFonts w:ascii="Times New Roman" w:hAnsi="Times New Roman"/>
          <w:sz w:val="24"/>
          <w:szCs w:val="24"/>
          <w:lang w:val="en-US" w:eastAsia="zh-CN"/>
        </w:rPr>
        <w:t xml:space="preserve">, as the R&amp;D series in </w:t>
      </w:r>
      <w:r w:rsidR="00D420CB">
        <w:rPr>
          <w:rFonts w:ascii="Times New Roman" w:hAnsi="Times New Roman" w:hint="eastAsia"/>
          <w:sz w:val="24"/>
          <w:szCs w:val="24"/>
          <w:lang w:val="en-US" w:eastAsia="zh-CN"/>
        </w:rPr>
        <w:t>our</w:t>
      </w:r>
      <w:r>
        <w:rPr>
          <w:rFonts w:ascii="Times New Roman" w:hAnsi="Times New Roman"/>
          <w:sz w:val="24"/>
          <w:szCs w:val="24"/>
          <w:lang w:val="en-US" w:eastAsia="zh-CN"/>
        </w:rPr>
        <w:t xml:space="preserve"> data set </w:t>
      </w:r>
      <w:r w:rsidR="00B7762E">
        <w:rPr>
          <w:rFonts w:ascii="Times New Roman" w:hAnsi="Times New Roman" w:hint="eastAsia"/>
          <w:sz w:val="24"/>
          <w:szCs w:val="24"/>
          <w:lang w:val="en-US" w:eastAsia="zh-CN"/>
        </w:rPr>
        <w:t>is</w:t>
      </w:r>
      <w:r>
        <w:rPr>
          <w:rFonts w:ascii="Times New Roman" w:hAnsi="Times New Roman"/>
          <w:sz w:val="24"/>
          <w:szCs w:val="24"/>
          <w:lang w:val="en-US" w:eastAsia="zh-CN"/>
        </w:rPr>
        <w:t xml:space="preserve"> highly persistent over time (the first order autocorrelation is about 0.99 as displayed in Table 2) and </w:t>
      </w:r>
      <w:r w:rsidRPr="00C7528D">
        <w:rPr>
          <w:rFonts w:ascii="Times New Roman" w:hAnsi="Times New Roman"/>
          <w:sz w:val="24"/>
          <w:szCs w:val="24"/>
          <w:lang w:val="en-US" w:eastAsia="zh-CN"/>
        </w:rPr>
        <w:t xml:space="preserve">the instruments are </w:t>
      </w:r>
      <w:r w:rsidR="001D1D0C" w:rsidRPr="00C7528D">
        <w:rPr>
          <w:rFonts w:ascii="Times New Roman" w:hAnsi="Times New Roman" w:hint="eastAsia"/>
          <w:sz w:val="24"/>
          <w:szCs w:val="24"/>
          <w:lang w:val="en-US" w:eastAsia="zh-CN"/>
        </w:rPr>
        <w:t xml:space="preserve">only </w:t>
      </w:r>
      <w:r w:rsidRPr="00C7528D">
        <w:rPr>
          <w:rFonts w:ascii="Times New Roman" w:hAnsi="Times New Roman"/>
          <w:sz w:val="24"/>
          <w:szCs w:val="24"/>
          <w:lang w:val="en-US" w:eastAsia="zh-CN"/>
        </w:rPr>
        <w:t>weakly correlated with the endogenous variables in the differenced model</w:t>
      </w:r>
      <w:r>
        <w:rPr>
          <w:rFonts w:ascii="Times New Roman" w:hAnsi="Times New Roman"/>
          <w:sz w:val="24"/>
          <w:szCs w:val="24"/>
          <w:lang w:val="en-US" w:eastAsia="zh-CN"/>
        </w:rPr>
        <w:t xml:space="preserve"> </w:t>
      </w:r>
      <w:r>
        <w:rPr>
          <w:rFonts w:ascii="Times New Roman" w:hAnsi="Times New Roman"/>
          <w:sz w:val="24"/>
          <w:szCs w:val="24"/>
          <w:lang w:val="en-US"/>
        </w:rPr>
        <w:t>(</w:t>
      </w:r>
      <w:r w:rsidR="00013116">
        <w:rPr>
          <w:rFonts w:ascii="Times New Roman" w:hAnsi="Times New Roman" w:hint="eastAsia"/>
          <w:sz w:val="24"/>
          <w:szCs w:val="24"/>
          <w:lang w:val="en-US" w:eastAsia="zh-CN"/>
        </w:rPr>
        <w:t xml:space="preserve">Bond and </w:t>
      </w:r>
      <w:proofErr w:type="spellStart"/>
      <w:r w:rsidR="00013116">
        <w:rPr>
          <w:rFonts w:ascii="Times New Roman" w:hAnsi="Times New Roman" w:hint="eastAsia"/>
          <w:sz w:val="24"/>
          <w:szCs w:val="24"/>
          <w:lang w:val="en-US" w:eastAsia="zh-CN"/>
        </w:rPr>
        <w:t>Windmeijer</w:t>
      </w:r>
      <w:proofErr w:type="spellEnd"/>
      <w:r w:rsidR="00013116">
        <w:rPr>
          <w:rFonts w:ascii="Times New Roman" w:hAnsi="Times New Roman" w:hint="eastAsia"/>
          <w:sz w:val="24"/>
          <w:szCs w:val="24"/>
          <w:lang w:val="en-US" w:eastAsia="zh-CN"/>
        </w:rPr>
        <w:t xml:space="preserve">, 2005; </w:t>
      </w:r>
      <w:r w:rsidRPr="00576CA1">
        <w:rPr>
          <w:rFonts w:ascii="Times New Roman" w:hAnsi="Times New Roman"/>
          <w:sz w:val="24"/>
          <w:szCs w:val="24"/>
          <w:lang w:val="en-US"/>
        </w:rPr>
        <w:t xml:space="preserve">Blundell </w:t>
      </w:r>
      <w:r w:rsidRPr="005B2F3D">
        <w:rPr>
          <w:rFonts w:ascii="Times New Roman" w:hAnsi="Times New Roman"/>
          <w:i/>
          <w:sz w:val="24"/>
          <w:szCs w:val="24"/>
          <w:lang w:val="en-US"/>
        </w:rPr>
        <w:t>et al</w:t>
      </w:r>
      <w:r>
        <w:rPr>
          <w:rFonts w:ascii="Times New Roman" w:hAnsi="Times New Roman"/>
          <w:sz w:val="24"/>
          <w:szCs w:val="24"/>
          <w:lang w:val="en-US"/>
        </w:rPr>
        <w:t>, 1995</w:t>
      </w:r>
      <w:r w:rsidRPr="00576CA1">
        <w:rPr>
          <w:rFonts w:ascii="Times New Roman" w:hAnsi="Times New Roman"/>
          <w:sz w:val="24"/>
          <w:szCs w:val="24"/>
          <w:lang w:val="en-US"/>
        </w:rPr>
        <w:t>;</w:t>
      </w:r>
      <w:r>
        <w:rPr>
          <w:rFonts w:ascii="Times New Roman" w:hAnsi="Times New Roman"/>
          <w:sz w:val="24"/>
          <w:szCs w:val="24"/>
          <w:lang w:val="en-US"/>
        </w:rPr>
        <w:t xml:space="preserve"> Blundell </w:t>
      </w:r>
      <w:r w:rsidRPr="001F27FF">
        <w:rPr>
          <w:rFonts w:ascii="Times New Roman" w:hAnsi="Times New Roman"/>
          <w:i/>
          <w:sz w:val="24"/>
          <w:szCs w:val="24"/>
          <w:lang w:val="en-US"/>
        </w:rPr>
        <w:t>et al.</w:t>
      </w:r>
      <w:r>
        <w:rPr>
          <w:rFonts w:ascii="Times New Roman" w:hAnsi="Times New Roman"/>
          <w:sz w:val="24"/>
          <w:szCs w:val="24"/>
          <w:lang w:val="en-US"/>
        </w:rPr>
        <w:t>, 2002)</w:t>
      </w:r>
      <w:r>
        <w:rPr>
          <w:rFonts w:ascii="Times New Roman" w:hAnsi="Times New Roman"/>
          <w:sz w:val="24"/>
          <w:szCs w:val="24"/>
          <w:lang w:val="en-US" w:eastAsia="zh-CN"/>
        </w:rPr>
        <w:t>.</w:t>
      </w:r>
    </w:p>
    <w:p w:rsidR="00A73427" w:rsidRPr="006D712F" w:rsidRDefault="00A73427" w:rsidP="006E0A6B">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          </w:t>
      </w:r>
      <w:r w:rsidR="00D420CB">
        <w:rPr>
          <w:rFonts w:ascii="Times New Roman" w:hAnsi="Times New Roman" w:hint="eastAsia"/>
          <w:sz w:val="24"/>
          <w:szCs w:val="24"/>
          <w:lang w:val="en-US" w:eastAsia="zh-CN"/>
        </w:rPr>
        <w:t xml:space="preserve">In column </w:t>
      </w:r>
      <w:r w:rsidR="00D420CB">
        <w:rPr>
          <w:rFonts w:ascii="Times New Roman" w:hAnsi="Times New Roman"/>
          <w:sz w:val="24"/>
          <w:szCs w:val="24"/>
          <w:lang w:val="en-US" w:eastAsia="zh-CN"/>
        </w:rPr>
        <w:t>PSM І</w:t>
      </w:r>
      <w:r w:rsidR="00D420CB">
        <w:rPr>
          <w:rFonts w:ascii="Times New Roman" w:hAnsi="Times New Roman" w:hint="eastAsia"/>
          <w:sz w:val="24"/>
          <w:szCs w:val="24"/>
          <w:lang w:val="en-US" w:eastAsia="zh-CN"/>
        </w:rPr>
        <w:t xml:space="preserve">, </w:t>
      </w:r>
      <w:r>
        <w:rPr>
          <w:rFonts w:ascii="Times New Roman" w:hAnsi="Times New Roman"/>
          <w:sz w:val="24"/>
          <w:szCs w:val="24"/>
          <w:lang w:val="en-US" w:eastAsia="zh-CN"/>
        </w:rPr>
        <w:t xml:space="preserve">results </w:t>
      </w:r>
      <w:r w:rsidR="00D420CB">
        <w:rPr>
          <w:rFonts w:ascii="Times New Roman" w:hAnsi="Times New Roman" w:hint="eastAsia"/>
          <w:sz w:val="24"/>
          <w:szCs w:val="24"/>
          <w:lang w:val="en-US" w:eastAsia="zh-CN"/>
        </w:rPr>
        <w:t xml:space="preserve">are </w:t>
      </w:r>
      <w:r w:rsidR="006311C6">
        <w:rPr>
          <w:rFonts w:ascii="Times New Roman" w:hAnsi="Times New Roman" w:hint="eastAsia"/>
          <w:sz w:val="24"/>
          <w:szCs w:val="24"/>
          <w:lang w:val="en-US" w:eastAsia="zh-CN"/>
        </w:rPr>
        <w:t>given</w:t>
      </w:r>
      <w:r w:rsidR="00D420CB">
        <w:rPr>
          <w:rFonts w:ascii="Times New Roman" w:hAnsi="Times New Roman" w:hint="eastAsia"/>
          <w:sz w:val="24"/>
          <w:szCs w:val="24"/>
          <w:lang w:val="en-US" w:eastAsia="zh-CN"/>
        </w:rPr>
        <w:t xml:space="preserve"> </w:t>
      </w:r>
      <w:r>
        <w:rPr>
          <w:rFonts w:ascii="Times New Roman" w:hAnsi="Times New Roman"/>
          <w:sz w:val="24"/>
          <w:szCs w:val="24"/>
          <w:lang w:val="en-US" w:eastAsia="zh-CN"/>
        </w:rPr>
        <w:t>from the PSM estimator for the estimation of Model (1)</w:t>
      </w:r>
      <w:r w:rsidR="00326663">
        <w:rPr>
          <w:rFonts w:ascii="Times New Roman" w:hAnsi="Times New Roman"/>
          <w:sz w:val="24"/>
          <w:szCs w:val="24"/>
          <w:lang w:val="en-US" w:eastAsia="zh-CN"/>
        </w:rPr>
        <w:t xml:space="preserve">. </w:t>
      </w:r>
      <w:r>
        <w:rPr>
          <w:rFonts w:ascii="Times New Roman" w:hAnsi="Times New Roman"/>
          <w:sz w:val="24"/>
          <w:szCs w:val="24"/>
          <w:lang w:val="en-US" w:eastAsia="zh-CN"/>
        </w:rPr>
        <w:t>The pre-sample mean of patents</w:t>
      </w:r>
      <w:r w:rsidR="00743E91">
        <w:rPr>
          <w:rFonts w:ascii="Times New Roman" w:hAnsi="Times New Roman"/>
          <w:sz w:val="24"/>
          <w:szCs w:val="24"/>
          <w:lang w:val="en-US" w:eastAsia="zh-CN"/>
        </w:rPr>
        <w:t xml:space="preserve"> </w:t>
      </w:r>
      <w:r>
        <w:rPr>
          <w:rFonts w:ascii="Times New Roman" w:hAnsi="Times New Roman"/>
          <w:sz w:val="24"/>
          <w:szCs w:val="24"/>
          <w:lang w:val="en-US" w:eastAsia="zh-CN"/>
        </w:rPr>
        <w:t xml:space="preserve">is positive and </w:t>
      </w:r>
      <w:r w:rsidR="00743E91">
        <w:rPr>
          <w:rFonts w:ascii="Times New Roman" w:hAnsi="Times New Roman"/>
          <w:sz w:val="24"/>
          <w:szCs w:val="24"/>
          <w:lang w:val="en-US" w:eastAsia="zh-CN"/>
        </w:rPr>
        <w:t>statistically</w:t>
      </w:r>
      <w:r>
        <w:rPr>
          <w:rFonts w:ascii="Times New Roman" w:hAnsi="Times New Roman"/>
          <w:sz w:val="24"/>
          <w:szCs w:val="24"/>
          <w:lang w:val="en-US" w:eastAsia="zh-CN"/>
        </w:rPr>
        <w:t xml:space="preserve"> significant</w:t>
      </w:r>
      <w:r w:rsidR="00743E91" w:rsidRPr="00743E91">
        <w:rPr>
          <w:rFonts w:ascii="Times New Roman" w:hAnsi="Times New Roman"/>
          <w:sz w:val="24"/>
          <w:szCs w:val="24"/>
          <w:lang w:val="en-US" w:eastAsia="zh-CN"/>
        </w:rPr>
        <w:t xml:space="preserve">, indicating that it is important to control for the unobserved differences in </w:t>
      </w:r>
      <w:r w:rsidR="00743E91">
        <w:rPr>
          <w:rFonts w:ascii="Times New Roman" w:hAnsi="Times New Roman"/>
          <w:sz w:val="24"/>
          <w:szCs w:val="24"/>
          <w:lang w:val="en-US" w:eastAsia="zh-CN"/>
        </w:rPr>
        <w:t xml:space="preserve">the </w:t>
      </w:r>
      <w:r w:rsidR="00743E91" w:rsidRPr="00743E91">
        <w:rPr>
          <w:rFonts w:ascii="Times New Roman" w:hAnsi="Times New Roman"/>
          <w:sz w:val="24"/>
          <w:szCs w:val="24"/>
          <w:lang w:val="en-US" w:eastAsia="zh-CN"/>
        </w:rPr>
        <w:t xml:space="preserve">capabilities </w:t>
      </w:r>
      <w:r w:rsidR="00743E91">
        <w:rPr>
          <w:rFonts w:ascii="Times New Roman" w:hAnsi="Times New Roman"/>
          <w:sz w:val="24"/>
          <w:szCs w:val="24"/>
          <w:lang w:val="en-US" w:eastAsia="zh-CN"/>
        </w:rPr>
        <w:t xml:space="preserve">for </w:t>
      </w:r>
      <w:r w:rsidR="00743E91" w:rsidRPr="00743E91">
        <w:rPr>
          <w:rFonts w:ascii="Times New Roman" w:hAnsi="Times New Roman"/>
          <w:sz w:val="24"/>
          <w:szCs w:val="24"/>
          <w:lang w:val="en-US" w:eastAsia="zh-CN"/>
        </w:rPr>
        <w:t>knowledge production with which firms entered the sample</w:t>
      </w:r>
      <w:r w:rsidRPr="00743E91">
        <w:rPr>
          <w:rFonts w:ascii="Times New Roman" w:hAnsi="Times New Roman"/>
          <w:sz w:val="24"/>
          <w:szCs w:val="24"/>
          <w:lang w:val="en-US" w:eastAsia="zh-CN"/>
        </w:rPr>
        <w:t>.</w:t>
      </w:r>
      <w:r>
        <w:rPr>
          <w:rFonts w:ascii="Times New Roman" w:hAnsi="Times New Roman"/>
          <w:sz w:val="24"/>
          <w:szCs w:val="24"/>
          <w:lang w:val="en-US" w:eastAsia="zh-CN"/>
        </w:rPr>
        <w:t xml:space="preserve"> With regard to the influence of </w:t>
      </w:r>
      <w:r w:rsidR="006A644C">
        <w:rPr>
          <w:rFonts w:ascii="Times New Roman" w:hAnsi="Times New Roman" w:hint="eastAsia"/>
          <w:sz w:val="24"/>
          <w:szCs w:val="24"/>
          <w:lang w:val="en-US" w:eastAsia="zh-CN"/>
        </w:rPr>
        <w:t xml:space="preserve">internal </w:t>
      </w:r>
      <w:r>
        <w:rPr>
          <w:rFonts w:ascii="Times New Roman" w:hAnsi="Times New Roman"/>
          <w:sz w:val="24"/>
          <w:szCs w:val="24"/>
          <w:lang w:val="en-US" w:eastAsia="zh-CN"/>
        </w:rPr>
        <w:t xml:space="preserve">R&amp;D, both </w:t>
      </w:r>
      <w:r w:rsidR="00D420CB">
        <w:rPr>
          <w:rFonts w:ascii="Times New Roman" w:hAnsi="Times New Roman" w:hint="eastAsia"/>
          <w:sz w:val="24"/>
          <w:szCs w:val="24"/>
          <w:lang w:val="en-US" w:eastAsia="zh-CN"/>
        </w:rPr>
        <w:t xml:space="preserve">the </w:t>
      </w:r>
      <w:r>
        <w:rPr>
          <w:rFonts w:ascii="Times New Roman" w:hAnsi="Times New Roman"/>
          <w:sz w:val="24"/>
          <w:szCs w:val="24"/>
          <w:lang w:val="en-US" w:eastAsia="zh-CN"/>
        </w:rPr>
        <w:t xml:space="preserve">contemporaneous and first lagged R&amp;D </w:t>
      </w:r>
      <w:r w:rsidR="00D420CB">
        <w:rPr>
          <w:rFonts w:ascii="Times New Roman" w:hAnsi="Times New Roman" w:hint="eastAsia"/>
          <w:sz w:val="24"/>
          <w:szCs w:val="24"/>
          <w:lang w:val="en-US" w:eastAsia="zh-CN"/>
        </w:rPr>
        <w:t xml:space="preserve">terms </w:t>
      </w:r>
      <w:r>
        <w:rPr>
          <w:rFonts w:ascii="Times New Roman" w:hAnsi="Times New Roman"/>
          <w:sz w:val="24"/>
          <w:szCs w:val="24"/>
          <w:lang w:val="en-US" w:eastAsia="zh-CN"/>
        </w:rPr>
        <w:t>retain their signs</w:t>
      </w:r>
      <w:r w:rsidR="00D420CB">
        <w:rPr>
          <w:rFonts w:ascii="Times New Roman" w:hAnsi="Times New Roman" w:hint="eastAsia"/>
          <w:sz w:val="24"/>
          <w:szCs w:val="24"/>
          <w:lang w:val="en-US" w:eastAsia="zh-CN"/>
        </w:rPr>
        <w:t>,</w:t>
      </w:r>
      <w:r>
        <w:rPr>
          <w:rFonts w:ascii="Times New Roman" w:hAnsi="Times New Roman"/>
          <w:sz w:val="24"/>
          <w:szCs w:val="24"/>
          <w:lang w:val="en-US" w:eastAsia="zh-CN"/>
        </w:rPr>
        <w:t xml:space="preserve"> though with reduced level of significance. The significant effect of the last lag of R&amp;D, however, no longer appears in the PSM І version. </w:t>
      </w:r>
      <w:r w:rsidRPr="006D712F">
        <w:rPr>
          <w:rFonts w:ascii="Times New Roman" w:hAnsi="Times New Roman"/>
          <w:sz w:val="24"/>
          <w:szCs w:val="24"/>
          <w:lang w:val="en-US" w:eastAsia="zh-CN"/>
        </w:rPr>
        <w:t>The explanation lies in the fact that the information contained in th</w:t>
      </w:r>
      <w:r w:rsidR="00C64936">
        <w:rPr>
          <w:rFonts w:ascii="Times New Roman" w:hAnsi="Times New Roman"/>
          <w:sz w:val="24"/>
          <w:szCs w:val="24"/>
          <w:lang w:val="en-US" w:eastAsia="zh-CN"/>
        </w:rPr>
        <w:t>e pre-sample mean becomes close</w:t>
      </w:r>
      <w:r w:rsidRPr="006D712F">
        <w:rPr>
          <w:rFonts w:ascii="Times New Roman" w:hAnsi="Times New Roman"/>
          <w:sz w:val="24"/>
          <w:szCs w:val="24"/>
          <w:lang w:val="en-US" w:eastAsia="zh-CN"/>
        </w:rPr>
        <w:t xml:space="preserve"> to that </w:t>
      </w:r>
      <w:r w:rsidR="006A644C">
        <w:rPr>
          <w:rFonts w:ascii="Times New Roman" w:hAnsi="Times New Roman" w:hint="eastAsia"/>
          <w:sz w:val="24"/>
          <w:szCs w:val="24"/>
          <w:lang w:val="en-US" w:eastAsia="zh-CN"/>
        </w:rPr>
        <w:t>reflected by</w:t>
      </w:r>
      <w:r w:rsidRPr="006D712F">
        <w:rPr>
          <w:rFonts w:ascii="Times New Roman" w:hAnsi="Times New Roman"/>
          <w:sz w:val="24"/>
          <w:szCs w:val="24"/>
          <w:lang w:val="en-US" w:eastAsia="zh-CN"/>
        </w:rPr>
        <w:t xml:space="preserve"> </w:t>
      </w:r>
      <w:r w:rsidR="00EC73CD">
        <w:rPr>
          <w:rFonts w:ascii="Times New Roman" w:hAnsi="Times New Roman" w:hint="eastAsia"/>
          <w:sz w:val="24"/>
          <w:szCs w:val="24"/>
          <w:lang w:val="en-US" w:eastAsia="zh-CN"/>
        </w:rPr>
        <w:t xml:space="preserve">the </w:t>
      </w:r>
      <w:r w:rsidRPr="006D712F">
        <w:rPr>
          <w:rFonts w:ascii="Times New Roman" w:hAnsi="Times New Roman"/>
          <w:sz w:val="24"/>
          <w:szCs w:val="24"/>
          <w:lang w:val="en-US" w:eastAsia="zh-CN"/>
        </w:rPr>
        <w:t xml:space="preserve">R&amp;D </w:t>
      </w:r>
      <w:r w:rsidR="00EC73CD">
        <w:rPr>
          <w:rFonts w:ascii="Times New Roman" w:hAnsi="Times New Roman" w:hint="eastAsia"/>
          <w:sz w:val="24"/>
          <w:szCs w:val="24"/>
          <w:lang w:val="en-US" w:eastAsia="zh-CN"/>
        </w:rPr>
        <w:t xml:space="preserve">series </w:t>
      </w:r>
      <w:r w:rsidRPr="006D712F">
        <w:rPr>
          <w:rFonts w:ascii="Times New Roman" w:hAnsi="Times New Roman"/>
          <w:sz w:val="24"/>
          <w:szCs w:val="24"/>
          <w:lang w:val="en-US" w:eastAsia="zh-CN"/>
        </w:rPr>
        <w:t xml:space="preserve">when the R&amp;D process is highly persistent. </w:t>
      </w:r>
      <w:r w:rsidR="00EC7CCB">
        <w:rPr>
          <w:rFonts w:ascii="Times New Roman" w:hAnsi="Times New Roman" w:hint="eastAsia"/>
          <w:sz w:val="24"/>
          <w:szCs w:val="24"/>
          <w:lang w:val="en-US" w:eastAsia="zh-CN"/>
        </w:rPr>
        <w:t>Thus</w:t>
      </w:r>
      <w:r w:rsidR="00326663">
        <w:rPr>
          <w:rFonts w:ascii="Times New Roman" w:hAnsi="Times New Roman"/>
          <w:sz w:val="24"/>
          <w:szCs w:val="24"/>
          <w:lang w:val="en-US" w:eastAsia="zh-CN"/>
        </w:rPr>
        <w:t>,</w:t>
      </w:r>
      <w:r w:rsidRPr="006D712F">
        <w:rPr>
          <w:rFonts w:ascii="Times New Roman" w:hAnsi="Times New Roman"/>
          <w:sz w:val="24"/>
          <w:szCs w:val="24"/>
          <w:lang w:val="en-US" w:eastAsia="zh-CN"/>
        </w:rPr>
        <w:t xml:space="preserve"> the separate estimation of the parameters on R&amp;D and the pre-sample mean is problematic </w:t>
      </w:r>
      <w:r w:rsidR="006A644C">
        <w:rPr>
          <w:rFonts w:ascii="Times New Roman" w:hAnsi="Times New Roman" w:hint="eastAsia"/>
          <w:sz w:val="24"/>
          <w:szCs w:val="24"/>
          <w:lang w:val="en-US" w:eastAsia="zh-CN"/>
        </w:rPr>
        <w:t>due to</w:t>
      </w:r>
      <w:r w:rsidRPr="006D712F">
        <w:rPr>
          <w:rFonts w:ascii="Times New Roman" w:hAnsi="Times New Roman"/>
          <w:sz w:val="24"/>
          <w:szCs w:val="24"/>
          <w:lang w:val="en-US" w:eastAsia="zh-CN"/>
        </w:rPr>
        <w:t xml:space="preserve"> multicollinearity (Blundell </w:t>
      </w:r>
      <w:r w:rsidRPr="006D712F">
        <w:rPr>
          <w:rFonts w:ascii="Times New Roman" w:hAnsi="Times New Roman"/>
          <w:i/>
          <w:sz w:val="24"/>
          <w:szCs w:val="24"/>
          <w:lang w:val="en-US" w:eastAsia="zh-CN"/>
        </w:rPr>
        <w:t>et al.</w:t>
      </w:r>
      <w:r w:rsidR="00D225EB">
        <w:rPr>
          <w:rFonts w:ascii="Times New Roman" w:hAnsi="Times New Roman"/>
          <w:sz w:val="24"/>
          <w:szCs w:val="24"/>
          <w:lang w:val="en-US" w:eastAsia="zh-CN"/>
        </w:rPr>
        <w:t>, 2002).</w:t>
      </w:r>
      <w:r w:rsidR="00D225EB">
        <w:rPr>
          <w:rFonts w:ascii="Times New Roman" w:hAnsi="Times New Roman" w:hint="eastAsia"/>
          <w:sz w:val="24"/>
          <w:szCs w:val="24"/>
          <w:lang w:val="en-US" w:eastAsia="zh-CN"/>
        </w:rPr>
        <w:t xml:space="preserve"> Since </w:t>
      </w:r>
      <w:r>
        <w:rPr>
          <w:rFonts w:ascii="Times New Roman" w:hAnsi="Times New Roman"/>
          <w:sz w:val="24"/>
          <w:szCs w:val="24"/>
          <w:lang w:val="en-US" w:eastAsia="zh-CN"/>
        </w:rPr>
        <w:t xml:space="preserve">the variance of the fixed effect (proxied by the pre-sample mean) is relatively large, the parameter on </w:t>
      </w:r>
      <w:r w:rsidR="000317D4">
        <w:rPr>
          <w:rFonts w:ascii="Times New Roman" w:hAnsi="Times New Roman"/>
          <w:sz w:val="24"/>
          <w:szCs w:val="24"/>
          <w:lang w:val="en-US" w:eastAsia="zh-CN"/>
        </w:rPr>
        <w:t xml:space="preserve">the </w:t>
      </w:r>
      <w:r>
        <w:rPr>
          <w:rFonts w:ascii="Times New Roman" w:hAnsi="Times New Roman"/>
          <w:sz w:val="24"/>
          <w:szCs w:val="24"/>
          <w:lang w:val="en-US" w:eastAsia="zh-CN"/>
        </w:rPr>
        <w:t xml:space="preserve">pre-sample mean </w:t>
      </w:r>
      <w:r w:rsidR="006A644C">
        <w:rPr>
          <w:rFonts w:ascii="Times New Roman" w:hAnsi="Times New Roman"/>
          <w:sz w:val="24"/>
          <w:szCs w:val="24"/>
          <w:lang w:val="en-US" w:eastAsia="zh-CN"/>
        </w:rPr>
        <w:t xml:space="preserve">variable </w:t>
      </w:r>
      <w:r>
        <w:rPr>
          <w:rFonts w:ascii="Times New Roman" w:hAnsi="Times New Roman"/>
          <w:sz w:val="24"/>
          <w:szCs w:val="24"/>
          <w:lang w:val="en-US" w:eastAsia="zh-CN"/>
        </w:rPr>
        <w:t xml:space="preserve">will get a larger weight, </w:t>
      </w:r>
      <w:r w:rsidR="006A644C">
        <w:rPr>
          <w:rFonts w:ascii="Times New Roman" w:hAnsi="Times New Roman" w:hint="eastAsia"/>
          <w:sz w:val="24"/>
          <w:szCs w:val="24"/>
          <w:lang w:val="en-US" w:eastAsia="zh-CN"/>
        </w:rPr>
        <w:t>leading to a downward bias in</w:t>
      </w:r>
      <w:r>
        <w:rPr>
          <w:rFonts w:ascii="Times New Roman" w:hAnsi="Times New Roman"/>
          <w:sz w:val="24"/>
          <w:szCs w:val="24"/>
          <w:lang w:val="en-US" w:eastAsia="zh-CN"/>
        </w:rPr>
        <w:t xml:space="preserve"> the parameter</w:t>
      </w:r>
      <w:r w:rsidR="00AC78B9">
        <w:rPr>
          <w:rFonts w:ascii="Times New Roman" w:hAnsi="Times New Roman"/>
          <w:sz w:val="24"/>
          <w:szCs w:val="24"/>
          <w:lang w:val="en-US" w:eastAsia="zh-CN"/>
        </w:rPr>
        <w:t>s</w:t>
      </w:r>
      <w:r>
        <w:rPr>
          <w:rFonts w:ascii="Times New Roman" w:hAnsi="Times New Roman"/>
          <w:sz w:val="24"/>
          <w:szCs w:val="24"/>
          <w:lang w:val="en-US" w:eastAsia="zh-CN"/>
        </w:rPr>
        <w:t xml:space="preserve"> for R&amp;D </w:t>
      </w:r>
      <w:r w:rsidR="006A644C">
        <w:rPr>
          <w:rFonts w:ascii="Times New Roman" w:hAnsi="Times New Roman" w:hint="eastAsia"/>
          <w:sz w:val="24"/>
          <w:szCs w:val="24"/>
          <w:lang w:val="en-US" w:eastAsia="zh-CN"/>
        </w:rPr>
        <w:t>serie</w:t>
      </w:r>
      <w:r>
        <w:rPr>
          <w:rFonts w:ascii="Times New Roman" w:hAnsi="Times New Roman"/>
          <w:sz w:val="24"/>
          <w:szCs w:val="24"/>
          <w:lang w:val="en-US" w:eastAsia="zh-CN"/>
        </w:rPr>
        <w:t>s</w:t>
      </w:r>
      <w:r>
        <w:rPr>
          <w:rStyle w:val="FootnoteReference"/>
          <w:rFonts w:ascii="Times New Roman" w:hAnsi="Times New Roman"/>
          <w:sz w:val="24"/>
          <w:szCs w:val="24"/>
          <w:lang w:val="en-US" w:eastAsia="zh-CN"/>
        </w:rPr>
        <w:footnoteReference w:id="21"/>
      </w:r>
      <w:r>
        <w:rPr>
          <w:rFonts w:ascii="Times New Roman" w:hAnsi="Times New Roman"/>
          <w:sz w:val="24"/>
          <w:szCs w:val="24"/>
          <w:lang w:val="en-US" w:eastAsia="zh-CN"/>
        </w:rPr>
        <w:t xml:space="preserve">. </w:t>
      </w:r>
    </w:p>
    <w:p w:rsidR="00A73427" w:rsidRDefault="00A73427" w:rsidP="006E0A6B">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lastRenderedPageBreak/>
        <w:t xml:space="preserve">          </w:t>
      </w:r>
      <w:r>
        <w:rPr>
          <w:rFonts w:ascii="Times New Roman" w:hAnsi="Times New Roman" w:hint="eastAsia"/>
          <w:sz w:val="24"/>
          <w:szCs w:val="24"/>
          <w:lang w:val="en-US" w:eastAsia="zh-CN"/>
        </w:rPr>
        <w:t xml:space="preserve">To give a </w:t>
      </w:r>
      <w:r>
        <w:rPr>
          <w:rFonts w:ascii="Times New Roman" w:hAnsi="Times New Roman"/>
          <w:sz w:val="24"/>
          <w:szCs w:val="24"/>
          <w:lang w:val="en-US" w:eastAsia="zh-CN"/>
        </w:rPr>
        <w:t>brief</w:t>
      </w:r>
      <w:r w:rsidR="000317D4">
        <w:rPr>
          <w:rFonts w:ascii="Times New Roman" w:hAnsi="Times New Roman" w:hint="eastAsia"/>
          <w:sz w:val="24"/>
          <w:szCs w:val="24"/>
          <w:lang w:val="en-US" w:eastAsia="zh-CN"/>
        </w:rPr>
        <w:t xml:space="preserve"> summary of Model (1</w:t>
      </w:r>
      <w:r w:rsidR="000317D4">
        <w:rPr>
          <w:rFonts w:ascii="Times New Roman" w:hAnsi="Times New Roman"/>
          <w:sz w:val="24"/>
          <w:szCs w:val="24"/>
          <w:lang w:val="en-US" w:eastAsia="zh-CN"/>
        </w:rPr>
        <w:t>), based on</w:t>
      </w:r>
      <w:r w:rsidR="00666053">
        <w:rPr>
          <w:rFonts w:ascii="Times New Roman" w:hAnsi="Times New Roman" w:hint="eastAsia"/>
          <w:sz w:val="24"/>
          <w:szCs w:val="24"/>
          <w:lang w:val="en-US" w:eastAsia="zh-CN"/>
        </w:rPr>
        <w:t xml:space="preserve"> the various estimat</w:t>
      </w:r>
      <w:r w:rsidR="00666053">
        <w:rPr>
          <w:rFonts w:ascii="Times New Roman" w:hAnsi="Times New Roman"/>
          <w:sz w:val="24"/>
          <w:szCs w:val="24"/>
          <w:lang w:val="en-US" w:eastAsia="zh-CN"/>
        </w:rPr>
        <w:t>ions</w:t>
      </w:r>
      <w:r>
        <w:rPr>
          <w:rFonts w:ascii="Times New Roman" w:hAnsi="Times New Roman" w:hint="eastAsia"/>
          <w:sz w:val="24"/>
          <w:szCs w:val="24"/>
          <w:lang w:val="en-US" w:eastAsia="zh-CN"/>
        </w:rPr>
        <w:t xml:space="preserve"> presented above, in all cases the results suggest that there are lag effects of </w:t>
      </w:r>
      <w:r w:rsidR="00223DC7">
        <w:rPr>
          <w:rFonts w:ascii="Times New Roman" w:hAnsi="Times New Roman" w:hint="eastAsia"/>
          <w:sz w:val="24"/>
          <w:szCs w:val="24"/>
          <w:lang w:val="en-US" w:eastAsia="zh-CN"/>
        </w:rPr>
        <w:t xml:space="preserve">internal </w:t>
      </w:r>
      <w:r>
        <w:rPr>
          <w:rFonts w:ascii="Times New Roman" w:hAnsi="Times New Roman" w:hint="eastAsia"/>
          <w:sz w:val="24"/>
          <w:szCs w:val="24"/>
          <w:lang w:val="en-US" w:eastAsia="zh-CN"/>
        </w:rPr>
        <w:t>R&amp;D as well as a</w:t>
      </w:r>
      <w:r w:rsidRPr="00BF7021">
        <w:rPr>
          <w:rFonts w:ascii="Times New Roman" w:hAnsi="Times New Roman" w:hint="eastAsia"/>
          <w:sz w:val="24"/>
          <w:szCs w:val="24"/>
          <w:lang w:val="en-US" w:eastAsia="zh-CN"/>
        </w:rPr>
        <w:t xml:space="preserve"> </w:t>
      </w:r>
      <w:r>
        <w:rPr>
          <w:rFonts w:ascii="Times New Roman" w:hAnsi="Times New Roman" w:hint="eastAsia"/>
          <w:sz w:val="24"/>
          <w:szCs w:val="24"/>
          <w:lang w:val="en-US" w:eastAsia="zh-CN"/>
        </w:rPr>
        <w:t>s</w:t>
      </w:r>
      <w:r>
        <w:rPr>
          <w:rFonts w:ascii="Times New Roman" w:hAnsi="Times New Roman"/>
          <w:sz w:val="24"/>
          <w:szCs w:val="24"/>
          <w:lang w:val="en-US" w:eastAsia="zh-CN"/>
        </w:rPr>
        <w:t>ignificant</w:t>
      </w:r>
      <w:r>
        <w:rPr>
          <w:rFonts w:ascii="Times New Roman" w:hAnsi="Times New Roman" w:hint="eastAsia"/>
          <w:sz w:val="24"/>
          <w:szCs w:val="24"/>
          <w:lang w:val="en-US" w:eastAsia="zh-CN"/>
        </w:rPr>
        <w:t xml:space="preserve"> contemporaneous relationship between patent</w:t>
      </w:r>
      <w:r w:rsidR="00223DC7">
        <w:rPr>
          <w:rFonts w:ascii="Times New Roman" w:hAnsi="Times New Roman" w:hint="eastAsia"/>
          <w:sz w:val="24"/>
          <w:szCs w:val="24"/>
          <w:lang w:val="en-US" w:eastAsia="zh-CN"/>
        </w:rPr>
        <w:t>s</w:t>
      </w:r>
      <w:r>
        <w:rPr>
          <w:rFonts w:ascii="Times New Roman" w:hAnsi="Times New Roman" w:hint="eastAsia"/>
          <w:sz w:val="24"/>
          <w:szCs w:val="24"/>
          <w:lang w:val="en-US" w:eastAsia="zh-CN"/>
        </w:rPr>
        <w:t xml:space="preserve"> and R&amp;D. Consistent with </w:t>
      </w:r>
      <w:r w:rsidR="00377EC2">
        <w:rPr>
          <w:rFonts w:ascii="Times New Roman" w:hAnsi="Times New Roman" w:hint="eastAsia"/>
          <w:sz w:val="24"/>
          <w:szCs w:val="24"/>
          <w:lang w:val="en-US" w:eastAsia="zh-CN"/>
        </w:rPr>
        <w:t>prior literature</w:t>
      </w:r>
      <w:r>
        <w:rPr>
          <w:rFonts w:ascii="Times New Roman" w:hAnsi="Times New Roman" w:hint="eastAsia"/>
          <w:sz w:val="24"/>
          <w:szCs w:val="24"/>
          <w:lang w:val="en-US" w:eastAsia="zh-CN"/>
        </w:rPr>
        <w:t>, the impact of contemporaneous R&amp;D on patents is rather strong.</w:t>
      </w:r>
      <w:r>
        <w:rPr>
          <w:rFonts w:ascii="Times New Roman" w:hAnsi="Times New Roman"/>
          <w:sz w:val="24"/>
          <w:szCs w:val="24"/>
          <w:lang w:val="en-US" w:eastAsia="zh-CN"/>
        </w:rPr>
        <w:t xml:space="preserve"> </w:t>
      </w:r>
      <w:r w:rsidR="00223DC7">
        <w:rPr>
          <w:rFonts w:ascii="Times New Roman" w:hAnsi="Times New Roman" w:hint="eastAsia"/>
          <w:sz w:val="24"/>
          <w:szCs w:val="24"/>
          <w:lang w:val="en-US" w:eastAsia="zh-CN"/>
        </w:rPr>
        <w:t>Nonetheless, o</w:t>
      </w:r>
      <w:r w:rsidR="00377EC2">
        <w:rPr>
          <w:rFonts w:ascii="Times New Roman" w:hAnsi="Times New Roman" w:hint="eastAsia"/>
          <w:sz w:val="24"/>
          <w:szCs w:val="24"/>
          <w:lang w:val="en-US" w:eastAsia="zh-CN"/>
        </w:rPr>
        <w:t>ur</w:t>
      </w:r>
      <w:r>
        <w:rPr>
          <w:rFonts w:ascii="Times New Roman" w:hAnsi="Times New Roman"/>
          <w:sz w:val="24"/>
          <w:szCs w:val="24"/>
          <w:lang w:val="en-US" w:eastAsia="zh-CN"/>
        </w:rPr>
        <w:t xml:space="preserve"> study</w:t>
      </w:r>
      <w:r>
        <w:rPr>
          <w:rFonts w:ascii="Times New Roman" w:hAnsi="Times New Roman" w:hint="eastAsia"/>
          <w:sz w:val="24"/>
          <w:szCs w:val="24"/>
          <w:lang w:val="en-US" w:eastAsia="zh-CN"/>
        </w:rPr>
        <w:t xml:space="preserve"> differs </w:t>
      </w:r>
      <w:r>
        <w:rPr>
          <w:rFonts w:ascii="Times New Roman" w:hAnsi="Times New Roman"/>
          <w:sz w:val="24"/>
          <w:szCs w:val="24"/>
          <w:lang w:val="en-US" w:eastAsia="zh-CN"/>
        </w:rPr>
        <w:t xml:space="preserve">substantively </w:t>
      </w:r>
      <w:r>
        <w:rPr>
          <w:rFonts w:ascii="Times New Roman" w:hAnsi="Times New Roman" w:hint="eastAsia"/>
          <w:sz w:val="24"/>
          <w:szCs w:val="24"/>
          <w:lang w:val="en-US" w:eastAsia="zh-CN"/>
        </w:rPr>
        <w:t xml:space="preserve">from previous </w:t>
      </w:r>
      <w:r>
        <w:rPr>
          <w:rFonts w:ascii="Times New Roman" w:hAnsi="Times New Roman"/>
          <w:sz w:val="24"/>
          <w:szCs w:val="24"/>
          <w:lang w:val="en-US" w:eastAsia="zh-CN"/>
        </w:rPr>
        <w:t>work</w:t>
      </w:r>
      <w:r>
        <w:rPr>
          <w:rFonts w:ascii="Times New Roman" w:hAnsi="Times New Roman" w:hint="eastAsia"/>
          <w:sz w:val="24"/>
          <w:szCs w:val="24"/>
          <w:lang w:val="en-US" w:eastAsia="zh-CN"/>
        </w:rPr>
        <w:t xml:space="preserve"> in that </w:t>
      </w:r>
      <w:r w:rsidR="00921250">
        <w:rPr>
          <w:rFonts w:ascii="Times New Roman" w:hAnsi="Times New Roman"/>
          <w:sz w:val="24"/>
          <w:szCs w:val="24"/>
          <w:lang w:val="en-US" w:eastAsia="zh-CN"/>
        </w:rPr>
        <w:t>the</w:t>
      </w:r>
      <w:r w:rsidR="00316C44">
        <w:rPr>
          <w:rFonts w:ascii="Times New Roman" w:hAnsi="Times New Roman" w:hint="eastAsia"/>
          <w:sz w:val="24"/>
          <w:szCs w:val="24"/>
          <w:lang w:val="en-US" w:eastAsia="zh-CN"/>
        </w:rPr>
        <w:t xml:space="preserve"> estimation</w:t>
      </w:r>
      <w:r>
        <w:rPr>
          <w:rFonts w:ascii="Times New Roman" w:hAnsi="Times New Roman" w:hint="eastAsia"/>
          <w:sz w:val="24"/>
          <w:szCs w:val="24"/>
          <w:lang w:val="en-US" w:eastAsia="zh-CN"/>
        </w:rPr>
        <w:t xml:space="preserve"> results exhibit direct </w:t>
      </w:r>
      <w:r>
        <w:rPr>
          <w:rFonts w:ascii="Times New Roman" w:hAnsi="Times New Roman"/>
          <w:sz w:val="24"/>
          <w:szCs w:val="24"/>
          <w:lang w:val="en-US" w:eastAsia="zh-CN"/>
        </w:rPr>
        <w:t>evidence</w:t>
      </w:r>
      <w:r>
        <w:rPr>
          <w:rFonts w:ascii="Times New Roman" w:hAnsi="Times New Roman" w:hint="eastAsia"/>
          <w:sz w:val="24"/>
          <w:szCs w:val="24"/>
          <w:lang w:val="en-US" w:eastAsia="zh-CN"/>
        </w:rPr>
        <w:t xml:space="preserve"> </w:t>
      </w:r>
      <w:r w:rsidR="00986D5A">
        <w:rPr>
          <w:rFonts w:ascii="Times New Roman" w:hAnsi="Times New Roman"/>
          <w:sz w:val="24"/>
          <w:szCs w:val="24"/>
          <w:lang w:val="en-US" w:eastAsia="zh-CN"/>
        </w:rPr>
        <w:t>on</w:t>
      </w:r>
      <w:r>
        <w:rPr>
          <w:rFonts w:ascii="Times New Roman" w:hAnsi="Times New Roman" w:hint="eastAsia"/>
          <w:sz w:val="24"/>
          <w:szCs w:val="24"/>
          <w:lang w:val="en-US" w:eastAsia="zh-CN"/>
        </w:rPr>
        <w:t xml:space="preserve"> lagged R&amp;D effects, with the first lag of R&amp;D</w:t>
      </w:r>
      <w:r>
        <w:rPr>
          <w:rFonts w:ascii="Times New Roman" w:hAnsi="Times New Roman"/>
          <w:sz w:val="24"/>
          <w:szCs w:val="24"/>
          <w:lang w:val="en-US" w:eastAsia="zh-CN"/>
        </w:rPr>
        <w:t xml:space="preserve"> </w:t>
      </w:r>
      <w:r w:rsidR="00A35526">
        <w:rPr>
          <w:rFonts w:ascii="Times New Roman" w:hAnsi="Times New Roman" w:hint="eastAsia"/>
          <w:sz w:val="24"/>
          <w:szCs w:val="24"/>
          <w:lang w:val="en-US" w:eastAsia="zh-CN"/>
        </w:rPr>
        <w:t xml:space="preserve">being </w:t>
      </w:r>
      <w:r>
        <w:rPr>
          <w:rFonts w:ascii="Times New Roman" w:hAnsi="Times New Roman" w:hint="eastAsia"/>
          <w:sz w:val="24"/>
          <w:szCs w:val="24"/>
          <w:lang w:val="en-US" w:eastAsia="zh-CN"/>
        </w:rPr>
        <w:t xml:space="preserve">significant in all distributed lag specifications. </w:t>
      </w:r>
      <w:r w:rsidR="00C52122">
        <w:rPr>
          <w:rFonts w:ascii="Times New Roman" w:hAnsi="Times New Roman" w:hint="eastAsia"/>
          <w:sz w:val="24"/>
          <w:szCs w:val="24"/>
          <w:lang w:val="en-US" w:eastAsia="zh-CN"/>
        </w:rPr>
        <w:t>More importantly</w:t>
      </w:r>
      <w:r>
        <w:rPr>
          <w:rFonts w:ascii="Times New Roman" w:hAnsi="Times New Roman" w:hint="eastAsia"/>
          <w:sz w:val="24"/>
          <w:szCs w:val="24"/>
          <w:lang w:val="en-US" w:eastAsia="zh-CN"/>
        </w:rPr>
        <w:t xml:space="preserve">, a U-shaped lag structure </w:t>
      </w:r>
      <w:r>
        <w:rPr>
          <w:rFonts w:ascii="Times New Roman" w:hAnsi="Times New Roman"/>
          <w:sz w:val="24"/>
          <w:szCs w:val="24"/>
          <w:lang w:val="en-US" w:eastAsia="zh-CN"/>
        </w:rPr>
        <w:t>of</w:t>
      </w:r>
      <w:r>
        <w:rPr>
          <w:rFonts w:ascii="Times New Roman" w:hAnsi="Times New Roman" w:hint="eastAsia"/>
          <w:sz w:val="24"/>
          <w:szCs w:val="24"/>
          <w:lang w:val="en-US" w:eastAsia="zh-CN"/>
        </w:rPr>
        <w:t xml:space="preserve"> the patents-R&amp;D relationship </w:t>
      </w:r>
      <w:r w:rsidR="00E80D70">
        <w:rPr>
          <w:rFonts w:ascii="Times New Roman" w:hAnsi="Times New Roman"/>
          <w:sz w:val="24"/>
          <w:szCs w:val="24"/>
          <w:lang w:val="en-US" w:eastAsia="zh-CN"/>
        </w:rPr>
        <w:t xml:space="preserve">is identified </w:t>
      </w:r>
      <w:r>
        <w:rPr>
          <w:rFonts w:ascii="Times New Roman" w:hAnsi="Times New Roman" w:hint="eastAsia"/>
          <w:sz w:val="24"/>
          <w:szCs w:val="24"/>
          <w:lang w:val="en-US" w:eastAsia="zh-CN"/>
        </w:rPr>
        <w:t>across the various estimations of Model (1</w:t>
      </w:r>
      <w:r w:rsidR="00E80D70">
        <w:rPr>
          <w:rFonts w:ascii="Times New Roman" w:hAnsi="Times New Roman" w:hint="eastAsia"/>
          <w:sz w:val="24"/>
          <w:szCs w:val="24"/>
          <w:lang w:val="en-US" w:eastAsia="zh-CN"/>
        </w:rPr>
        <w:t>)</w:t>
      </w:r>
      <w:r w:rsidR="00E80D70">
        <w:rPr>
          <w:rFonts w:ascii="Times New Roman" w:hAnsi="Times New Roman"/>
          <w:sz w:val="24"/>
          <w:szCs w:val="24"/>
          <w:lang w:val="en-US" w:eastAsia="zh-CN"/>
        </w:rPr>
        <w:t xml:space="preserve"> (</w:t>
      </w:r>
      <w:r w:rsidRPr="006D712F">
        <w:rPr>
          <w:rFonts w:ascii="Times New Roman" w:hAnsi="Times New Roman" w:hint="eastAsia"/>
          <w:sz w:val="24"/>
          <w:szCs w:val="24"/>
          <w:lang w:val="en-US" w:eastAsia="zh-CN"/>
        </w:rPr>
        <w:t>except for PS</w:t>
      </w:r>
      <w:r w:rsidRPr="006D712F">
        <w:rPr>
          <w:rFonts w:ascii="Times New Roman" w:hAnsi="Times New Roman"/>
          <w:sz w:val="24"/>
          <w:szCs w:val="24"/>
          <w:lang w:val="en-US" w:eastAsia="zh-CN"/>
        </w:rPr>
        <w:t>M І</w:t>
      </w:r>
      <w:r w:rsidR="00E80D70">
        <w:rPr>
          <w:rFonts w:ascii="Times New Roman" w:hAnsi="Times New Roman"/>
          <w:sz w:val="24"/>
          <w:szCs w:val="24"/>
          <w:lang w:val="en-US" w:eastAsia="zh-CN"/>
        </w:rPr>
        <w:t>)</w:t>
      </w:r>
      <w:r w:rsidRPr="006D712F">
        <w:rPr>
          <w:rFonts w:ascii="Times New Roman" w:hAnsi="Times New Roman"/>
          <w:sz w:val="24"/>
          <w:szCs w:val="24"/>
          <w:lang w:val="en-US" w:eastAsia="zh-CN"/>
        </w:rPr>
        <w:t>,</w:t>
      </w:r>
      <w:r w:rsidR="002E2155">
        <w:rPr>
          <w:rFonts w:ascii="Times New Roman" w:hAnsi="Times New Roman"/>
          <w:sz w:val="24"/>
          <w:szCs w:val="24"/>
          <w:lang w:val="en-US" w:eastAsia="zh-CN"/>
        </w:rPr>
        <w:t xml:space="preserve"> suggesting a potential long-</w:t>
      </w:r>
      <w:r>
        <w:rPr>
          <w:rFonts w:ascii="Times New Roman" w:hAnsi="Times New Roman"/>
          <w:sz w:val="24"/>
          <w:szCs w:val="24"/>
          <w:lang w:val="en-US" w:eastAsia="zh-CN"/>
        </w:rPr>
        <w:t xml:space="preserve">run effect of </w:t>
      </w:r>
      <w:r w:rsidR="006863F4">
        <w:rPr>
          <w:rFonts w:ascii="Times New Roman" w:hAnsi="Times New Roman"/>
          <w:sz w:val="24"/>
          <w:szCs w:val="24"/>
          <w:lang w:val="en-US" w:eastAsia="zh-CN"/>
        </w:rPr>
        <w:t xml:space="preserve">internal </w:t>
      </w:r>
      <w:r>
        <w:rPr>
          <w:rFonts w:ascii="Times New Roman" w:hAnsi="Times New Roman"/>
          <w:sz w:val="24"/>
          <w:szCs w:val="24"/>
          <w:lang w:val="en-US" w:eastAsia="zh-CN"/>
        </w:rPr>
        <w:t xml:space="preserve">R&amp;D </w:t>
      </w:r>
      <w:r w:rsidR="00BD330B">
        <w:rPr>
          <w:rFonts w:ascii="Times New Roman" w:hAnsi="Times New Roman" w:hint="eastAsia"/>
          <w:sz w:val="24"/>
          <w:szCs w:val="24"/>
          <w:lang w:val="en-US" w:eastAsia="zh-CN"/>
        </w:rPr>
        <w:t xml:space="preserve">investments </w:t>
      </w:r>
      <w:r w:rsidR="00D6089C">
        <w:rPr>
          <w:rFonts w:ascii="Times New Roman" w:hAnsi="Times New Roman"/>
          <w:sz w:val="24"/>
          <w:szCs w:val="24"/>
          <w:lang w:val="en-US" w:eastAsia="zh-CN"/>
        </w:rPr>
        <w:t xml:space="preserve">on firm </w:t>
      </w:r>
      <w:r w:rsidR="002F54F7">
        <w:rPr>
          <w:rFonts w:ascii="Times New Roman" w:hAnsi="Times New Roman" w:hint="eastAsia"/>
          <w:sz w:val="24"/>
          <w:szCs w:val="24"/>
          <w:lang w:val="en-US" w:eastAsia="zh-CN"/>
        </w:rPr>
        <w:t>patenting</w:t>
      </w:r>
      <w:r>
        <w:rPr>
          <w:rFonts w:ascii="Times New Roman" w:hAnsi="Times New Roman"/>
          <w:sz w:val="24"/>
          <w:szCs w:val="24"/>
          <w:lang w:val="en-US" w:eastAsia="zh-CN"/>
        </w:rPr>
        <w:t xml:space="preserve">. </w:t>
      </w:r>
    </w:p>
    <w:p w:rsidR="00A73427" w:rsidRDefault="00A73427" w:rsidP="006E0A6B">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t xml:space="preserve">          </w:t>
      </w:r>
      <w:r w:rsidR="00717867" w:rsidRPr="00375D43">
        <w:rPr>
          <w:rFonts w:ascii="Times New Roman" w:hAnsi="Times New Roman" w:hint="eastAsia"/>
          <w:sz w:val="24"/>
          <w:szCs w:val="24"/>
          <w:lang w:val="en-US" w:eastAsia="zh-CN"/>
        </w:rPr>
        <w:t>We</w:t>
      </w:r>
      <w:r>
        <w:rPr>
          <w:rFonts w:ascii="Times New Roman" w:hAnsi="Times New Roman"/>
          <w:sz w:val="24"/>
          <w:szCs w:val="24"/>
          <w:lang w:val="en-US" w:eastAsia="zh-CN"/>
        </w:rPr>
        <w:t xml:space="preserve"> </w:t>
      </w:r>
      <w:r>
        <w:rPr>
          <w:rFonts w:ascii="Times New Roman" w:hAnsi="Times New Roman" w:hint="eastAsia"/>
          <w:sz w:val="24"/>
          <w:szCs w:val="24"/>
          <w:lang w:val="en-US" w:eastAsia="zh-CN"/>
        </w:rPr>
        <w:t>now</w:t>
      </w:r>
      <w:r>
        <w:rPr>
          <w:rFonts w:ascii="Times New Roman" w:hAnsi="Times New Roman"/>
          <w:sz w:val="24"/>
          <w:szCs w:val="24"/>
          <w:lang w:val="en-US" w:eastAsia="zh-CN"/>
        </w:rPr>
        <w:t xml:space="preserve"> turn to</w:t>
      </w:r>
      <w:r w:rsidRPr="007F24BD">
        <w:rPr>
          <w:rFonts w:ascii="Times New Roman" w:hAnsi="Times New Roman"/>
          <w:sz w:val="24"/>
          <w:szCs w:val="24"/>
          <w:lang w:val="en-US" w:eastAsia="zh-CN"/>
        </w:rPr>
        <w:t xml:space="preserve"> </w:t>
      </w:r>
      <w:r w:rsidR="00D46F47">
        <w:rPr>
          <w:rFonts w:ascii="Times New Roman" w:hAnsi="Times New Roman"/>
          <w:sz w:val="24"/>
          <w:szCs w:val="24"/>
          <w:lang w:val="en-US" w:eastAsia="zh-CN"/>
        </w:rPr>
        <w:t xml:space="preserve">the </w:t>
      </w:r>
      <w:r w:rsidR="00EC7CCB">
        <w:rPr>
          <w:rFonts w:ascii="Times New Roman" w:hAnsi="Times New Roman" w:hint="eastAsia"/>
          <w:sz w:val="24"/>
          <w:szCs w:val="24"/>
          <w:lang w:val="en-US" w:eastAsia="zh-CN"/>
        </w:rPr>
        <w:t>estimation of</w:t>
      </w:r>
      <w:r w:rsidR="00D46F47">
        <w:rPr>
          <w:rFonts w:ascii="Times New Roman" w:hAnsi="Times New Roman"/>
          <w:sz w:val="24"/>
          <w:szCs w:val="24"/>
          <w:lang w:val="en-US" w:eastAsia="zh-CN"/>
        </w:rPr>
        <w:t xml:space="preserve"> </w:t>
      </w:r>
      <w:r>
        <w:rPr>
          <w:rFonts w:ascii="Times New Roman" w:hAnsi="Times New Roman" w:hint="eastAsia"/>
          <w:sz w:val="24"/>
          <w:szCs w:val="24"/>
          <w:lang w:val="en-US" w:eastAsia="zh-CN"/>
        </w:rPr>
        <w:t xml:space="preserve">Model (2), </w:t>
      </w:r>
      <w:r>
        <w:rPr>
          <w:rFonts w:ascii="Times New Roman" w:hAnsi="Times New Roman"/>
          <w:sz w:val="24"/>
          <w:szCs w:val="24"/>
          <w:lang w:val="en-US" w:eastAsia="zh-CN"/>
        </w:rPr>
        <w:t>the dynamic linear feedback model</w:t>
      </w:r>
      <w:r>
        <w:rPr>
          <w:rFonts w:ascii="Times New Roman" w:hAnsi="Times New Roman" w:hint="eastAsia"/>
          <w:sz w:val="24"/>
          <w:szCs w:val="24"/>
          <w:lang w:val="en-US" w:eastAsia="zh-CN"/>
        </w:rPr>
        <w:t>, which</w:t>
      </w:r>
      <w:r>
        <w:rPr>
          <w:rFonts w:ascii="Times New Roman" w:hAnsi="Times New Roman"/>
          <w:sz w:val="24"/>
          <w:szCs w:val="24"/>
          <w:lang w:val="en-US" w:eastAsia="zh-CN"/>
        </w:rPr>
        <w:t xml:space="preserve"> essentially allows for </w:t>
      </w:r>
      <w:r>
        <w:rPr>
          <w:rFonts w:ascii="Times New Roman" w:hAnsi="Times New Roman"/>
          <w:sz w:val="24"/>
          <w:szCs w:val="24"/>
          <w:lang w:val="en-US"/>
        </w:rPr>
        <w:t xml:space="preserve">the dynamics of the count process itself. </w:t>
      </w:r>
      <w:r>
        <w:rPr>
          <w:rFonts w:ascii="Times New Roman" w:hAnsi="Times New Roman" w:hint="eastAsia"/>
          <w:sz w:val="24"/>
          <w:szCs w:val="24"/>
          <w:lang w:val="en-US" w:eastAsia="zh-CN"/>
        </w:rPr>
        <w:t xml:space="preserve">Results for Model (2) </w:t>
      </w:r>
      <w:r w:rsidR="00377EC2">
        <w:rPr>
          <w:rFonts w:ascii="Times New Roman" w:hAnsi="Times New Roman" w:hint="eastAsia"/>
          <w:sz w:val="24"/>
          <w:szCs w:val="24"/>
          <w:lang w:val="en-US" w:eastAsia="zh-CN"/>
        </w:rPr>
        <w:t>using the</w:t>
      </w:r>
      <w:r>
        <w:rPr>
          <w:rFonts w:ascii="Times New Roman" w:hAnsi="Times New Roman" w:hint="eastAsia"/>
          <w:sz w:val="24"/>
          <w:szCs w:val="24"/>
          <w:lang w:val="en-US" w:eastAsia="zh-CN"/>
        </w:rPr>
        <w:t xml:space="preserve"> GMM and PSM </w:t>
      </w:r>
      <w:r w:rsidR="00377EC2">
        <w:rPr>
          <w:rFonts w:ascii="Times New Roman" w:hAnsi="Times New Roman" w:hint="eastAsia"/>
          <w:sz w:val="24"/>
          <w:szCs w:val="24"/>
          <w:lang w:val="en-US" w:eastAsia="zh-CN"/>
        </w:rPr>
        <w:t xml:space="preserve">estimators </w:t>
      </w:r>
      <w:r>
        <w:rPr>
          <w:rFonts w:ascii="Times New Roman" w:hAnsi="Times New Roman" w:hint="eastAsia"/>
          <w:sz w:val="24"/>
          <w:szCs w:val="24"/>
          <w:lang w:val="en-US" w:eastAsia="zh-CN"/>
        </w:rPr>
        <w:t xml:space="preserve">are reported </w:t>
      </w:r>
      <w:r>
        <w:rPr>
          <w:rFonts w:ascii="Times New Roman" w:hAnsi="Times New Roman"/>
          <w:sz w:val="24"/>
          <w:szCs w:val="24"/>
          <w:lang w:val="en-US" w:eastAsia="zh-CN"/>
        </w:rPr>
        <w:t>in columns</w:t>
      </w:r>
      <w:r>
        <w:rPr>
          <w:rFonts w:ascii="Times New Roman" w:hAnsi="Times New Roman" w:hint="eastAsia"/>
          <w:sz w:val="24"/>
          <w:szCs w:val="24"/>
          <w:lang w:val="en-US" w:eastAsia="zh-CN"/>
        </w:rPr>
        <w:t xml:space="preserve"> GMM </w:t>
      </w:r>
      <w:r w:rsidR="005F2062">
        <w:rPr>
          <w:rFonts w:ascii="Times New Roman" w:hAnsi="Times New Roman"/>
          <w:sz w:val="24"/>
          <w:szCs w:val="24"/>
          <w:lang w:val="en-US" w:eastAsia="zh-CN"/>
        </w:rPr>
        <w:fldChar w:fldCharType="begin"/>
      </w:r>
      <w:r>
        <w:rPr>
          <w:rFonts w:ascii="Times New Roman" w:hAnsi="Times New Roman"/>
          <w:sz w:val="24"/>
          <w:szCs w:val="24"/>
          <w:lang w:val="en-US" w:eastAsia="zh-CN"/>
        </w:rPr>
        <w:instrText xml:space="preserve"> </w:instrText>
      </w:r>
      <w:r>
        <w:rPr>
          <w:rFonts w:ascii="Times New Roman" w:hAnsi="Times New Roman" w:hint="eastAsia"/>
          <w:sz w:val="24"/>
          <w:szCs w:val="24"/>
          <w:lang w:val="en-US" w:eastAsia="zh-CN"/>
        </w:rPr>
        <w:instrText>= 2 \* ROMAN</w:instrText>
      </w:r>
      <w:r>
        <w:rPr>
          <w:rFonts w:ascii="Times New Roman" w:hAnsi="Times New Roman"/>
          <w:sz w:val="24"/>
          <w:szCs w:val="24"/>
          <w:lang w:val="en-US" w:eastAsia="zh-CN"/>
        </w:rPr>
        <w:instrText xml:space="preserve"> </w:instrText>
      </w:r>
      <w:r w:rsidR="005F2062">
        <w:rPr>
          <w:rFonts w:ascii="Times New Roman" w:hAnsi="Times New Roman"/>
          <w:sz w:val="24"/>
          <w:szCs w:val="24"/>
          <w:lang w:val="en-US" w:eastAsia="zh-CN"/>
        </w:rPr>
        <w:fldChar w:fldCharType="separate"/>
      </w:r>
      <w:r>
        <w:rPr>
          <w:rFonts w:ascii="Times New Roman" w:hAnsi="Times New Roman"/>
          <w:noProof/>
          <w:sz w:val="24"/>
          <w:szCs w:val="24"/>
          <w:lang w:val="en-US" w:eastAsia="zh-CN"/>
        </w:rPr>
        <w:t>II</w:t>
      </w:r>
      <w:r w:rsidR="005F2062">
        <w:rPr>
          <w:rFonts w:ascii="Times New Roman" w:hAnsi="Times New Roman"/>
          <w:sz w:val="24"/>
          <w:szCs w:val="24"/>
          <w:lang w:val="en-US" w:eastAsia="zh-CN"/>
        </w:rPr>
        <w:fldChar w:fldCharType="end"/>
      </w:r>
      <w:r>
        <w:rPr>
          <w:rFonts w:ascii="Times New Roman" w:hAnsi="Times New Roman" w:hint="eastAsia"/>
          <w:sz w:val="24"/>
          <w:szCs w:val="24"/>
          <w:lang w:val="en-US" w:eastAsia="zh-CN"/>
        </w:rPr>
        <w:t xml:space="preserve"> and PSM </w:t>
      </w:r>
      <w:r w:rsidR="005F2062">
        <w:rPr>
          <w:rFonts w:ascii="Times New Roman" w:hAnsi="Times New Roman"/>
          <w:sz w:val="24"/>
          <w:szCs w:val="24"/>
          <w:lang w:val="en-US" w:eastAsia="zh-CN"/>
        </w:rPr>
        <w:fldChar w:fldCharType="begin"/>
      </w:r>
      <w:r>
        <w:rPr>
          <w:rFonts w:ascii="Times New Roman" w:hAnsi="Times New Roman"/>
          <w:sz w:val="24"/>
          <w:szCs w:val="24"/>
          <w:lang w:val="en-US" w:eastAsia="zh-CN"/>
        </w:rPr>
        <w:instrText xml:space="preserve"> </w:instrText>
      </w:r>
      <w:r>
        <w:rPr>
          <w:rFonts w:ascii="Times New Roman" w:hAnsi="Times New Roman" w:hint="eastAsia"/>
          <w:sz w:val="24"/>
          <w:szCs w:val="24"/>
          <w:lang w:val="en-US" w:eastAsia="zh-CN"/>
        </w:rPr>
        <w:instrText>= 2 \* ROMAN</w:instrText>
      </w:r>
      <w:r>
        <w:rPr>
          <w:rFonts w:ascii="Times New Roman" w:hAnsi="Times New Roman"/>
          <w:sz w:val="24"/>
          <w:szCs w:val="24"/>
          <w:lang w:val="en-US" w:eastAsia="zh-CN"/>
        </w:rPr>
        <w:instrText xml:space="preserve"> </w:instrText>
      </w:r>
      <w:r w:rsidR="005F2062">
        <w:rPr>
          <w:rFonts w:ascii="Times New Roman" w:hAnsi="Times New Roman"/>
          <w:sz w:val="24"/>
          <w:szCs w:val="24"/>
          <w:lang w:val="en-US" w:eastAsia="zh-CN"/>
        </w:rPr>
        <w:fldChar w:fldCharType="separate"/>
      </w:r>
      <w:r>
        <w:rPr>
          <w:rFonts w:ascii="Times New Roman" w:hAnsi="Times New Roman"/>
          <w:noProof/>
          <w:sz w:val="24"/>
          <w:szCs w:val="24"/>
          <w:lang w:val="en-US" w:eastAsia="zh-CN"/>
        </w:rPr>
        <w:t>II</w:t>
      </w:r>
      <w:r w:rsidR="005F2062">
        <w:rPr>
          <w:rFonts w:ascii="Times New Roman" w:hAnsi="Times New Roman"/>
          <w:sz w:val="24"/>
          <w:szCs w:val="24"/>
          <w:lang w:val="en-US" w:eastAsia="zh-CN"/>
        </w:rPr>
        <w:fldChar w:fldCharType="end"/>
      </w:r>
      <w:r>
        <w:rPr>
          <w:rFonts w:ascii="Times New Roman" w:hAnsi="Times New Roman"/>
          <w:sz w:val="24"/>
          <w:szCs w:val="24"/>
          <w:lang w:val="en-US" w:eastAsia="zh-CN"/>
        </w:rPr>
        <w:t>, respectively</w:t>
      </w:r>
      <w:r w:rsidR="00743E91">
        <w:rPr>
          <w:rFonts w:ascii="Times New Roman" w:hAnsi="Times New Roman"/>
          <w:sz w:val="24"/>
          <w:szCs w:val="24"/>
          <w:lang w:val="en-US" w:eastAsia="zh-CN"/>
        </w:rPr>
        <w:t xml:space="preserve"> (see Table 3 Continued)</w:t>
      </w:r>
      <w:r>
        <w:rPr>
          <w:rFonts w:ascii="Times New Roman" w:hAnsi="Times New Roman" w:hint="eastAsia"/>
          <w:sz w:val="24"/>
          <w:szCs w:val="24"/>
          <w:lang w:val="en-US" w:eastAsia="zh-CN"/>
        </w:rPr>
        <w:t xml:space="preserve">. </w:t>
      </w:r>
      <w:r>
        <w:rPr>
          <w:rFonts w:ascii="Times New Roman" w:hAnsi="Times New Roman"/>
          <w:sz w:val="24"/>
          <w:szCs w:val="24"/>
          <w:lang w:val="en-US" w:eastAsia="zh-CN"/>
        </w:rPr>
        <w:t xml:space="preserve">As seen in </w:t>
      </w:r>
      <w:r>
        <w:rPr>
          <w:rFonts w:ascii="Times New Roman" w:hAnsi="Times New Roman" w:hint="eastAsia"/>
          <w:sz w:val="24"/>
          <w:szCs w:val="24"/>
          <w:lang w:val="en-US" w:eastAsia="zh-CN"/>
        </w:rPr>
        <w:t xml:space="preserve">GMM </w:t>
      </w:r>
      <w:r w:rsidR="005F2062">
        <w:rPr>
          <w:rFonts w:ascii="Times New Roman" w:hAnsi="Times New Roman"/>
          <w:sz w:val="24"/>
          <w:szCs w:val="24"/>
          <w:lang w:val="en-US" w:eastAsia="zh-CN"/>
        </w:rPr>
        <w:fldChar w:fldCharType="begin"/>
      </w:r>
      <w:r>
        <w:rPr>
          <w:rFonts w:ascii="Times New Roman" w:hAnsi="Times New Roman"/>
          <w:sz w:val="24"/>
          <w:szCs w:val="24"/>
          <w:lang w:val="en-US" w:eastAsia="zh-CN"/>
        </w:rPr>
        <w:instrText xml:space="preserve"> </w:instrText>
      </w:r>
      <w:r>
        <w:rPr>
          <w:rFonts w:ascii="Times New Roman" w:hAnsi="Times New Roman" w:hint="eastAsia"/>
          <w:sz w:val="24"/>
          <w:szCs w:val="24"/>
          <w:lang w:val="en-US" w:eastAsia="zh-CN"/>
        </w:rPr>
        <w:instrText>= 2 \* ROMAN</w:instrText>
      </w:r>
      <w:r>
        <w:rPr>
          <w:rFonts w:ascii="Times New Roman" w:hAnsi="Times New Roman"/>
          <w:sz w:val="24"/>
          <w:szCs w:val="24"/>
          <w:lang w:val="en-US" w:eastAsia="zh-CN"/>
        </w:rPr>
        <w:instrText xml:space="preserve"> </w:instrText>
      </w:r>
      <w:r w:rsidR="005F2062">
        <w:rPr>
          <w:rFonts w:ascii="Times New Roman" w:hAnsi="Times New Roman"/>
          <w:sz w:val="24"/>
          <w:szCs w:val="24"/>
          <w:lang w:val="en-US" w:eastAsia="zh-CN"/>
        </w:rPr>
        <w:fldChar w:fldCharType="separate"/>
      </w:r>
      <w:r>
        <w:rPr>
          <w:rFonts w:ascii="Times New Roman" w:hAnsi="Times New Roman"/>
          <w:noProof/>
          <w:sz w:val="24"/>
          <w:szCs w:val="24"/>
          <w:lang w:val="en-US" w:eastAsia="zh-CN"/>
        </w:rPr>
        <w:t>II</w:t>
      </w:r>
      <w:r w:rsidR="005F2062">
        <w:rPr>
          <w:rFonts w:ascii="Times New Roman" w:hAnsi="Times New Roman"/>
          <w:sz w:val="24"/>
          <w:szCs w:val="24"/>
          <w:lang w:val="en-US" w:eastAsia="zh-CN"/>
        </w:rPr>
        <w:fldChar w:fldCharType="end"/>
      </w:r>
      <w:r>
        <w:rPr>
          <w:rFonts w:ascii="Times New Roman" w:hAnsi="Times New Roman"/>
          <w:sz w:val="24"/>
          <w:szCs w:val="24"/>
          <w:lang w:val="en-US" w:eastAsia="zh-CN"/>
        </w:rPr>
        <w:t>, the specification tests provide no evidence against the model. The estimated coefficients on the lagged dependent variable and R&amp;D equal to 0.21 (</w:t>
      </w:r>
      <m:oMath>
        <m:r>
          <w:rPr>
            <w:rFonts w:ascii="Cambria Math" w:hAnsi="Cambria Math"/>
            <w:sz w:val="24"/>
            <w:szCs w:val="24"/>
            <w:lang w:val="en-US" w:eastAsia="zh-CN"/>
          </w:rPr>
          <m:t xml:space="preserve"> </m:t>
        </m:r>
        <m:r>
          <w:rPr>
            <w:rFonts w:ascii="Cambria Math" w:hAnsi="Cambria Math"/>
            <w:sz w:val="24"/>
            <w:szCs w:val="24"/>
            <w:lang w:val="en-US"/>
          </w:rPr>
          <m:t>γ</m:t>
        </m:r>
      </m:oMath>
      <w:r>
        <w:rPr>
          <w:rFonts w:ascii="Times New Roman" w:hAnsi="Times New Roman"/>
          <w:sz w:val="24"/>
          <w:szCs w:val="24"/>
          <w:lang w:val="en-US" w:eastAsia="zh-CN"/>
        </w:rPr>
        <w:t xml:space="preserve"> ) and 0.73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α</m:t>
            </m:r>
          </m:e>
          <m:sub>
            <m:r>
              <w:rPr>
                <w:rFonts w:ascii="Cambria Math" w:hAnsi="Times New Roman"/>
                <w:color w:val="000000" w:themeColor="text1"/>
                <w:sz w:val="24"/>
                <w:szCs w:val="24"/>
                <w:lang w:val="en-US"/>
              </w:rPr>
              <m:t>1</m:t>
            </m:r>
          </m:sub>
        </m:sSub>
        <m:r>
          <w:rPr>
            <w:rFonts w:ascii="Cambria Math" w:hAnsi="Times New Roman"/>
            <w:color w:val="000000" w:themeColor="text1"/>
            <w:sz w:val="24"/>
            <w:szCs w:val="24"/>
            <w:lang w:val="en-US"/>
          </w:rPr>
          <m:t>)</m:t>
        </m:r>
      </m:oMath>
      <w:r w:rsidR="002F02C3">
        <w:rPr>
          <w:rFonts w:ascii="Times New Roman" w:hAnsi="Times New Roman"/>
          <w:sz w:val="24"/>
          <w:szCs w:val="24"/>
          <w:lang w:val="en-US"/>
        </w:rPr>
        <w:t>. This implies</w:t>
      </w:r>
      <w:r w:rsidR="00D46F47">
        <w:rPr>
          <w:rFonts w:ascii="Times New Roman" w:hAnsi="Times New Roman"/>
          <w:sz w:val="24"/>
          <w:szCs w:val="24"/>
          <w:lang w:val="en-US"/>
        </w:rPr>
        <w:t xml:space="preserve"> </w:t>
      </w:r>
      <w:r>
        <w:rPr>
          <w:rFonts w:ascii="Times New Roman" w:hAnsi="Times New Roman"/>
          <w:sz w:val="24"/>
          <w:szCs w:val="24"/>
          <w:lang w:val="en-US"/>
        </w:rPr>
        <w:t>that</w:t>
      </w:r>
      <w:r>
        <w:rPr>
          <w:rFonts w:ascii="Times New Roman" w:hAnsi="Times New Roman"/>
          <w:sz w:val="24"/>
          <w:szCs w:val="24"/>
          <w:lang w:val="en-US" w:eastAsia="zh-CN"/>
        </w:rPr>
        <w:t xml:space="preserve"> the contribution of </w:t>
      </w:r>
      <w:r w:rsidR="00D6089C">
        <w:rPr>
          <w:rFonts w:ascii="Times New Roman" w:hAnsi="Times New Roman"/>
          <w:sz w:val="24"/>
          <w:szCs w:val="24"/>
          <w:lang w:val="en-US" w:eastAsia="zh-CN"/>
        </w:rPr>
        <w:t xml:space="preserve">internal </w:t>
      </w:r>
      <w:r>
        <w:rPr>
          <w:rFonts w:ascii="Times New Roman" w:hAnsi="Times New Roman"/>
          <w:sz w:val="24"/>
          <w:szCs w:val="24"/>
          <w:lang w:val="en-US" w:eastAsia="zh-CN"/>
        </w:rPr>
        <w:t xml:space="preserve">R&amp;D investments depreciates exponentially at the rate of approximately </w:t>
      </w:r>
      <m:oMath>
        <m:r>
          <w:rPr>
            <w:rFonts w:ascii="Cambria Math" w:eastAsiaTheme="minorEastAsia" w:hAnsi="Times New Roman"/>
            <w:sz w:val="24"/>
            <w:szCs w:val="24"/>
            <w:lang w:val="en-US"/>
          </w:rPr>
          <m:t>(1</m:t>
        </m:r>
        <m:r>
          <w:rPr>
            <w:rFonts w:ascii="Cambria Math" w:eastAsiaTheme="minorEastAsia" w:hAnsi="Times New Roman"/>
            <w:sz w:val="24"/>
            <w:szCs w:val="24"/>
            <w:lang w:val="en-US"/>
          </w:rPr>
          <m:t>-</m:t>
        </m:r>
        <m:r>
          <w:rPr>
            <w:rFonts w:ascii="Cambria Math" w:hAnsi="Cambria Math"/>
            <w:sz w:val="24"/>
            <w:szCs w:val="24"/>
            <w:lang w:val="en-US"/>
          </w:rPr>
          <m:t>γ</m:t>
        </m:r>
        <m:r>
          <w:rPr>
            <w:rFonts w:ascii="Cambria Math" w:hAnsi="Times New Roman"/>
            <w:color w:val="000000" w:themeColor="text1"/>
            <w:sz w:val="24"/>
            <w:szCs w:val="24"/>
            <w:lang w:val="en-US"/>
          </w:rPr>
          <m:t>)</m:t>
        </m:r>
      </m:oMath>
      <w:r>
        <w:rPr>
          <w:rFonts w:ascii="Times New Roman" w:hAnsi="Times New Roman"/>
          <w:color w:val="000000" w:themeColor="text1"/>
          <w:sz w:val="24"/>
          <w:szCs w:val="24"/>
          <w:lang w:val="en-US"/>
        </w:rPr>
        <w:t xml:space="preserve"> = </w:t>
      </w:r>
      <w:r w:rsidR="000B07C6">
        <w:rPr>
          <w:rFonts w:ascii="Times New Roman" w:hAnsi="Times New Roman"/>
          <w:sz w:val="24"/>
          <w:szCs w:val="24"/>
          <w:lang w:val="en-US" w:eastAsia="zh-CN"/>
        </w:rPr>
        <w:t xml:space="preserve">79%, </w:t>
      </w:r>
      <w:r w:rsidR="001E5668">
        <w:rPr>
          <w:rFonts w:ascii="Times New Roman" w:hAnsi="Times New Roman" w:hint="eastAsia"/>
          <w:sz w:val="24"/>
          <w:szCs w:val="24"/>
          <w:lang w:val="en-US" w:eastAsia="zh-CN"/>
        </w:rPr>
        <w:t xml:space="preserve">with </w:t>
      </w:r>
      <w:r w:rsidR="000B07C6">
        <w:rPr>
          <w:rFonts w:ascii="Times New Roman" w:hAnsi="Times New Roman"/>
          <w:sz w:val="24"/>
          <w:szCs w:val="24"/>
          <w:lang w:val="en-US" w:eastAsia="zh-CN"/>
        </w:rPr>
        <w:t>the short</w:t>
      </w:r>
      <w:r w:rsidR="000B07C6">
        <w:rPr>
          <w:rFonts w:ascii="Times New Roman" w:hAnsi="Times New Roman" w:hint="eastAsia"/>
          <w:sz w:val="24"/>
          <w:szCs w:val="24"/>
          <w:lang w:val="en-US" w:eastAsia="zh-CN"/>
        </w:rPr>
        <w:t>-</w:t>
      </w:r>
      <w:r>
        <w:rPr>
          <w:rFonts w:ascii="Times New Roman" w:hAnsi="Times New Roman"/>
          <w:sz w:val="24"/>
          <w:szCs w:val="24"/>
          <w:lang w:val="en-US" w:eastAsia="zh-CN"/>
        </w:rPr>
        <w:t xml:space="preserve">run elasticity of patents with respect to R&amp;D </w:t>
      </w:r>
      <w:r w:rsidR="001E5668">
        <w:rPr>
          <w:rFonts w:ascii="Times New Roman" w:hAnsi="Times New Roman" w:hint="eastAsia"/>
          <w:sz w:val="24"/>
          <w:szCs w:val="24"/>
          <w:lang w:val="en-US" w:eastAsia="zh-CN"/>
        </w:rPr>
        <w:t>of</w:t>
      </w:r>
      <w:r>
        <w:rPr>
          <w:rFonts w:ascii="Times New Roman" w:hAnsi="Times New Roman"/>
          <w:sz w:val="24"/>
          <w:szCs w:val="24"/>
          <w:lang w:val="en-US" w:eastAsia="zh-CN"/>
        </w:rPr>
        <w:t xml:space="preserve"> about </w:t>
      </w:r>
      <m:oMath>
        <m:r>
          <w:rPr>
            <w:rFonts w:ascii="Cambria Math" w:eastAsiaTheme="minorEastAsia" w:hAnsi="Times New Roman"/>
            <w:sz w:val="24"/>
            <w:szCs w:val="24"/>
            <w:lang w:val="en-US"/>
          </w:rPr>
          <m:t>(1</m:t>
        </m:r>
        <m:r>
          <w:rPr>
            <w:rFonts w:ascii="Cambria Math" w:eastAsiaTheme="minorEastAsia" w:hAnsi="Times New Roman"/>
            <w:sz w:val="24"/>
            <w:szCs w:val="24"/>
            <w:lang w:val="en-US"/>
          </w:rPr>
          <m:t>-</m:t>
        </m:r>
        <m:r>
          <w:rPr>
            <w:rFonts w:ascii="Cambria Math" w:hAnsi="Cambria Math"/>
            <w:sz w:val="24"/>
            <w:szCs w:val="24"/>
            <w:lang w:val="en-US"/>
          </w:rPr>
          <m:t>γ</m:t>
        </m:r>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α</m:t>
            </m:r>
          </m:e>
          <m:sub>
            <m:r>
              <w:rPr>
                <w:rFonts w:ascii="Cambria Math" w:hAnsi="Times New Roman"/>
                <w:color w:val="000000" w:themeColor="text1"/>
                <w:sz w:val="24"/>
                <w:szCs w:val="24"/>
                <w:lang w:val="en-US"/>
              </w:rPr>
              <m:t>1</m:t>
            </m:r>
          </m:sub>
        </m:sSub>
      </m:oMath>
      <w:r w:rsidR="001E5668">
        <w:rPr>
          <w:rFonts w:ascii="Times New Roman" w:hAnsi="Times New Roman"/>
          <w:sz w:val="24"/>
          <w:szCs w:val="24"/>
          <w:lang w:val="en-US" w:eastAsia="zh-CN"/>
        </w:rPr>
        <w:t xml:space="preserve"> = 0.57</w:t>
      </w:r>
      <w:r w:rsidR="001E5668">
        <w:rPr>
          <w:rFonts w:ascii="Times New Roman" w:hAnsi="Times New Roman" w:hint="eastAsia"/>
          <w:sz w:val="24"/>
          <w:szCs w:val="24"/>
          <w:lang w:val="en-US" w:eastAsia="zh-CN"/>
        </w:rPr>
        <w:t xml:space="preserve"> </w:t>
      </w:r>
      <w:r>
        <w:rPr>
          <w:rFonts w:ascii="Times New Roman" w:hAnsi="Times New Roman"/>
          <w:sz w:val="24"/>
          <w:szCs w:val="24"/>
          <w:lang w:val="en-US" w:eastAsia="zh-CN"/>
        </w:rPr>
        <w:t>and</w:t>
      </w:r>
      <w:r w:rsidRPr="00887868">
        <w:rPr>
          <w:rFonts w:ascii="Times New Roman" w:hAnsi="Times New Roman"/>
          <w:sz w:val="24"/>
          <w:szCs w:val="24"/>
          <w:lang w:val="en-US" w:eastAsia="zh-CN"/>
        </w:rPr>
        <w:t xml:space="preserve"> </w:t>
      </w:r>
      <w:r w:rsidR="000B07C6">
        <w:rPr>
          <w:rFonts w:ascii="Times New Roman" w:hAnsi="Times New Roman"/>
          <w:sz w:val="24"/>
          <w:szCs w:val="24"/>
          <w:lang w:val="en-US" w:eastAsia="zh-CN"/>
        </w:rPr>
        <w:t>the long</w:t>
      </w:r>
      <w:r w:rsidR="000B07C6">
        <w:rPr>
          <w:rFonts w:ascii="Times New Roman" w:hAnsi="Times New Roman" w:hint="eastAsia"/>
          <w:sz w:val="24"/>
          <w:szCs w:val="24"/>
          <w:lang w:val="en-US" w:eastAsia="zh-CN"/>
        </w:rPr>
        <w:t>-</w:t>
      </w:r>
      <w:r>
        <w:rPr>
          <w:rFonts w:ascii="Times New Roman" w:hAnsi="Times New Roman"/>
          <w:sz w:val="24"/>
          <w:szCs w:val="24"/>
          <w:lang w:val="en-US" w:eastAsia="zh-CN"/>
        </w:rPr>
        <w:t>run elasticity</w:t>
      </w:r>
      <w:r w:rsidR="000B07C6">
        <w:rPr>
          <w:rFonts w:ascii="Times New Roman" w:hAnsi="Times New Roman" w:hint="eastAsia"/>
          <w:sz w:val="24"/>
          <w:szCs w:val="24"/>
          <w:lang w:val="en-US" w:eastAsia="zh-CN"/>
        </w:rPr>
        <w:t xml:space="preserve"> </w:t>
      </w:r>
      <w:r w:rsidR="001E5668">
        <w:rPr>
          <w:rFonts w:ascii="Times New Roman" w:hAnsi="Times New Roman" w:hint="eastAsia"/>
          <w:sz w:val="24"/>
          <w:szCs w:val="24"/>
          <w:lang w:val="en-US" w:eastAsia="zh-CN"/>
        </w:rPr>
        <w:t>of</w:t>
      </w:r>
      <w:r>
        <w:rPr>
          <w:rFonts w:ascii="Times New Roman" w:hAnsi="Times New Roman"/>
          <w:sz w:val="24"/>
          <w:szCs w:val="24"/>
          <w:lang w:val="en-US" w:eastAsia="zh-CN"/>
        </w:rPr>
        <w:t xml:space="preserve"> about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α</m:t>
            </m:r>
          </m:e>
          <m:sub>
            <m:r>
              <w:rPr>
                <w:rFonts w:ascii="Cambria Math" w:hAnsi="Times New Roman"/>
                <w:color w:val="000000" w:themeColor="text1"/>
                <w:sz w:val="24"/>
                <w:szCs w:val="24"/>
                <w:lang w:val="en-US"/>
              </w:rPr>
              <m:t>1</m:t>
            </m:r>
          </m:sub>
        </m:sSub>
      </m:oMath>
      <w:r>
        <w:rPr>
          <w:rFonts w:ascii="Times New Roman" w:hAnsi="Times New Roman"/>
          <w:sz w:val="24"/>
          <w:szCs w:val="24"/>
          <w:lang w:val="en-US" w:eastAsia="zh-CN"/>
        </w:rPr>
        <w:t xml:space="preserve"> = 0.73. These results provide an indication of lag effects </w:t>
      </w:r>
      <w:r w:rsidR="00D46F47">
        <w:rPr>
          <w:rFonts w:ascii="Times New Roman" w:hAnsi="Times New Roman"/>
          <w:sz w:val="24"/>
          <w:szCs w:val="24"/>
          <w:lang w:val="en-US" w:eastAsia="zh-CN"/>
        </w:rPr>
        <w:t>of R&amp;D expenditures on patents</w:t>
      </w:r>
      <w:r>
        <w:rPr>
          <w:rFonts w:ascii="Times New Roman" w:hAnsi="Times New Roman"/>
          <w:sz w:val="24"/>
          <w:szCs w:val="24"/>
          <w:lang w:val="en-US" w:eastAsia="zh-CN"/>
        </w:rPr>
        <w:t xml:space="preserve">, though at a relatively fast moving process. The suspicion is </w:t>
      </w:r>
      <w:r w:rsidR="00E10A57">
        <w:rPr>
          <w:rFonts w:ascii="Times New Roman" w:hAnsi="Times New Roman"/>
          <w:sz w:val="24"/>
          <w:szCs w:val="24"/>
          <w:lang w:val="en-US" w:eastAsia="zh-CN"/>
        </w:rPr>
        <w:t xml:space="preserve">still </w:t>
      </w:r>
      <w:r>
        <w:rPr>
          <w:rFonts w:ascii="Times New Roman" w:hAnsi="Times New Roman"/>
          <w:sz w:val="24"/>
          <w:szCs w:val="24"/>
          <w:lang w:val="en-US" w:eastAsia="zh-CN"/>
        </w:rPr>
        <w:t xml:space="preserve">that, as </w:t>
      </w:r>
      <w:r w:rsidR="000B07C6">
        <w:rPr>
          <w:rFonts w:ascii="Times New Roman" w:hAnsi="Times New Roman" w:hint="eastAsia"/>
          <w:sz w:val="24"/>
          <w:szCs w:val="24"/>
          <w:lang w:val="en-US" w:eastAsia="zh-CN"/>
        </w:rPr>
        <w:t>in the case of</w:t>
      </w:r>
      <w:r>
        <w:rPr>
          <w:rFonts w:ascii="Times New Roman" w:hAnsi="Times New Roman"/>
          <w:sz w:val="24"/>
          <w:szCs w:val="24"/>
          <w:lang w:val="en-US" w:eastAsia="zh-CN"/>
        </w:rPr>
        <w:t xml:space="preserve"> GMM І, the GMM estimator is subject to small sample bias and </w:t>
      </w:r>
      <w:r w:rsidR="001D1D0C">
        <w:rPr>
          <w:rFonts w:ascii="Times New Roman" w:hAnsi="Times New Roman" w:hint="eastAsia"/>
          <w:sz w:val="24"/>
          <w:szCs w:val="24"/>
          <w:lang w:val="en-US" w:eastAsia="zh-CN"/>
        </w:rPr>
        <w:t xml:space="preserve">the </w:t>
      </w:r>
      <w:r w:rsidR="00E10A57">
        <w:rPr>
          <w:rFonts w:ascii="Times New Roman" w:hAnsi="Times New Roman"/>
          <w:sz w:val="24"/>
          <w:szCs w:val="24"/>
          <w:lang w:val="en-US" w:eastAsia="zh-CN"/>
        </w:rPr>
        <w:t xml:space="preserve">weak </w:t>
      </w:r>
      <w:r w:rsidR="001D1D0C">
        <w:rPr>
          <w:rFonts w:ascii="Times New Roman" w:hAnsi="Times New Roman"/>
          <w:sz w:val="24"/>
          <w:szCs w:val="24"/>
          <w:lang w:val="en-US" w:eastAsia="zh-CN"/>
        </w:rPr>
        <w:t>instrument</w:t>
      </w:r>
      <w:r w:rsidR="00E10A57">
        <w:rPr>
          <w:rFonts w:ascii="Times New Roman" w:hAnsi="Times New Roman"/>
          <w:sz w:val="24"/>
          <w:szCs w:val="24"/>
          <w:lang w:val="en-US" w:eastAsia="zh-CN"/>
        </w:rPr>
        <w:t xml:space="preserve"> problem</w:t>
      </w:r>
      <w:r>
        <w:rPr>
          <w:rFonts w:ascii="Times New Roman" w:hAnsi="Times New Roman"/>
          <w:sz w:val="24"/>
          <w:szCs w:val="24"/>
          <w:lang w:val="en-US" w:eastAsia="zh-CN"/>
        </w:rPr>
        <w:t xml:space="preserve">, particularly when </w:t>
      </w:r>
      <w:r>
        <w:rPr>
          <w:rFonts w:ascii="Times New Roman" w:hAnsi="Times New Roman"/>
          <w:sz w:val="24"/>
          <w:szCs w:val="24"/>
          <w:lang w:val="en-US"/>
        </w:rPr>
        <w:t xml:space="preserve">R&amp;D series </w:t>
      </w:r>
      <w:r w:rsidR="00AA78E4">
        <w:rPr>
          <w:rFonts w:ascii="Times New Roman" w:hAnsi="Times New Roman" w:hint="eastAsia"/>
          <w:sz w:val="24"/>
          <w:szCs w:val="24"/>
          <w:lang w:val="en-US" w:eastAsia="zh-CN"/>
        </w:rPr>
        <w:t>is</w:t>
      </w:r>
      <w:r>
        <w:rPr>
          <w:rFonts w:ascii="Times New Roman" w:hAnsi="Times New Roman"/>
          <w:sz w:val="24"/>
          <w:szCs w:val="24"/>
          <w:lang w:val="en-US"/>
        </w:rPr>
        <w:t xml:space="preserve"> highly persistent </w:t>
      </w:r>
      <w:r w:rsidR="00E10A57">
        <w:rPr>
          <w:rFonts w:ascii="Times New Roman" w:hAnsi="Times New Roman"/>
          <w:sz w:val="24"/>
          <w:szCs w:val="24"/>
          <w:lang w:val="en-US"/>
        </w:rPr>
        <w:t xml:space="preserve">over time </w:t>
      </w:r>
      <w:r>
        <w:rPr>
          <w:rFonts w:ascii="Times New Roman" w:hAnsi="Times New Roman"/>
          <w:sz w:val="24"/>
          <w:szCs w:val="24"/>
          <w:lang w:val="en-US"/>
        </w:rPr>
        <w:t>(</w:t>
      </w:r>
      <w:r w:rsidRPr="00576CA1">
        <w:rPr>
          <w:rFonts w:ascii="Times New Roman" w:hAnsi="Times New Roman"/>
          <w:sz w:val="24"/>
          <w:szCs w:val="24"/>
          <w:lang w:val="en-US"/>
        </w:rPr>
        <w:t xml:space="preserve">Blundell </w:t>
      </w:r>
      <w:r w:rsidRPr="005B2F3D">
        <w:rPr>
          <w:rFonts w:ascii="Times New Roman" w:hAnsi="Times New Roman"/>
          <w:i/>
          <w:sz w:val="24"/>
          <w:szCs w:val="24"/>
          <w:lang w:val="en-US"/>
        </w:rPr>
        <w:t>et al</w:t>
      </w:r>
      <w:r>
        <w:rPr>
          <w:rFonts w:ascii="Times New Roman" w:hAnsi="Times New Roman"/>
          <w:sz w:val="24"/>
          <w:szCs w:val="24"/>
          <w:lang w:val="en-US"/>
        </w:rPr>
        <w:t>, 1995</w:t>
      </w:r>
      <w:r w:rsidRPr="00576CA1">
        <w:rPr>
          <w:rFonts w:ascii="Times New Roman" w:hAnsi="Times New Roman"/>
          <w:sz w:val="24"/>
          <w:szCs w:val="24"/>
          <w:lang w:val="en-US"/>
        </w:rPr>
        <w:t>;</w:t>
      </w:r>
      <w:r>
        <w:rPr>
          <w:rFonts w:ascii="Times New Roman" w:hAnsi="Times New Roman"/>
          <w:sz w:val="24"/>
          <w:szCs w:val="24"/>
          <w:lang w:val="en-US"/>
        </w:rPr>
        <w:t xml:space="preserve"> Blundell </w:t>
      </w:r>
      <w:r w:rsidRPr="001F27FF">
        <w:rPr>
          <w:rFonts w:ascii="Times New Roman" w:hAnsi="Times New Roman"/>
          <w:i/>
          <w:sz w:val="24"/>
          <w:szCs w:val="24"/>
          <w:lang w:val="en-US"/>
        </w:rPr>
        <w:t>et al.</w:t>
      </w:r>
      <w:r>
        <w:rPr>
          <w:rFonts w:ascii="Times New Roman" w:hAnsi="Times New Roman"/>
          <w:sz w:val="24"/>
          <w:szCs w:val="24"/>
          <w:lang w:val="en-US"/>
        </w:rPr>
        <w:t>, 2002).</w:t>
      </w:r>
    </w:p>
    <w:p w:rsidR="00A73427" w:rsidRDefault="00A73427" w:rsidP="006E0A6B">
      <w:pPr>
        <w:adjustRightInd w:val="0"/>
        <w:snapToGrid w:val="0"/>
        <w:spacing w:after="0" w:line="480" w:lineRule="auto"/>
        <w:rPr>
          <w:rFonts w:ascii="Times New Roman" w:hAnsi="Times New Roman"/>
          <w:sz w:val="24"/>
          <w:szCs w:val="24"/>
          <w:lang w:val="en-US" w:eastAsia="zh-CN"/>
        </w:rPr>
      </w:pPr>
      <w:r>
        <w:rPr>
          <w:rFonts w:ascii="Times New Roman" w:hAnsi="Times New Roman"/>
          <w:sz w:val="24"/>
          <w:szCs w:val="24"/>
          <w:lang w:val="en-US" w:eastAsia="zh-CN"/>
        </w:rPr>
        <w:lastRenderedPageBreak/>
        <w:t xml:space="preserve">          The estimates from </w:t>
      </w:r>
      <w:r>
        <w:rPr>
          <w:rFonts w:ascii="Times New Roman" w:hAnsi="Times New Roman" w:hint="eastAsia"/>
          <w:sz w:val="24"/>
          <w:szCs w:val="24"/>
          <w:lang w:val="en-US" w:eastAsia="zh-CN"/>
        </w:rPr>
        <w:t xml:space="preserve">PSM </w:t>
      </w:r>
      <w:r w:rsidR="005F2062">
        <w:rPr>
          <w:rFonts w:ascii="Times New Roman" w:hAnsi="Times New Roman"/>
          <w:sz w:val="24"/>
          <w:szCs w:val="24"/>
          <w:lang w:val="en-US" w:eastAsia="zh-CN"/>
        </w:rPr>
        <w:fldChar w:fldCharType="begin"/>
      </w:r>
      <w:r>
        <w:rPr>
          <w:rFonts w:ascii="Times New Roman" w:hAnsi="Times New Roman"/>
          <w:sz w:val="24"/>
          <w:szCs w:val="24"/>
          <w:lang w:val="en-US" w:eastAsia="zh-CN"/>
        </w:rPr>
        <w:instrText xml:space="preserve"> </w:instrText>
      </w:r>
      <w:r>
        <w:rPr>
          <w:rFonts w:ascii="Times New Roman" w:hAnsi="Times New Roman" w:hint="eastAsia"/>
          <w:sz w:val="24"/>
          <w:szCs w:val="24"/>
          <w:lang w:val="en-US" w:eastAsia="zh-CN"/>
        </w:rPr>
        <w:instrText>= 2 \* ROMAN</w:instrText>
      </w:r>
      <w:r>
        <w:rPr>
          <w:rFonts w:ascii="Times New Roman" w:hAnsi="Times New Roman"/>
          <w:sz w:val="24"/>
          <w:szCs w:val="24"/>
          <w:lang w:val="en-US" w:eastAsia="zh-CN"/>
        </w:rPr>
        <w:instrText xml:space="preserve"> </w:instrText>
      </w:r>
      <w:r w:rsidR="005F2062">
        <w:rPr>
          <w:rFonts w:ascii="Times New Roman" w:hAnsi="Times New Roman"/>
          <w:sz w:val="24"/>
          <w:szCs w:val="24"/>
          <w:lang w:val="en-US" w:eastAsia="zh-CN"/>
        </w:rPr>
        <w:fldChar w:fldCharType="separate"/>
      </w:r>
      <w:r>
        <w:rPr>
          <w:rFonts w:ascii="Times New Roman" w:hAnsi="Times New Roman"/>
          <w:noProof/>
          <w:sz w:val="24"/>
          <w:szCs w:val="24"/>
          <w:lang w:val="en-US" w:eastAsia="zh-CN"/>
        </w:rPr>
        <w:t>II</w:t>
      </w:r>
      <w:r w:rsidR="005F2062">
        <w:rPr>
          <w:rFonts w:ascii="Times New Roman" w:hAnsi="Times New Roman"/>
          <w:sz w:val="24"/>
          <w:szCs w:val="24"/>
          <w:lang w:val="en-US" w:eastAsia="zh-CN"/>
        </w:rPr>
        <w:fldChar w:fldCharType="end"/>
      </w:r>
      <w:r w:rsidR="000B07C6">
        <w:rPr>
          <w:rFonts w:ascii="Times New Roman" w:hAnsi="Times New Roman" w:hint="eastAsia"/>
          <w:sz w:val="24"/>
          <w:szCs w:val="24"/>
          <w:lang w:val="en-US" w:eastAsia="zh-CN"/>
        </w:rPr>
        <w:t xml:space="preserve"> show a rather different picture, with</w:t>
      </w:r>
      <w:r>
        <w:rPr>
          <w:rFonts w:ascii="Times New Roman" w:hAnsi="Times New Roman"/>
          <w:sz w:val="24"/>
          <w:szCs w:val="24"/>
          <w:lang w:val="en-US" w:eastAsia="zh-CN"/>
        </w:rPr>
        <w:t xml:space="preserve"> a fairly low depreciation rate of approximately 10%</w:t>
      </w:r>
      <w:r w:rsidR="000B07C6">
        <w:rPr>
          <w:rFonts w:ascii="Times New Roman" w:hAnsi="Times New Roman"/>
          <w:color w:val="000000" w:themeColor="text1"/>
          <w:sz w:val="24"/>
          <w:szCs w:val="24"/>
          <w:lang w:val="en-US"/>
        </w:rPr>
        <w:t xml:space="preserve"> and the long</w:t>
      </w:r>
      <w:r w:rsidR="000B07C6">
        <w:rPr>
          <w:rFonts w:ascii="Times New Roman" w:hAnsi="Times New Roman" w:hint="eastAsia"/>
          <w:color w:val="000000" w:themeColor="text1"/>
          <w:sz w:val="24"/>
          <w:szCs w:val="24"/>
          <w:lang w:val="en-US" w:eastAsia="zh-CN"/>
        </w:rPr>
        <w:t>-</w:t>
      </w:r>
      <w:r>
        <w:rPr>
          <w:rFonts w:ascii="Times New Roman" w:hAnsi="Times New Roman"/>
          <w:color w:val="000000" w:themeColor="text1"/>
          <w:sz w:val="24"/>
          <w:szCs w:val="24"/>
          <w:lang w:val="en-US"/>
        </w:rPr>
        <w:t>run elasticity of patents with respect to R&amp;D of about 0.50, which is subs</w:t>
      </w:r>
      <w:r w:rsidR="000B07C6">
        <w:rPr>
          <w:rFonts w:ascii="Times New Roman" w:hAnsi="Times New Roman"/>
          <w:color w:val="000000" w:themeColor="text1"/>
          <w:sz w:val="24"/>
          <w:szCs w:val="24"/>
          <w:lang w:val="en-US"/>
        </w:rPr>
        <w:t>tantially larger than the short</w:t>
      </w:r>
      <w:r w:rsidR="000B07C6">
        <w:rPr>
          <w:rFonts w:ascii="Times New Roman" w:hAnsi="Times New Roman" w:hint="eastAsia"/>
          <w:color w:val="000000" w:themeColor="text1"/>
          <w:sz w:val="24"/>
          <w:szCs w:val="24"/>
          <w:lang w:val="en-US" w:eastAsia="zh-CN"/>
        </w:rPr>
        <w:t>-</w:t>
      </w:r>
      <w:r>
        <w:rPr>
          <w:rFonts w:ascii="Times New Roman" w:hAnsi="Times New Roman"/>
          <w:color w:val="000000" w:themeColor="text1"/>
          <w:sz w:val="24"/>
          <w:szCs w:val="24"/>
          <w:lang w:val="en-US"/>
        </w:rPr>
        <w:t>run elasticity, 0.05</w:t>
      </w:r>
      <w:r>
        <w:rPr>
          <w:rFonts w:ascii="Times New Roman" w:hAnsi="Times New Roman"/>
          <w:sz w:val="24"/>
          <w:szCs w:val="24"/>
          <w:lang w:val="en-US" w:eastAsia="zh-CN"/>
        </w:rPr>
        <w:t xml:space="preserve">. </w:t>
      </w:r>
      <w:r w:rsidR="00E10A57">
        <w:rPr>
          <w:rFonts w:ascii="Times New Roman" w:hAnsi="Times New Roman"/>
          <w:sz w:val="24"/>
          <w:szCs w:val="24"/>
          <w:lang w:val="en-US" w:eastAsia="zh-CN"/>
        </w:rPr>
        <w:t xml:space="preserve">Therefore, </w:t>
      </w:r>
      <w:r>
        <w:rPr>
          <w:rFonts w:ascii="Times New Roman" w:hAnsi="Times New Roman" w:hint="eastAsia"/>
          <w:sz w:val="24"/>
          <w:szCs w:val="24"/>
          <w:lang w:val="en-US" w:eastAsia="zh-CN"/>
        </w:rPr>
        <w:t xml:space="preserve">PSM </w:t>
      </w:r>
      <w:r w:rsidR="005F2062">
        <w:rPr>
          <w:rFonts w:ascii="Times New Roman" w:hAnsi="Times New Roman"/>
          <w:sz w:val="24"/>
          <w:szCs w:val="24"/>
          <w:lang w:val="en-US" w:eastAsia="zh-CN"/>
        </w:rPr>
        <w:fldChar w:fldCharType="begin"/>
      </w:r>
      <w:r>
        <w:rPr>
          <w:rFonts w:ascii="Times New Roman" w:hAnsi="Times New Roman"/>
          <w:sz w:val="24"/>
          <w:szCs w:val="24"/>
          <w:lang w:val="en-US" w:eastAsia="zh-CN"/>
        </w:rPr>
        <w:instrText xml:space="preserve"> </w:instrText>
      </w:r>
      <w:r>
        <w:rPr>
          <w:rFonts w:ascii="Times New Roman" w:hAnsi="Times New Roman" w:hint="eastAsia"/>
          <w:sz w:val="24"/>
          <w:szCs w:val="24"/>
          <w:lang w:val="en-US" w:eastAsia="zh-CN"/>
        </w:rPr>
        <w:instrText>= 2 \* ROMAN</w:instrText>
      </w:r>
      <w:r>
        <w:rPr>
          <w:rFonts w:ascii="Times New Roman" w:hAnsi="Times New Roman"/>
          <w:sz w:val="24"/>
          <w:szCs w:val="24"/>
          <w:lang w:val="en-US" w:eastAsia="zh-CN"/>
        </w:rPr>
        <w:instrText xml:space="preserve"> </w:instrText>
      </w:r>
      <w:r w:rsidR="005F2062">
        <w:rPr>
          <w:rFonts w:ascii="Times New Roman" w:hAnsi="Times New Roman"/>
          <w:sz w:val="24"/>
          <w:szCs w:val="24"/>
          <w:lang w:val="en-US" w:eastAsia="zh-CN"/>
        </w:rPr>
        <w:fldChar w:fldCharType="separate"/>
      </w:r>
      <w:r>
        <w:rPr>
          <w:rFonts w:ascii="Times New Roman" w:hAnsi="Times New Roman"/>
          <w:noProof/>
          <w:sz w:val="24"/>
          <w:szCs w:val="24"/>
          <w:lang w:val="en-US" w:eastAsia="zh-CN"/>
        </w:rPr>
        <w:t>II</w:t>
      </w:r>
      <w:r w:rsidR="005F2062">
        <w:rPr>
          <w:rFonts w:ascii="Times New Roman" w:hAnsi="Times New Roman"/>
          <w:sz w:val="24"/>
          <w:szCs w:val="24"/>
          <w:lang w:val="en-US" w:eastAsia="zh-CN"/>
        </w:rPr>
        <w:fldChar w:fldCharType="end"/>
      </w:r>
      <w:r>
        <w:rPr>
          <w:rFonts w:ascii="Times New Roman" w:hAnsi="Times New Roman"/>
          <w:sz w:val="24"/>
          <w:szCs w:val="24"/>
          <w:lang w:val="en-US" w:eastAsia="zh-CN"/>
        </w:rPr>
        <w:t xml:space="preserve"> implies a much slower moving process and accordingly a</w:t>
      </w:r>
      <w:r w:rsidR="006863F4">
        <w:rPr>
          <w:rFonts w:ascii="Times New Roman" w:hAnsi="Times New Roman"/>
          <w:sz w:val="24"/>
          <w:szCs w:val="24"/>
          <w:lang w:val="en-US" w:eastAsia="zh-CN"/>
        </w:rPr>
        <w:t>n overall</w:t>
      </w:r>
      <w:r w:rsidR="002E2155">
        <w:rPr>
          <w:rFonts w:ascii="Times New Roman" w:hAnsi="Times New Roman"/>
          <w:sz w:val="24"/>
          <w:szCs w:val="24"/>
          <w:lang w:val="en-US" w:eastAsia="zh-CN"/>
        </w:rPr>
        <w:t xml:space="preserve"> long-</w:t>
      </w:r>
      <w:r>
        <w:rPr>
          <w:rFonts w:ascii="Times New Roman" w:hAnsi="Times New Roman"/>
          <w:sz w:val="24"/>
          <w:szCs w:val="24"/>
          <w:lang w:val="en-US" w:eastAsia="zh-CN"/>
        </w:rPr>
        <w:t xml:space="preserve">run effect of </w:t>
      </w:r>
      <w:r w:rsidR="000B07C6">
        <w:rPr>
          <w:rFonts w:ascii="Times New Roman" w:hAnsi="Times New Roman" w:hint="eastAsia"/>
          <w:sz w:val="24"/>
          <w:szCs w:val="24"/>
          <w:lang w:val="en-US" w:eastAsia="zh-CN"/>
        </w:rPr>
        <w:t>in-house</w:t>
      </w:r>
      <w:r>
        <w:rPr>
          <w:rFonts w:ascii="Times New Roman" w:hAnsi="Times New Roman"/>
          <w:sz w:val="24"/>
          <w:szCs w:val="24"/>
          <w:lang w:val="en-US" w:eastAsia="zh-CN"/>
        </w:rPr>
        <w:t xml:space="preserve"> R&amp;D on firm patenting. In </w:t>
      </w:r>
      <w:r w:rsidR="00EA5112">
        <w:rPr>
          <w:rFonts w:ascii="Times New Roman" w:hAnsi="Times New Roman" w:hint="eastAsia"/>
          <w:sz w:val="24"/>
          <w:szCs w:val="24"/>
          <w:lang w:val="en-US" w:eastAsia="zh-CN"/>
        </w:rPr>
        <w:t>this vein</w:t>
      </w:r>
      <w:r>
        <w:rPr>
          <w:rFonts w:ascii="Times New Roman" w:hAnsi="Times New Roman"/>
          <w:sz w:val="24"/>
          <w:szCs w:val="24"/>
          <w:lang w:val="en-US" w:eastAsia="zh-CN"/>
        </w:rPr>
        <w:t xml:space="preserve">, </w:t>
      </w:r>
      <w:r w:rsidR="001E5668">
        <w:rPr>
          <w:rFonts w:ascii="Times New Roman" w:hAnsi="Times New Roman" w:hint="eastAsia"/>
          <w:sz w:val="24"/>
          <w:szCs w:val="24"/>
          <w:lang w:val="en-US" w:eastAsia="zh-CN"/>
        </w:rPr>
        <w:t xml:space="preserve">the estimation </w:t>
      </w:r>
      <w:r w:rsidR="001E5668">
        <w:rPr>
          <w:rFonts w:ascii="Times New Roman" w:hAnsi="Times New Roman"/>
          <w:sz w:val="24"/>
          <w:szCs w:val="24"/>
          <w:lang w:val="en-US" w:eastAsia="zh-CN"/>
        </w:rPr>
        <w:t>results f</w:t>
      </w:r>
      <w:r w:rsidR="001E5668">
        <w:rPr>
          <w:rFonts w:ascii="Times New Roman" w:hAnsi="Times New Roman" w:hint="eastAsia"/>
          <w:sz w:val="24"/>
          <w:szCs w:val="24"/>
          <w:lang w:val="en-US" w:eastAsia="zh-CN"/>
        </w:rPr>
        <w:t>rom</w:t>
      </w:r>
      <w:r>
        <w:rPr>
          <w:rFonts w:ascii="Times New Roman" w:hAnsi="Times New Roman"/>
          <w:sz w:val="24"/>
          <w:szCs w:val="24"/>
          <w:lang w:val="en-US" w:eastAsia="zh-CN"/>
        </w:rPr>
        <w:t xml:space="preserve"> Model (2), the dynamic linear feedback model, coincide with those from Model (1), the multiplicative distributed lag model</w:t>
      </w:r>
      <w:r w:rsidR="00433F4F">
        <w:rPr>
          <w:rFonts w:ascii="Times New Roman" w:hAnsi="Times New Roman" w:hint="eastAsia"/>
          <w:sz w:val="24"/>
          <w:szCs w:val="24"/>
          <w:lang w:val="en-US" w:eastAsia="zh-CN"/>
        </w:rPr>
        <w:t xml:space="preserve">, indicating </w:t>
      </w:r>
      <w:r w:rsidR="002B4124">
        <w:rPr>
          <w:rFonts w:ascii="Times New Roman" w:hAnsi="Times New Roman" w:hint="eastAsia"/>
          <w:sz w:val="24"/>
          <w:szCs w:val="24"/>
          <w:lang w:val="en-US" w:eastAsia="zh-CN"/>
        </w:rPr>
        <w:t>not only lag effects but also</w:t>
      </w:r>
      <w:r w:rsidR="00EA5112">
        <w:rPr>
          <w:rFonts w:ascii="Times New Roman" w:hAnsi="Times New Roman" w:hint="eastAsia"/>
          <w:sz w:val="24"/>
          <w:szCs w:val="24"/>
          <w:lang w:val="en-US" w:eastAsia="zh-CN"/>
        </w:rPr>
        <w:t xml:space="preserve"> </w:t>
      </w:r>
      <w:r w:rsidR="002E2155">
        <w:rPr>
          <w:rFonts w:ascii="Times New Roman" w:hAnsi="Times New Roman"/>
          <w:sz w:val="24"/>
          <w:szCs w:val="24"/>
          <w:lang w:val="en-US" w:eastAsia="zh-CN"/>
        </w:rPr>
        <w:t>a potential long-</w:t>
      </w:r>
      <w:r w:rsidR="000B07C6">
        <w:rPr>
          <w:rFonts w:ascii="Times New Roman" w:hAnsi="Times New Roman"/>
          <w:sz w:val="24"/>
          <w:szCs w:val="24"/>
          <w:lang w:val="en-US" w:eastAsia="zh-CN"/>
        </w:rPr>
        <w:t>run effect</w:t>
      </w:r>
      <w:r w:rsidR="000B07C6">
        <w:rPr>
          <w:rFonts w:ascii="Times New Roman" w:hAnsi="Times New Roman" w:hint="eastAsia"/>
          <w:sz w:val="24"/>
          <w:szCs w:val="24"/>
          <w:lang w:val="en-US" w:eastAsia="zh-CN"/>
        </w:rPr>
        <w:t xml:space="preserve"> </w:t>
      </w:r>
      <w:r>
        <w:rPr>
          <w:rFonts w:ascii="Times New Roman" w:hAnsi="Times New Roman"/>
          <w:sz w:val="24"/>
          <w:szCs w:val="24"/>
          <w:lang w:val="en-US" w:eastAsia="zh-CN"/>
        </w:rPr>
        <w:t xml:space="preserve">of </w:t>
      </w:r>
      <w:r w:rsidR="006863F4">
        <w:rPr>
          <w:rFonts w:ascii="Times New Roman" w:hAnsi="Times New Roman"/>
          <w:sz w:val="24"/>
          <w:szCs w:val="24"/>
          <w:lang w:val="en-US" w:eastAsia="zh-CN"/>
        </w:rPr>
        <w:t xml:space="preserve">internal </w:t>
      </w:r>
      <w:r w:rsidR="00EA5112">
        <w:rPr>
          <w:rFonts w:ascii="Times New Roman" w:hAnsi="Times New Roman"/>
          <w:sz w:val="24"/>
          <w:szCs w:val="24"/>
          <w:lang w:val="en-US" w:eastAsia="zh-CN"/>
        </w:rPr>
        <w:t xml:space="preserve">R&amp;D investments </w:t>
      </w:r>
      <w:r w:rsidR="00EA5112">
        <w:rPr>
          <w:rFonts w:ascii="Times New Roman" w:hAnsi="Times New Roman" w:hint="eastAsia"/>
          <w:sz w:val="24"/>
          <w:szCs w:val="24"/>
          <w:lang w:val="en-US" w:eastAsia="zh-CN"/>
        </w:rPr>
        <w:t>in a firm</w:t>
      </w:r>
      <w:r w:rsidR="00EA5112">
        <w:rPr>
          <w:rFonts w:ascii="Times New Roman" w:hAnsi="Times New Roman"/>
          <w:sz w:val="24"/>
          <w:szCs w:val="24"/>
          <w:lang w:val="en-US" w:eastAsia="zh-CN"/>
        </w:rPr>
        <w:t>’</w:t>
      </w:r>
      <w:r w:rsidR="00EA5112">
        <w:rPr>
          <w:rFonts w:ascii="Times New Roman" w:hAnsi="Times New Roman" w:hint="eastAsia"/>
          <w:sz w:val="24"/>
          <w:szCs w:val="24"/>
          <w:lang w:val="en-US" w:eastAsia="zh-CN"/>
        </w:rPr>
        <w:t xml:space="preserve">s </w:t>
      </w:r>
      <w:r>
        <w:rPr>
          <w:rFonts w:ascii="Times New Roman" w:hAnsi="Times New Roman"/>
          <w:sz w:val="24"/>
          <w:szCs w:val="24"/>
          <w:lang w:val="en-US" w:eastAsia="zh-CN"/>
        </w:rPr>
        <w:t>knowledge production</w:t>
      </w:r>
      <w:r w:rsidR="00EA5112">
        <w:rPr>
          <w:rFonts w:ascii="Times New Roman" w:hAnsi="Times New Roman" w:hint="eastAsia"/>
          <w:sz w:val="24"/>
          <w:szCs w:val="24"/>
          <w:lang w:val="en-US" w:eastAsia="zh-CN"/>
        </w:rPr>
        <w:t xml:space="preserve"> and innovation process</w:t>
      </w:r>
      <w:r>
        <w:rPr>
          <w:rFonts w:ascii="Times New Roman" w:hAnsi="Times New Roman"/>
          <w:sz w:val="24"/>
          <w:szCs w:val="24"/>
          <w:lang w:val="en-US" w:eastAsia="zh-CN"/>
        </w:rPr>
        <w:t>.</w:t>
      </w:r>
    </w:p>
    <w:p w:rsidR="0091551E" w:rsidRDefault="0091551E" w:rsidP="006E0A6B">
      <w:pPr>
        <w:adjustRightInd w:val="0"/>
        <w:snapToGrid w:val="0"/>
        <w:spacing w:after="0" w:line="480" w:lineRule="auto"/>
        <w:rPr>
          <w:rFonts w:ascii="Times New Roman" w:hAnsi="Times New Roman"/>
          <w:sz w:val="24"/>
          <w:szCs w:val="24"/>
          <w:lang w:val="en-US" w:eastAsia="zh-CN"/>
        </w:rPr>
      </w:pPr>
    </w:p>
    <w:p w:rsidR="00DE1BA2" w:rsidRDefault="00A73427" w:rsidP="00E556DE">
      <w:pPr>
        <w:adjustRightInd w:val="0"/>
        <w:snapToGrid w:val="0"/>
        <w:spacing w:after="0" w:line="480" w:lineRule="auto"/>
        <w:jc w:val="center"/>
        <w:rPr>
          <w:rFonts w:ascii="Times New Roman" w:hAnsi="Times New Roman"/>
          <w:i/>
          <w:sz w:val="24"/>
          <w:szCs w:val="24"/>
          <w:lang w:val="en-US" w:eastAsia="zh-CN"/>
        </w:rPr>
      </w:pPr>
      <w:r w:rsidRPr="00992376">
        <w:rPr>
          <w:rFonts w:ascii="Times New Roman" w:hAnsi="Times New Roman"/>
          <w:i/>
          <w:sz w:val="24"/>
          <w:szCs w:val="24"/>
          <w:lang w:val="en-US" w:eastAsia="zh-CN"/>
        </w:rPr>
        <w:t xml:space="preserve">Insert Table 3 </w:t>
      </w:r>
      <w:r>
        <w:rPr>
          <w:rFonts w:ascii="Times New Roman" w:hAnsi="Times New Roman"/>
          <w:i/>
          <w:sz w:val="24"/>
          <w:szCs w:val="24"/>
          <w:lang w:val="en-US" w:eastAsia="zh-CN"/>
        </w:rPr>
        <w:t xml:space="preserve">Continued </w:t>
      </w:r>
      <w:r w:rsidRPr="00992376">
        <w:rPr>
          <w:rFonts w:ascii="Times New Roman" w:hAnsi="Times New Roman"/>
          <w:i/>
          <w:sz w:val="24"/>
          <w:szCs w:val="24"/>
          <w:lang w:val="en-US" w:eastAsia="zh-CN"/>
        </w:rPr>
        <w:t>here</w:t>
      </w:r>
    </w:p>
    <w:p w:rsidR="002A2F8F" w:rsidRPr="0038234B" w:rsidRDefault="002A2F8F" w:rsidP="00EA5112">
      <w:pPr>
        <w:adjustRightInd w:val="0"/>
        <w:snapToGrid w:val="0"/>
        <w:spacing w:after="0" w:line="480" w:lineRule="auto"/>
        <w:rPr>
          <w:rFonts w:ascii="Times New Roman" w:hAnsi="Times New Roman"/>
          <w:i/>
          <w:sz w:val="24"/>
          <w:szCs w:val="24"/>
          <w:lang w:val="en-US" w:eastAsia="zh-CN"/>
        </w:rPr>
      </w:pPr>
    </w:p>
    <w:p w:rsidR="00F2569B" w:rsidRPr="002551C0" w:rsidRDefault="00B17E92" w:rsidP="001F2EC2">
      <w:pPr>
        <w:pStyle w:val="ListParagraph"/>
        <w:numPr>
          <w:ilvl w:val="0"/>
          <w:numId w:val="11"/>
        </w:numPr>
        <w:adjustRightInd w:val="0"/>
        <w:snapToGrid w:val="0"/>
        <w:spacing w:after="0" w:line="480" w:lineRule="auto"/>
        <w:contextualSpacing w:val="0"/>
        <w:rPr>
          <w:rFonts w:ascii="Times New Roman" w:hAnsi="Times New Roman"/>
          <w:b/>
          <w:sz w:val="24"/>
          <w:szCs w:val="24"/>
          <w:highlight w:val="yellow"/>
          <w:lang w:val="en-US" w:eastAsia="zh-CN"/>
        </w:rPr>
      </w:pPr>
      <w:r w:rsidRPr="002551C0">
        <w:rPr>
          <w:rFonts w:ascii="Times New Roman" w:eastAsiaTheme="minorEastAsia" w:hAnsi="Times New Roman" w:hint="eastAsia"/>
          <w:b/>
          <w:sz w:val="24"/>
          <w:szCs w:val="24"/>
          <w:highlight w:val="yellow"/>
          <w:lang w:val="en-US" w:eastAsia="zh-CN"/>
        </w:rPr>
        <w:t>DISCUSSION</w:t>
      </w:r>
      <w:r w:rsidR="002551C0" w:rsidRPr="002551C0">
        <w:rPr>
          <w:rFonts w:ascii="Times New Roman" w:eastAsiaTheme="minorEastAsia" w:hAnsi="Times New Roman"/>
          <w:b/>
          <w:sz w:val="24"/>
          <w:szCs w:val="24"/>
          <w:highlight w:val="yellow"/>
          <w:lang w:val="en-US" w:eastAsia="zh-CN"/>
        </w:rPr>
        <w:t xml:space="preserve"> </w:t>
      </w:r>
      <w:r w:rsidR="002551C0" w:rsidRPr="002551C0">
        <w:rPr>
          <w:rFonts w:ascii="Times New Roman" w:eastAsiaTheme="minorEastAsia" w:hAnsi="Times New Roman"/>
          <w:b/>
          <w:color w:val="FF0000"/>
          <w:sz w:val="24"/>
          <w:szCs w:val="24"/>
          <w:highlight w:val="yellow"/>
          <w:lang w:val="en-US" w:eastAsia="zh-CN"/>
        </w:rPr>
        <w:t>AND CONCLUSIONS</w:t>
      </w:r>
    </w:p>
    <w:p w:rsidR="002F4AC1" w:rsidRDefault="00395323" w:rsidP="001C29D4">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lang w:val="en-US" w:eastAsia="zh-CN"/>
        </w:rPr>
        <w:t>The</w:t>
      </w:r>
      <w:r w:rsidR="00CB2C8D" w:rsidRPr="00316239">
        <w:rPr>
          <w:rFonts w:ascii="Times New Roman" w:hAnsi="Times New Roman" w:hint="eastAsia"/>
          <w:sz w:val="24"/>
          <w:lang w:val="en-US" w:eastAsia="zh-CN"/>
        </w:rPr>
        <w:t xml:space="preserve"> principal</w:t>
      </w:r>
      <w:r w:rsidR="00116788" w:rsidRPr="00316239">
        <w:rPr>
          <w:rFonts w:ascii="Times New Roman" w:hAnsi="Times New Roman" w:hint="eastAsia"/>
          <w:sz w:val="24"/>
          <w:lang w:val="en-US" w:eastAsia="zh-CN"/>
        </w:rPr>
        <w:t xml:space="preserve"> purpose of t</w:t>
      </w:r>
      <w:r w:rsidR="007E7FA5" w:rsidRPr="00316239">
        <w:rPr>
          <w:rFonts w:ascii="Times New Roman" w:hAnsi="Times New Roman"/>
          <w:sz w:val="24"/>
          <w:lang w:val="en-US"/>
        </w:rPr>
        <w:t xml:space="preserve">his </w:t>
      </w:r>
      <w:r w:rsidR="00CB2C8D" w:rsidRPr="00316239">
        <w:rPr>
          <w:rFonts w:ascii="Times New Roman" w:hAnsi="Times New Roman" w:hint="eastAsia"/>
          <w:sz w:val="24"/>
          <w:lang w:val="en-US" w:eastAsia="zh-CN"/>
        </w:rPr>
        <w:t>study</w:t>
      </w:r>
      <w:r w:rsidR="007E7FA5" w:rsidRPr="00316239">
        <w:rPr>
          <w:rFonts w:ascii="Times New Roman" w:hAnsi="Times New Roman"/>
          <w:sz w:val="24"/>
          <w:lang w:val="en-US"/>
        </w:rPr>
        <w:t xml:space="preserve"> </w:t>
      </w:r>
      <w:r w:rsidR="00116788" w:rsidRPr="00316239">
        <w:rPr>
          <w:rFonts w:ascii="Times New Roman" w:hAnsi="Times New Roman" w:hint="eastAsia"/>
          <w:sz w:val="24"/>
          <w:lang w:val="en-US" w:eastAsia="zh-CN"/>
        </w:rPr>
        <w:t>is to revisit</w:t>
      </w:r>
      <w:r w:rsidR="00A73427" w:rsidRPr="00316239">
        <w:rPr>
          <w:rFonts w:ascii="Times New Roman" w:hAnsi="Times New Roman"/>
          <w:sz w:val="24"/>
          <w:lang w:val="en-US"/>
        </w:rPr>
        <w:t xml:space="preserve"> </w:t>
      </w:r>
      <w:r w:rsidR="001E395E">
        <w:rPr>
          <w:rFonts w:ascii="Times New Roman" w:hAnsi="Times New Roman" w:hint="eastAsia"/>
          <w:sz w:val="24"/>
          <w:lang w:val="en-US" w:eastAsia="zh-CN"/>
        </w:rPr>
        <w:t xml:space="preserve">the classic research question of </w:t>
      </w:r>
      <w:r w:rsidR="00A73427" w:rsidRPr="00316239">
        <w:rPr>
          <w:rFonts w:ascii="Times New Roman" w:hAnsi="Times New Roman"/>
          <w:sz w:val="24"/>
          <w:lang w:val="en-US"/>
        </w:rPr>
        <w:t xml:space="preserve">the lag structure of the </w:t>
      </w:r>
      <w:r w:rsidR="00116788" w:rsidRPr="00316239">
        <w:rPr>
          <w:rFonts w:ascii="Times New Roman" w:hAnsi="Times New Roman" w:hint="eastAsia"/>
          <w:sz w:val="24"/>
          <w:lang w:val="en-US" w:eastAsia="zh-CN"/>
        </w:rPr>
        <w:t xml:space="preserve">patents-R&amp;D </w:t>
      </w:r>
      <w:r w:rsidR="00A73427" w:rsidRPr="00316239">
        <w:rPr>
          <w:rFonts w:ascii="Times New Roman" w:hAnsi="Times New Roman"/>
          <w:sz w:val="24"/>
          <w:lang w:val="en-US"/>
        </w:rPr>
        <w:t xml:space="preserve">relationship </w:t>
      </w:r>
      <w:r w:rsidR="00116788" w:rsidRPr="00316239">
        <w:rPr>
          <w:rFonts w:ascii="Times New Roman" w:hAnsi="Times New Roman" w:hint="eastAsia"/>
          <w:sz w:val="24"/>
          <w:lang w:val="en-US" w:eastAsia="zh-CN"/>
        </w:rPr>
        <w:t xml:space="preserve">through </w:t>
      </w:r>
      <w:r w:rsidR="00AC67E3">
        <w:rPr>
          <w:rFonts w:ascii="Times New Roman" w:hAnsi="Times New Roman"/>
          <w:sz w:val="24"/>
          <w:lang w:val="en-US" w:eastAsia="zh-CN"/>
        </w:rPr>
        <w:t xml:space="preserve">an examination of </w:t>
      </w:r>
      <w:r w:rsidR="00AC67E3">
        <w:rPr>
          <w:rFonts w:ascii="Times New Roman" w:hAnsi="Times New Roman" w:hint="eastAsia"/>
          <w:sz w:val="24"/>
          <w:lang w:val="en-US" w:eastAsia="zh-CN"/>
        </w:rPr>
        <w:t>the impact</w:t>
      </w:r>
      <w:r w:rsidR="00116788" w:rsidRPr="00316239">
        <w:rPr>
          <w:rFonts w:ascii="Times New Roman" w:hAnsi="Times New Roman" w:hint="eastAsia"/>
          <w:sz w:val="24"/>
          <w:lang w:val="en-US" w:eastAsia="zh-CN"/>
        </w:rPr>
        <w:t xml:space="preserve"> of </w:t>
      </w:r>
      <w:r w:rsidR="00A73427" w:rsidRPr="00316239">
        <w:rPr>
          <w:rFonts w:ascii="Times New Roman" w:hAnsi="Times New Roman"/>
          <w:sz w:val="24"/>
          <w:lang w:val="en-US"/>
        </w:rPr>
        <w:t xml:space="preserve">internal R&amp;D </w:t>
      </w:r>
      <w:r w:rsidR="00116788" w:rsidRPr="00316239">
        <w:rPr>
          <w:rFonts w:ascii="Times New Roman" w:hAnsi="Times New Roman" w:hint="eastAsia"/>
          <w:sz w:val="24"/>
          <w:lang w:val="en-US" w:eastAsia="zh-CN"/>
        </w:rPr>
        <w:t xml:space="preserve">on firm patenting in the context of </w:t>
      </w:r>
      <w:r w:rsidR="00A73427" w:rsidRPr="00316239">
        <w:rPr>
          <w:rFonts w:ascii="Times New Roman" w:hAnsi="Times New Roman"/>
          <w:sz w:val="24"/>
          <w:lang w:val="en-US"/>
        </w:rPr>
        <w:t>the global phar</w:t>
      </w:r>
      <w:r w:rsidR="00CB2C8D" w:rsidRPr="00316239">
        <w:rPr>
          <w:rFonts w:ascii="Times New Roman" w:hAnsi="Times New Roman"/>
          <w:sz w:val="24"/>
          <w:lang w:val="en-US"/>
        </w:rPr>
        <w:t>maceutical industry during 1986</w:t>
      </w:r>
      <w:r w:rsidR="00CB2C8D" w:rsidRPr="00316239">
        <w:rPr>
          <w:rFonts w:ascii="Times New Roman" w:hAnsi="Times New Roman"/>
          <w:sz w:val="24"/>
          <w:szCs w:val="24"/>
          <w:lang w:val="en-US" w:eastAsia="nl-NL"/>
        </w:rPr>
        <w:t>–</w:t>
      </w:r>
      <w:r w:rsidR="006E0FB3">
        <w:rPr>
          <w:rFonts w:ascii="Times New Roman" w:hAnsi="Times New Roman"/>
          <w:sz w:val="24"/>
          <w:lang w:val="en-US"/>
        </w:rPr>
        <w:t>2000</w:t>
      </w:r>
      <w:r w:rsidR="00936FA3">
        <w:rPr>
          <w:rStyle w:val="FootnoteReference"/>
          <w:rFonts w:ascii="Times New Roman" w:hAnsi="Times New Roman"/>
          <w:sz w:val="24"/>
          <w:lang w:val="en-US"/>
        </w:rPr>
        <w:footnoteReference w:id="22"/>
      </w:r>
      <w:r w:rsidR="006E0FB3">
        <w:rPr>
          <w:rFonts w:ascii="Times New Roman" w:hAnsi="Times New Roman" w:hint="eastAsia"/>
          <w:sz w:val="24"/>
          <w:lang w:val="en-US" w:eastAsia="zh-CN"/>
        </w:rPr>
        <w:t xml:space="preserve">. </w:t>
      </w:r>
      <w:r w:rsidR="006E1AE4">
        <w:rPr>
          <w:rFonts w:ascii="Times New Roman" w:hAnsi="Times New Roman" w:hint="eastAsia"/>
          <w:sz w:val="24"/>
          <w:lang w:val="en-US" w:eastAsia="zh-CN"/>
        </w:rPr>
        <w:t>Our</w:t>
      </w:r>
      <w:r w:rsidR="00D06D26">
        <w:rPr>
          <w:rFonts w:ascii="Times New Roman" w:hAnsi="Times New Roman"/>
          <w:sz w:val="24"/>
          <w:lang w:val="en-US"/>
        </w:rPr>
        <w:t xml:space="preserve"> </w:t>
      </w:r>
      <w:r w:rsidR="006E1AE4">
        <w:rPr>
          <w:rFonts w:ascii="Times New Roman" w:hAnsi="Times New Roman"/>
          <w:sz w:val="24"/>
          <w:lang w:val="en-US"/>
        </w:rPr>
        <w:t>empirical analys</w:t>
      </w:r>
      <w:r w:rsidR="006E1AE4">
        <w:rPr>
          <w:rFonts w:ascii="Times New Roman" w:hAnsi="Times New Roman" w:hint="eastAsia"/>
          <w:sz w:val="24"/>
          <w:lang w:val="en-US" w:eastAsia="zh-CN"/>
        </w:rPr>
        <w:t>i</w:t>
      </w:r>
      <w:r w:rsidR="00A73427">
        <w:rPr>
          <w:rFonts w:ascii="Times New Roman" w:hAnsi="Times New Roman"/>
          <w:sz w:val="24"/>
          <w:lang w:val="en-US"/>
        </w:rPr>
        <w:t>s show</w:t>
      </w:r>
      <w:r w:rsidR="006E1AE4">
        <w:rPr>
          <w:rFonts w:ascii="Times New Roman" w:hAnsi="Times New Roman" w:hint="eastAsia"/>
          <w:sz w:val="24"/>
          <w:lang w:val="en-US" w:eastAsia="zh-CN"/>
        </w:rPr>
        <w:t>s</w:t>
      </w:r>
      <w:r w:rsidR="00A73427">
        <w:rPr>
          <w:rFonts w:ascii="Times New Roman" w:hAnsi="Times New Roman"/>
          <w:sz w:val="24"/>
          <w:lang w:val="en-US"/>
        </w:rPr>
        <w:t xml:space="preserve"> that, although </w:t>
      </w:r>
      <w:r w:rsidR="00AC67E3">
        <w:rPr>
          <w:rFonts w:ascii="Times New Roman" w:hAnsi="Times New Roman"/>
          <w:sz w:val="24"/>
          <w:lang w:val="en-US"/>
        </w:rPr>
        <w:t xml:space="preserve">our </w:t>
      </w:r>
      <w:r w:rsidR="00A73427">
        <w:rPr>
          <w:rFonts w:ascii="Times New Roman" w:hAnsi="Times New Roman"/>
          <w:sz w:val="24"/>
          <w:lang w:val="en-US"/>
        </w:rPr>
        <w:t xml:space="preserve">results are </w:t>
      </w:r>
      <w:r w:rsidR="00A73427">
        <w:rPr>
          <w:rFonts w:ascii="Times New Roman" w:hAnsi="Times New Roman"/>
          <w:sz w:val="24"/>
          <w:lang w:val="en-US"/>
        </w:rPr>
        <w:lastRenderedPageBreak/>
        <w:t xml:space="preserve">somewhat sensitive to different estimation methods, </w:t>
      </w:r>
      <w:r w:rsidR="00A73427">
        <w:rPr>
          <w:rFonts w:ascii="Times New Roman" w:hAnsi="Times New Roman" w:hint="eastAsia"/>
          <w:sz w:val="24"/>
          <w:szCs w:val="24"/>
          <w:lang w:val="en-US" w:eastAsia="zh-CN"/>
        </w:rPr>
        <w:t>the</w:t>
      </w:r>
      <w:r w:rsidR="00A73427">
        <w:rPr>
          <w:rFonts w:ascii="Times New Roman" w:hAnsi="Times New Roman"/>
          <w:sz w:val="24"/>
          <w:szCs w:val="24"/>
          <w:lang w:val="en-US" w:eastAsia="zh-CN"/>
        </w:rPr>
        <w:t xml:space="preserve"> </w:t>
      </w:r>
      <w:r w:rsidR="008E2E07">
        <w:rPr>
          <w:rFonts w:ascii="Times New Roman" w:hAnsi="Times New Roman"/>
          <w:sz w:val="24"/>
          <w:szCs w:val="24"/>
          <w:lang w:val="en-US" w:eastAsia="zh-CN"/>
        </w:rPr>
        <w:t xml:space="preserve">total </w:t>
      </w:r>
      <w:r w:rsidR="00A73427">
        <w:rPr>
          <w:rFonts w:ascii="Times New Roman" w:hAnsi="Times New Roman" w:hint="eastAsia"/>
          <w:sz w:val="24"/>
          <w:szCs w:val="24"/>
          <w:lang w:val="en-US" w:eastAsia="zh-CN"/>
        </w:rPr>
        <w:t>elasticity of patent</w:t>
      </w:r>
      <w:r w:rsidR="00A73427">
        <w:rPr>
          <w:rFonts w:ascii="Times New Roman" w:hAnsi="Times New Roman"/>
          <w:sz w:val="24"/>
          <w:szCs w:val="24"/>
          <w:lang w:val="en-US" w:eastAsia="zh-CN"/>
        </w:rPr>
        <w:t>ing</w:t>
      </w:r>
      <w:r w:rsidR="00A73427" w:rsidRPr="00ED6E8E">
        <w:rPr>
          <w:rFonts w:ascii="Times New Roman" w:hAnsi="Times New Roman" w:hint="eastAsia"/>
          <w:sz w:val="24"/>
          <w:szCs w:val="24"/>
          <w:lang w:val="en-US" w:eastAsia="zh-CN"/>
        </w:rPr>
        <w:t xml:space="preserve"> </w:t>
      </w:r>
      <w:r w:rsidR="00A73427">
        <w:rPr>
          <w:rFonts w:ascii="Times New Roman" w:hAnsi="Times New Roman"/>
          <w:sz w:val="24"/>
          <w:szCs w:val="24"/>
          <w:lang w:val="en-US" w:eastAsia="zh-CN"/>
        </w:rPr>
        <w:t xml:space="preserve">with respect to R&amp;D </w:t>
      </w:r>
      <w:r w:rsidR="00A73427" w:rsidRPr="00ED6E8E">
        <w:rPr>
          <w:rFonts w:ascii="Times New Roman" w:hAnsi="Times New Roman" w:hint="eastAsia"/>
          <w:sz w:val="24"/>
          <w:szCs w:val="24"/>
          <w:lang w:val="en-US" w:eastAsia="zh-CN"/>
        </w:rPr>
        <w:t>varies from 0.3 to 0.9</w:t>
      </w:r>
      <w:r w:rsidR="00A73427">
        <w:rPr>
          <w:rFonts w:ascii="Times New Roman" w:hAnsi="Times New Roman"/>
          <w:sz w:val="24"/>
          <w:szCs w:val="24"/>
          <w:lang w:val="en-US" w:eastAsia="zh-CN"/>
        </w:rPr>
        <w:t xml:space="preserve">, indicating decreasing returns to scale in internal R&amp;D.  Consistent with </w:t>
      </w:r>
      <w:r w:rsidR="003D1333">
        <w:rPr>
          <w:rFonts w:ascii="Times New Roman" w:hAnsi="Times New Roman" w:hint="eastAsia"/>
          <w:sz w:val="24"/>
          <w:szCs w:val="24"/>
          <w:lang w:val="en-US" w:eastAsia="zh-CN"/>
        </w:rPr>
        <w:t>prior research</w:t>
      </w:r>
      <w:r w:rsidR="00A73427">
        <w:rPr>
          <w:rFonts w:ascii="Times New Roman" w:hAnsi="Times New Roman"/>
          <w:sz w:val="24"/>
          <w:szCs w:val="24"/>
          <w:lang w:val="en-US" w:eastAsia="zh-CN"/>
        </w:rPr>
        <w:t>, t</w:t>
      </w:r>
      <w:r w:rsidR="00A73427">
        <w:rPr>
          <w:rFonts w:ascii="Times New Roman" w:hAnsi="Times New Roman" w:hint="eastAsia"/>
          <w:sz w:val="24"/>
          <w:szCs w:val="24"/>
          <w:lang w:val="en-US" w:eastAsia="zh-CN"/>
        </w:rPr>
        <w:t>he impact of</w:t>
      </w:r>
      <w:r w:rsidR="00A73427">
        <w:rPr>
          <w:rFonts w:ascii="Times New Roman" w:hAnsi="Times New Roman"/>
          <w:sz w:val="24"/>
          <w:szCs w:val="24"/>
          <w:lang w:val="en-US" w:eastAsia="zh-CN"/>
        </w:rPr>
        <w:t xml:space="preserve"> </w:t>
      </w:r>
      <w:r w:rsidR="00A73427">
        <w:rPr>
          <w:rFonts w:ascii="Times New Roman" w:hAnsi="Times New Roman" w:hint="eastAsia"/>
          <w:sz w:val="24"/>
          <w:szCs w:val="24"/>
          <w:lang w:val="en-US" w:eastAsia="zh-CN"/>
        </w:rPr>
        <w:t>contemporaneous R&amp;D on patents</w:t>
      </w:r>
      <w:r w:rsidR="00A73427">
        <w:rPr>
          <w:rFonts w:ascii="Times New Roman" w:hAnsi="Times New Roman"/>
          <w:sz w:val="24"/>
          <w:szCs w:val="24"/>
          <w:lang w:val="en-US" w:eastAsia="zh-CN"/>
        </w:rPr>
        <w:t xml:space="preserve"> </w:t>
      </w:r>
      <w:r w:rsidR="00A73427">
        <w:rPr>
          <w:rFonts w:ascii="Times New Roman" w:hAnsi="Times New Roman" w:hint="eastAsia"/>
          <w:sz w:val="24"/>
          <w:szCs w:val="24"/>
          <w:lang w:val="en-US" w:eastAsia="zh-CN"/>
        </w:rPr>
        <w:t>is rather strong</w:t>
      </w:r>
      <w:r w:rsidR="00A73427">
        <w:rPr>
          <w:rFonts w:ascii="Times New Roman" w:hAnsi="Times New Roman"/>
          <w:sz w:val="24"/>
          <w:szCs w:val="24"/>
          <w:lang w:val="en-US" w:eastAsia="zh-CN"/>
        </w:rPr>
        <w:t xml:space="preserve">, accounting for over 36% of the overall R&amp;D elasticity. </w:t>
      </w:r>
      <w:r w:rsidR="001D0D83">
        <w:rPr>
          <w:rFonts w:ascii="Times New Roman" w:hAnsi="Times New Roman" w:hint="eastAsia"/>
          <w:sz w:val="24"/>
          <w:szCs w:val="24"/>
          <w:lang w:val="en-US" w:eastAsia="zh-CN"/>
        </w:rPr>
        <w:t>However</w:t>
      </w:r>
      <w:r w:rsidR="00A73427">
        <w:rPr>
          <w:rFonts w:ascii="Times New Roman" w:hAnsi="Times New Roman"/>
          <w:sz w:val="24"/>
          <w:szCs w:val="24"/>
          <w:lang w:val="en-US"/>
        </w:rPr>
        <w:t xml:space="preserve">, </w:t>
      </w:r>
      <w:r w:rsidR="00852D5B">
        <w:rPr>
          <w:rFonts w:ascii="Times New Roman" w:hAnsi="Times New Roman" w:hint="eastAsia"/>
          <w:sz w:val="24"/>
          <w:szCs w:val="24"/>
          <w:lang w:val="en-US" w:eastAsia="zh-CN"/>
        </w:rPr>
        <w:t>our</w:t>
      </w:r>
      <w:r w:rsidR="00CC0921">
        <w:rPr>
          <w:rFonts w:ascii="Times New Roman" w:hAnsi="Times New Roman"/>
          <w:sz w:val="24"/>
          <w:szCs w:val="24"/>
          <w:lang w:val="en-US"/>
        </w:rPr>
        <w:t xml:space="preserve"> study</w:t>
      </w:r>
      <w:r w:rsidR="00A73427">
        <w:rPr>
          <w:rFonts w:ascii="Times New Roman" w:hAnsi="Times New Roman"/>
          <w:sz w:val="24"/>
          <w:szCs w:val="24"/>
          <w:lang w:val="en-US"/>
        </w:rPr>
        <w:t xml:space="preserve"> differ</w:t>
      </w:r>
      <w:r w:rsidR="00CC0921">
        <w:rPr>
          <w:rFonts w:ascii="Times New Roman" w:hAnsi="Times New Roman"/>
          <w:sz w:val="24"/>
          <w:szCs w:val="24"/>
          <w:lang w:val="en-US"/>
        </w:rPr>
        <w:t>s</w:t>
      </w:r>
      <w:r w:rsidR="00A73427">
        <w:rPr>
          <w:rFonts w:ascii="Times New Roman" w:hAnsi="Times New Roman"/>
          <w:sz w:val="24"/>
          <w:szCs w:val="24"/>
          <w:lang w:val="en-US"/>
        </w:rPr>
        <w:t xml:space="preserve"> from </w:t>
      </w:r>
      <w:r w:rsidR="00CC0921">
        <w:rPr>
          <w:rFonts w:ascii="Times New Roman" w:hAnsi="Times New Roman"/>
          <w:sz w:val="24"/>
          <w:szCs w:val="24"/>
          <w:lang w:val="en-US"/>
        </w:rPr>
        <w:t>previous work</w:t>
      </w:r>
      <w:r w:rsidR="00A73427">
        <w:rPr>
          <w:rFonts w:ascii="Times New Roman" w:hAnsi="Times New Roman"/>
          <w:sz w:val="24"/>
          <w:szCs w:val="24"/>
          <w:lang w:val="en-US"/>
        </w:rPr>
        <w:t xml:space="preserve"> </w:t>
      </w:r>
      <w:r w:rsidR="008E2E07">
        <w:rPr>
          <w:rFonts w:ascii="Times New Roman" w:hAnsi="Times New Roman"/>
          <w:sz w:val="24"/>
          <w:szCs w:val="24"/>
          <w:lang w:val="en-US"/>
        </w:rPr>
        <w:t>that examines</w:t>
      </w:r>
      <w:r w:rsidR="00A73427">
        <w:rPr>
          <w:rFonts w:ascii="Times New Roman" w:hAnsi="Times New Roman"/>
          <w:sz w:val="24"/>
          <w:szCs w:val="24"/>
          <w:lang w:val="en-US"/>
        </w:rPr>
        <w:t xml:space="preserve"> the patents-R&amp;D relationship in three aspects. First, </w:t>
      </w:r>
      <w:r w:rsidR="00345B6D">
        <w:rPr>
          <w:rFonts w:ascii="Times New Roman" w:hAnsi="Times New Roman" w:hint="eastAsia"/>
          <w:sz w:val="24"/>
          <w:szCs w:val="24"/>
          <w:lang w:val="en-US" w:eastAsia="zh-CN"/>
        </w:rPr>
        <w:t>our estimation</w:t>
      </w:r>
      <w:r w:rsidR="00A73427">
        <w:rPr>
          <w:rFonts w:ascii="Times New Roman" w:hAnsi="Times New Roman" w:hint="eastAsia"/>
          <w:sz w:val="24"/>
          <w:szCs w:val="24"/>
          <w:lang w:val="en-US" w:eastAsia="zh-CN"/>
        </w:rPr>
        <w:t xml:space="preserve"> results exhibit direct </w:t>
      </w:r>
      <w:r w:rsidR="00A73427">
        <w:rPr>
          <w:rFonts w:ascii="Times New Roman" w:hAnsi="Times New Roman"/>
          <w:sz w:val="24"/>
          <w:szCs w:val="24"/>
          <w:lang w:val="en-US" w:eastAsia="zh-CN"/>
        </w:rPr>
        <w:t>evidence</w:t>
      </w:r>
      <w:r w:rsidR="00A73427">
        <w:rPr>
          <w:rFonts w:ascii="Times New Roman" w:hAnsi="Times New Roman" w:hint="eastAsia"/>
          <w:sz w:val="24"/>
          <w:szCs w:val="24"/>
          <w:lang w:val="en-US" w:eastAsia="zh-CN"/>
        </w:rPr>
        <w:t xml:space="preserve"> </w:t>
      </w:r>
      <w:r w:rsidR="00986D5A">
        <w:rPr>
          <w:rFonts w:ascii="Times New Roman" w:hAnsi="Times New Roman"/>
          <w:sz w:val="24"/>
          <w:szCs w:val="24"/>
          <w:lang w:val="en-US" w:eastAsia="zh-CN"/>
        </w:rPr>
        <w:t>on</w:t>
      </w:r>
      <w:r w:rsidR="00A73427">
        <w:rPr>
          <w:rFonts w:ascii="Times New Roman" w:hAnsi="Times New Roman" w:hint="eastAsia"/>
          <w:sz w:val="24"/>
          <w:szCs w:val="24"/>
          <w:lang w:val="en-US" w:eastAsia="zh-CN"/>
        </w:rPr>
        <w:t xml:space="preserve"> lagged R&amp;D effects, with the first lag (t-1) of R&amp;D</w:t>
      </w:r>
      <w:r w:rsidR="00A73427">
        <w:rPr>
          <w:rFonts w:ascii="Times New Roman" w:hAnsi="Times New Roman"/>
          <w:sz w:val="24"/>
          <w:szCs w:val="24"/>
          <w:lang w:val="en-US" w:eastAsia="zh-CN"/>
        </w:rPr>
        <w:t xml:space="preserve"> </w:t>
      </w:r>
      <w:r w:rsidR="00C56ABA">
        <w:rPr>
          <w:rFonts w:ascii="Times New Roman" w:hAnsi="Times New Roman" w:hint="eastAsia"/>
          <w:sz w:val="24"/>
          <w:szCs w:val="24"/>
          <w:lang w:val="en-US" w:eastAsia="zh-CN"/>
        </w:rPr>
        <w:t xml:space="preserve">being </w:t>
      </w:r>
      <w:r w:rsidR="00A73427">
        <w:rPr>
          <w:rFonts w:ascii="Times New Roman" w:hAnsi="Times New Roman" w:hint="eastAsia"/>
          <w:sz w:val="24"/>
          <w:szCs w:val="24"/>
          <w:lang w:val="en-US" w:eastAsia="zh-CN"/>
        </w:rPr>
        <w:t>significant in all distributed lag specifications.</w:t>
      </w:r>
      <w:r w:rsidR="00A73427">
        <w:rPr>
          <w:rFonts w:ascii="Times New Roman" w:hAnsi="Times New Roman"/>
          <w:sz w:val="24"/>
          <w:szCs w:val="24"/>
          <w:lang w:val="en-US" w:eastAsia="zh-CN"/>
        </w:rPr>
        <w:t xml:space="preserve"> Evidence for t</w:t>
      </w:r>
      <w:r w:rsidR="00A73427" w:rsidRPr="00ED6E8E">
        <w:rPr>
          <w:rFonts w:ascii="Times New Roman" w:hAnsi="Times New Roman"/>
          <w:sz w:val="24"/>
          <w:szCs w:val="24"/>
          <w:lang w:val="en-US" w:eastAsia="zh-CN"/>
        </w:rPr>
        <w:t>he</w:t>
      </w:r>
      <w:r w:rsidR="00A73427" w:rsidRPr="00ED6E8E">
        <w:rPr>
          <w:rFonts w:ascii="Times New Roman" w:hAnsi="Times New Roman" w:hint="eastAsia"/>
          <w:sz w:val="24"/>
          <w:szCs w:val="24"/>
          <w:lang w:val="en-US" w:eastAsia="zh-CN"/>
        </w:rPr>
        <w:t xml:space="preserve"> contribution of </w:t>
      </w:r>
      <w:r w:rsidR="00A73427">
        <w:rPr>
          <w:rFonts w:ascii="Times New Roman" w:hAnsi="Times New Roman"/>
          <w:sz w:val="24"/>
          <w:szCs w:val="24"/>
          <w:lang w:val="en-US" w:eastAsia="zh-CN"/>
        </w:rPr>
        <w:t xml:space="preserve">the first lag of </w:t>
      </w:r>
      <w:r w:rsidR="00A73427" w:rsidRPr="00ED6E8E">
        <w:rPr>
          <w:rFonts w:ascii="Times New Roman" w:hAnsi="Times New Roman" w:hint="eastAsia"/>
          <w:sz w:val="24"/>
          <w:szCs w:val="24"/>
          <w:lang w:val="en-US" w:eastAsia="zh-CN"/>
        </w:rPr>
        <w:t xml:space="preserve">R&amp;D to </w:t>
      </w:r>
      <w:r w:rsidR="00A73427">
        <w:rPr>
          <w:rFonts w:ascii="Times New Roman" w:hAnsi="Times New Roman"/>
          <w:sz w:val="24"/>
          <w:szCs w:val="24"/>
          <w:lang w:val="en-US" w:eastAsia="zh-CN"/>
        </w:rPr>
        <w:t xml:space="preserve">the </w:t>
      </w:r>
      <w:r w:rsidR="00A73427" w:rsidRPr="00ED6E8E">
        <w:rPr>
          <w:rFonts w:ascii="Times New Roman" w:hAnsi="Times New Roman" w:hint="eastAsia"/>
          <w:sz w:val="24"/>
          <w:szCs w:val="24"/>
          <w:lang w:val="en-US" w:eastAsia="zh-CN"/>
        </w:rPr>
        <w:t xml:space="preserve">current </w:t>
      </w:r>
      <w:r w:rsidR="00A73427">
        <w:rPr>
          <w:rFonts w:ascii="Times New Roman" w:hAnsi="Times New Roman"/>
          <w:sz w:val="24"/>
          <w:szCs w:val="24"/>
          <w:lang w:val="en-US" w:eastAsia="zh-CN"/>
        </w:rPr>
        <w:t xml:space="preserve">year’s patent </w:t>
      </w:r>
      <w:r w:rsidR="00357160">
        <w:rPr>
          <w:rFonts w:ascii="Times New Roman" w:hAnsi="Times New Roman"/>
          <w:sz w:val="24"/>
          <w:szCs w:val="24"/>
          <w:lang w:val="en-US" w:eastAsia="zh-CN"/>
        </w:rPr>
        <w:t>count</w:t>
      </w:r>
      <w:r w:rsidR="00A73427">
        <w:rPr>
          <w:rFonts w:ascii="Times New Roman" w:hAnsi="Times New Roman"/>
          <w:sz w:val="24"/>
          <w:szCs w:val="24"/>
          <w:lang w:val="en-US" w:eastAsia="zh-CN"/>
        </w:rPr>
        <w:t xml:space="preserve">s is of more than 25% of the total R&amp;D elasticity. Second, </w:t>
      </w:r>
      <w:r w:rsidR="00A73427">
        <w:rPr>
          <w:rFonts w:ascii="Times New Roman" w:hAnsi="Times New Roman" w:hint="eastAsia"/>
          <w:sz w:val="24"/>
          <w:szCs w:val="24"/>
          <w:lang w:val="en-US" w:eastAsia="zh-CN"/>
        </w:rPr>
        <w:t xml:space="preserve">a U-shaped lag structure </w:t>
      </w:r>
      <w:r w:rsidR="00A73427">
        <w:rPr>
          <w:rFonts w:ascii="Times New Roman" w:hAnsi="Times New Roman"/>
          <w:sz w:val="24"/>
          <w:szCs w:val="24"/>
          <w:lang w:val="en-US" w:eastAsia="zh-CN"/>
        </w:rPr>
        <w:t>of</w:t>
      </w:r>
      <w:r w:rsidR="00A73427">
        <w:rPr>
          <w:rFonts w:ascii="Times New Roman" w:hAnsi="Times New Roman" w:hint="eastAsia"/>
          <w:sz w:val="24"/>
          <w:szCs w:val="24"/>
          <w:lang w:val="en-US" w:eastAsia="zh-CN"/>
        </w:rPr>
        <w:t xml:space="preserve"> the patents-R&amp;D relationship </w:t>
      </w:r>
      <w:r w:rsidR="00D06D26">
        <w:rPr>
          <w:rFonts w:ascii="Times New Roman" w:hAnsi="Times New Roman"/>
          <w:sz w:val="24"/>
          <w:szCs w:val="24"/>
          <w:lang w:val="en-US" w:eastAsia="zh-CN"/>
        </w:rPr>
        <w:t xml:space="preserve">is </w:t>
      </w:r>
      <w:r w:rsidR="00357160">
        <w:rPr>
          <w:rFonts w:ascii="Times New Roman" w:hAnsi="Times New Roman"/>
          <w:sz w:val="24"/>
          <w:szCs w:val="24"/>
          <w:lang w:val="en-US" w:eastAsia="zh-CN"/>
        </w:rPr>
        <w:t>identified</w:t>
      </w:r>
      <w:r w:rsidR="00D06D26">
        <w:rPr>
          <w:rFonts w:ascii="Times New Roman" w:hAnsi="Times New Roman"/>
          <w:sz w:val="24"/>
          <w:szCs w:val="24"/>
          <w:lang w:val="en-US" w:eastAsia="zh-CN"/>
        </w:rPr>
        <w:t xml:space="preserve"> </w:t>
      </w:r>
      <w:r w:rsidR="00A73427">
        <w:rPr>
          <w:rFonts w:ascii="Times New Roman" w:hAnsi="Times New Roman" w:hint="eastAsia"/>
          <w:sz w:val="24"/>
          <w:szCs w:val="24"/>
          <w:lang w:val="en-US" w:eastAsia="zh-CN"/>
        </w:rPr>
        <w:t>across the various estimations of</w:t>
      </w:r>
      <w:r w:rsidR="00A73427">
        <w:rPr>
          <w:rFonts w:ascii="Times New Roman" w:hAnsi="Times New Roman"/>
          <w:sz w:val="24"/>
          <w:szCs w:val="24"/>
          <w:lang w:val="en-US" w:eastAsia="zh-CN"/>
        </w:rPr>
        <w:t xml:space="preserve"> the multiplicative distributed lag model (except for </w:t>
      </w:r>
      <w:r w:rsidR="00A73427" w:rsidRPr="006D712F">
        <w:rPr>
          <w:rFonts w:ascii="Times New Roman" w:hAnsi="Times New Roman" w:hint="eastAsia"/>
          <w:sz w:val="24"/>
          <w:szCs w:val="24"/>
          <w:lang w:val="en-US" w:eastAsia="zh-CN"/>
        </w:rPr>
        <w:t>PS</w:t>
      </w:r>
      <w:r w:rsidR="00A73427" w:rsidRPr="006D712F">
        <w:rPr>
          <w:rFonts w:ascii="Times New Roman" w:hAnsi="Times New Roman"/>
          <w:sz w:val="24"/>
          <w:szCs w:val="24"/>
          <w:lang w:val="en-US" w:eastAsia="zh-CN"/>
        </w:rPr>
        <w:t>M І</w:t>
      </w:r>
      <w:r w:rsidR="00A73427">
        <w:rPr>
          <w:rFonts w:ascii="Times New Roman" w:hAnsi="Times New Roman"/>
          <w:sz w:val="24"/>
          <w:szCs w:val="24"/>
          <w:lang w:val="en-US" w:eastAsia="zh-CN"/>
        </w:rPr>
        <w:t>)</w:t>
      </w:r>
      <w:r w:rsidR="006C0EA2">
        <w:rPr>
          <w:rFonts w:ascii="Times New Roman" w:hAnsi="Times New Roman" w:hint="eastAsia"/>
          <w:sz w:val="24"/>
          <w:szCs w:val="24"/>
          <w:lang w:val="en-US" w:eastAsia="zh-CN"/>
        </w:rPr>
        <w:t>. This finding</w:t>
      </w:r>
      <w:r w:rsidR="006C0EA2">
        <w:rPr>
          <w:rFonts w:ascii="Times New Roman" w:hAnsi="Times New Roman"/>
          <w:sz w:val="24"/>
          <w:szCs w:val="24"/>
          <w:lang w:val="en-US" w:eastAsia="zh-CN"/>
        </w:rPr>
        <w:t xml:space="preserve"> suggest</w:t>
      </w:r>
      <w:r w:rsidR="006C0EA2">
        <w:rPr>
          <w:rFonts w:ascii="Times New Roman" w:hAnsi="Times New Roman" w:hint="eastAsia"/>
          <w:sz w:val="24"/>
          <w:szCs w:val="24"/>
          <w:lang w:val="en-US" w:eastAsia="zh-CN"/>
        </w:rPr>
        <w:t>s</w:t>
      </w:r>
      <w:r w:rsidR="002E2155">
        <w:rPr>
          <w:rFonts w:ascii="Times New Roman" w:hAnsi="Times New Roman"/>
          <w:sz w:val="24"/>
          <w:szCs w:val="24"/>
          <w:lang w:val="en-US" w:eastAsia="zh-CN"/>
        </w:rPr>
        <w:t xml:space="preserve"> a potential long-</w:t>
      </w:r>
      <w:r w:rsidR="00A73427">
        <w:rPr>
          <w:rFonts w:ascii="Times New Roman" w:hAnsi="Times New Roman"/>
          <w:sz w:val="24"/>
          <w:szCs w:val="24"/>
          <w:lang w:val="en-US" w:eastAsia="zh-CN"/>
        </w:rPr>
        <w:t xml:space="preserve">run effect of internal R&amp;D </w:t>
      </w:r>
      <w:r w:rsidR="009D16CA">
        <w:rPr>
          <w:rFonts w:ascii="Times New Roman" w:hAnsi="Times New Roman" w:hint="eastAsia"/>
          <w:sz w:val="24"/>
          <w:szCs w:val="24"/>
          <w:lang w:val="en-US" w:eastAsia="zh-CN"/>
        </w:rPr>
        <w:t>investments on firm patenting</w:t>
      </w:r>
      <w:r w:rsidR="00A73427" w:rsidRPr="00027873">
        <w:rPr>
          <w:rFonts w:ascii="Times New Roman" w:hAnsi="Times New Roman"/>
          <w:sz w:val="24"/>
          <w:szCs w:val="24"/>
          <w:lang w:val="en-US" w:eastAsia="zh-CN"/>
        </w:rPr>
        <w:t>.</w:t>
      </w:r>
      <w:r w:rsidR="00A73427">
        <w:rPr>
          <w:rFonts w:ascii="Times New Roman" w:hAnsi="Times New Roman"/>
          <w:sz w:val="24"/>
          <w:szCs w:val="24"/>
          <w:lang w:val="en-US" w:eastAsia="zh-CN"/>
        </w:rPr>
        <w:t xml:space="preserve"> </w:t>
      </w:r>
      <w:r w:rsidR="008A6814">
        <w:rPr>
          <w:rFonts w:ascii="Times New Roman" w:hAnsi="Times New Roman"/>
          <w:sz w:val="24"/>
          <w:szCs w:val="24"/>
          <w:lang w:val="en-US" w:eastAsia="zh-CN"/>
        </w:rPr>
        <w:t>Finally</w:t>
      </w:r>
      <w:r w:rsidR="00A73427" w:rsidRPr="005D50EE">
        <w:rPr>
          <w:rFonts w:ascii="Times New Roman" w:hAnsi="Times New Roman"/>
          <w:sz w:val="24"/>
          <w:szCs w:val="24"/>
          <w:lang w:val="en-US" w:eastAsia="zh-CN"/>
        </w:rPr>
        <w:t xml:space="preserve">, </w:t>
      </w:r>
      <w:r w:rsidR="003B7830">
        <w:rPr>
          <w:rFonts w:ascii="Times New Roman" w:hAnsi="Times New Roman" w:hint="eastAsia"/>
          <w:sz w:val="24"/>
          <w:szCs w:val="24"/>
          <w:lang w:val="en-US" w:eastAsia="zh-CN"/>
        </w:rPr>
        <w:t xml:space="preserve">the estimation </w:t>
      </w:r>
      <w:r w:rsidR="00A73427" w:rsidRPr="005D50EE">
        <w:rPr>
          <w:rFonts w:ascii="Times New Roman" w:hAnsi="Times New Roman"/>
          <w:sz w:val="24"/>
          <w:szCs w:val="24"/>
          <w:lang w:val="en-US" w:eastAsia="zh-CN"/>
        </w:rPr>
        <w:t>results for the dynamic linear feedback model</w:t>
      </w:r>
      <w:r w:rsidR="00026865">
        <w:rPr>
          <w:rFonts w:ascii="Times New Roman" w:hAnsi="Times New Roman"/>
          <w:sz w:val="24"/>
          <w:szCs w:val="24"/>
          <w:lang w:val="en-US" w:eastAsia="zh-CN"/>
        </w:rPr>
        <w:t xml:space="preserve">, especially from the PSM estimator, coincide </w:t>
      </w:r>
      <w:r w:rsidR="00766217">
        <w:rPr>
          <w:rFonts w:ascii="Times New Roman" w:hAnsi="Times New Roman"/>
          <w:sz w:val="24"/>
          <w:szCs w:val="24"/>
          <w:lang w:val="en-US" w:eastAsia="zh-CN"/>
        </w:rPr>
        <w:t xml:space="preserve">with </w:t>
      </w:r>
      <w:r w:rsidR="00357160">
        <w:rPr>
          <w:rFonts w:ascii="Times New Roman" w:hAnsi="Times New Roman"/>
          <w:sz w:val="24"/>
          <w:szCs w:val="24"/>
          <w:lang w:val="en-US" w:eastAsia="zh-CN"/>
        </w:rPr>
        <w:t>those</w:t>
      </w:r>
      <w:r w:rsidR="00026865">
        <w:rPr>
          <w:rFonts w:ascii="Times New Roman" w:hAnsi="Times New Roman"/>
          <w:sz w:val="24"/>
          <w:szCs w:val="24"/>
          <w:lang w:val="en-US" w:eastAsia="zh-CN"/>
        </w:rPr>
        <w:t xml:space="preserve"> from the multiplicative distributed lag model, </w:t>
      </w:r>
      <w:r w:rsidR="00A73427">
        <w:rPr>
          <w:rFonts w:ascii="Times New Roman" w:hAnsi="Times New Roman"/>
          <w:sz w:val="24"/>
          <w:szCs w:val="24"/>
          <w:lang w:val="en-US" w:eastAsia="zh-CN"/>
        </w:rPr>
        <w:t xml:space="preserve">with a </w:t>
      </w:r>
      <w:r w:rsidR="00026865">
        <w:rPr>
          <w:rFonts w:ascii="Times New Roman" w:hAnsi="Times New Roman"/>
          <w:sz w:val="24"/>
          <w:szCs w:val="24"/>
          <w:lang w:val="en-US" w:eastAsia="zh-CN"/>
        </w:rPr>
        <w:t xml:space="preserve">fairly low depreciation rate </w:t>
      </w:r>
      <w:r w:rsidR="00A73427">
        <w:rPr>
          <w:rFonts w:ascii="Times New Roman" w:hAnsi="Times New Roman"/>
          <w:sz w:val="24"/>
          <w:szCs w:val="24"/>
          <w:lang w:val="en-US" w:eastAsia="zh-CN"/>
        </w:rPr>
        <w:t xml:space="preserve">of </w:t>
      </w:r>
      <w:r w:rsidR="00026865">
        <w:rPr>
          <w:rFonts w:ascii="Times New Roman" w:hAnsi="Times New Roman"/>
          <w:sz w:val="24"/>
          <w:szCs w:val="24"/>
          <w:lang w:val="en-US" w:eastAsia="zh-CN"/>
        </w:rPr>
        <w:t xml:space="preserve">approximately 10% of </w:t>
      </w:r>
      <w:r w:rsidR="00A73427">
        <w:rPr>
          <w:rFonts w:ascii="Times New Roman" w:hAnsi="Times New Roman"/>
          <w:sz w:val="24"/>
          <w:szCs w:val="24"/>
          <w:lang w:val="en-US" w:eastAsia="zh-CN"/>
        </w:rPr>
        <w:t>inte</w:t>
      </w:r>
      <w:r w:rsidR="00026865">
        <w:rPr>
          <w:rFonts w:ascii="Times New Roman" w:hAnsi="Times New Roman"/>
          <w:sz w:val="24"/>
          <w:szCs w:val="24"/>
          <w:lang w:val="en-US" w:eastAsia="zh-CN"/>
        </w:rPr>
        <w:t xml:space="preserve">rnal R&amp;D investments over time </w:t>
      </w:r>
      <w:r w:rsidR="002E2155">
        <w:rPr>
          <w:rFonts w:ascii="Times New Roman" w:hAnsi="Times New Roman"/>
          <w:sz w:val="24"/>
          <w:szCs w:val="24"/>
          <w:lang w:val="en-US" w:eastAsia="zh-CN"/>
        </w:rPr>
        <w:t>and accordingly an overall long-</w:t>
      </w:r>
      <w:r w:rsidR="00A73427">
        <w:rPr>
          <w:rFonts w:ascii="Times New Roman" w:hAnsi="Times New Roman"/>
          <w:sz w:val="24"/>
          <w:szCs w:val="24"/>
          <w:lang w:val="en-US" w:eastAsia="zh-CN"/>
        </w:rPr>
        <w:t xml:space="preserve">run effect of </w:t>
      </w:r>
      <w:r w:rsidR="00C404C1">
        <w:rPr>
          <w:rFonts w:ascii="Times New Roman" w:hAnsi="Times New Roman"/>
          <w:sz w:val="24"/>
          <w:szCs w:val="24"/>
          <w:lang w:val="en-US" w:eastAsia="zh-CN"/>
        </w:rPr>
        <w:t>in</w:t>
      </w:r>
      <w:r w:rsidR="00D85807">
        <w:rPr>
          <w:rFonts w:ascii="Times New Roman" w:hAnsi="Times New Roman" w:hint="eastAsia"/>
          <w:sz w:val="24"/>
          <w:szCs w:val="24"/>
          <w:lang w:val="en-US" w:eastAsia="zh-CN"/>
        </w:rPr>
        <w:t xml:space="preserve">ternal </w:t>
      </w:r>
      <w:r w:rsidR="00A73427">
        <w:rPr>
          <w:rFonts w:ascii="Times New Roman" w:hAnsi="Times New Roman"/>
          <w:sz w:val="24"/>
          <w:szCs w:val="24"/>
          <w:lang w:val="en-US" w:eastAsia="zh-CN"/>
        </w:rPr>
        <w:t>R&amp;D on firm patenting.</w:t>
      </w:r>
      <w:r w:rsidR="00027873">
        <w:rPr>
          <w:rFonts w:ascii="Times New Roman" w:hAnsi="Times New Roman" w:hint="eastAsia"/>
          <w:sz w:val="24"/>
          <w:szCs w:val="24"/>
          <w:lang w:val="en-US" w:eastAsia="zh-CN"/>
        </w:rPr>
        <w:t xml:space="preserve"> </w:t>
      </w:r>
      <w:r w:rsidR="00947F35">
        <w:rPr>
          <w:rFonts w:ascii="Times New Roman" w:hAnsi="Times New Roman"/>
          <w:sz w:val="24"/>
          <w:szCs w:val="24"/>
          <w:lang w:val="en-US" w:eastAsia="zh-CN"/>
        </w:rPr>
        <w:t>In s</w:t>
      </w:r>
      <w:r w:rsidR="00EB5D9A">
        <w:rPr>
          <w:rFonts w:ascii="Times New Roman" w:hAnsi="Times New Roman" w:hint="eastAsia"/>
          <w:sz w:val="24"/>
          <w:szCs w:val="24"/>
          <w:lang w:val="en-US" w:eastAsia="zh-CN"/>
        </w:rPr>
        <w:t>hort</w:t>
      </w:r>
      <w:r w:rsidR="00947F35">
        <w:rPr>
          <w:rFonts w:ascii="Times New Roman" w:hAnsi="Times New Roman"/>
          <w:sz w:val="24"/>
          <w:szCs w:val="24"/>
          <w:lang w:val="en-US" w:eastAsia="zh-CN"/>
        </w:rPr>
        <w:t xml:space="preserve">, </w:t>
      </w:r>
      <w:r w:rsidR="00947F35">
        <w:rPr>
          <w:rFonts w:ascii="Times New Roman" w:hAnsi="Times New Roman" w:hint="eastAsia"/>
          <w:sz w:val="24"/>
          <w:szCs w:val="24"/>
          <w:lang w:val="en-US" w:eastAsia="zh-CN"/>
        </w:rPr>
        <w:t>our</w:t>
      </w:r>
      <w:r w:rsidR="00947F35">
        <w:rPr>
          <w:rFonts w:ascii="Times New Roman" w:hAnsi="Times New Roman"/>
          <w:sz w:val="24"/>
          <w:szCs w:val="24"/>
          <w:lang w:val="en-US" w:eastAsia="zh-CN"/>
        </w:rPr>
        <w:t xml:space="preserve"> </w:t>
      </w:r>
      <w:r w:rsidR="00947F35">
        <w:rPr>
          <w:rFonts w:ascii="Times New Roman" w:hAnsi="Times New Roman" w:hint="eastAsia"/>
          <w:sz w:val="24"/>
          <w:szCs w:val="24"/>
          <w:lang w:val="en-US" w:eastAsia="zh-CN"/>
        </w:rPr>
        <w:t>empirical findings</w:t>
      </w:r>
      <w:r w:rsidR="00947F35">
        <w:rPr>
          <w:rFonts w:ascii="Times New Roman" w:hAnsi="Times New Roman"/>
          <w:sz w:val="24"/>
          <w:szCs w:val="24"/>
          <w:lang w:val="en-US" w:eastAsia="zh-CN"/>
        </w:rPr>
        <w:t xml:space="preserve">, from both </w:t>
      </w:r>
      <w:r w:rsidR="00C56ABA">
        <w:rPr>
          <w:rFonts w:ascii="Times New Roman" w:hAnsi="Times New Roman" w:hint="eastAsia"/>
          <w:sz w:val="24"/>
          <w:szCs w:val="24"/>
          <w:lang w:val="en-US" w:eastAsia="zh-CN"/>
        </w:rPr>
        <w:t xml:space="preserve">the </w:t>
      </w:r>
      <w:r w:rsidR="00947F35">
        <w:rPr>
          <w:rFonts w:ascii="Times New Roman" w:hAnsi="Times New Roman"/>
          <w:sz w:val="24"/>
          <w:szCs w:val="24"/>
          <w:lang w:val="en-US" w:eastAsia="zh-CN"/>
        </w:rPr>
        <w:t xml:space="preserve">multiplicative distributed lag model and </w:t>
      </w:r>
      <w:r w:rsidR="00C56ABA">
        <w:rPr>
          <w:rFonts w:ascii="Times New Roman" w:hAnsi="Times New Roman" w:hint="eastAsia"/>
          <w:sz w:val="24"/>
          <w:szCs w:val="24"/>
          <w:lang w:val="en-US" w:eastAsia="zh-CN"/>
        </w:rPr>
        <w:t xml:space="preserve">the </w:t>
      </w:r>
      <w:r w:rsidR="00947F35">
        <w:rPr>
          <w:rFonts w:ascii="Times New Roman" w:hAnsi="Times New Roman"/>
          <w:sz w:val="24"/>
          <w:szCs w:val="24"/>
          <w:lang w:val="en-US" w:eastAsia="zh-CN"/>
        </w:rPr>
        <w:t xml:space="preserve">dynamic linear feedback model, </w:t>
      </w:r>
      <w:r w:rsidR="003C51A4">
        <w:rPr>
          <w:rFonts w:ascii="Times New Roman" w:hAnsi="Times New Roman" w:hint="eastAsia"/>
          <w:sz w:val="24"/>
          <w:szCs w:val="24"/>
          <w:lang w:val="en-US" w:eastAsia="zh-CN"/>
        </w:rPr>
        <w:t>provide evidence for</w:t>
      </w:r>
      <w:r w:rsidR="00947F35">
        <w:rPr>
          <w:rFonts w:ascii="Times New Roman" w:hAnsi="Times New Roman"/>
          <w:sz w:val="24"/>
          <w:szCs w:val="24"/>
          <w:lang w:val="en-US" w:eastAsia="zh-CN"/>
        </w:rPr>
        <w:t xml:space="preserve"> </w:t>
      </w:r>
      <w:r w:rsidR="00947F35" w:rsidRPr="007F05D3">
        <w:rPr>
          <w:rFonts w:ascii="Times New Roman" w:hAnsi="Times New Roman"/>
          <w:sz w:val="24"/>
          <w:szCs w:val="24"/>
          <w:lang w:val="en-US" w:eastAsia="zh-CN"/>
        </w:rPr>
        <w:t xml:space="preserve">not only lag effects </w:t>
      </w:r>
      <w:r w:rsidR="006C4036" w:rsidRPr="007F05D3">
        <w:rPr>
          <w:rFonts w:ascii="Times New Roman" w:hAnsi="Times New Roman" w:hint="eastAsia"/>
          <w:sz w:val="24"/>
          <w:szCs w:val="24"/>
          <w:lang w:val="en-US" w:eastAsia="zh-CN"/>
        </w:rPr>
        <w:t xml:space="preserve">from recent R&amp;D investments </w:t>
      </w:r>
      <w:r w:rsidR="00947F35" w:rsidRPr="007F05D3">
        <w:rPr>
          <w:rFonts w:ascii="Times New Roman" w:hAnsi="Times New Roman"/>
          <w:sz w:val="24"/>
          <w:szCs w:val="24"/>
          <w:lang w:val="en-US" w:eastAsia="zh-CN"/>
        </w:rPr>
        <w:t>but</w:t>
      </w:r>
      <w:r w:rsidR="00AC67E3">
        <w:rPr>
          <w:rFonts w:ascii="Times New Roman" w:hAnsi="Times New Roman"/>
          <w:sz w:val="24"/>
          <w:szCs w:val="24"/>
          <w:lang w:val="en-US" w:eastAsia="zh-CN"/>
        </w:rPr>
        <w:t xml:space="preserve">, </w:t>
      </w:r>
      <w:r w:rsidR="00AC67E3" w:rsidRPr="00AC67E3">
        <w:rPr>
          <w:rFonts w:ascii="Times New Roman" w:hAnsi="Times New Roman"/>
          <w:color w:val="FF0000"/>
          <w:sz w:val="24"/>
          <w:szCs w:val="24"/>
          <w:highlight w:val="yellow"/>
          <w:lang w:val="en-US" w:eastAsia="zh-CN"/>
        </w:rPr>
        <w:t>in support of our main hypothesis,</w:t>
      </w:r>
      <w:r w:rsidR="00947F35" w:rsidRPr="007F05D3">
        <w:rPr>
          <w:rFonts w:ascii="Times New Roman" w:hAnsi="Times New Roman"/>
          <w:sz w:val="24"/>
          <w:szCs w:val="24"/>
          <w:lang w:val="en-US" w:eastAsia="zh-CN"/>
        </w:rPr>
        <w:t xml:space="preserve"> also a potential long-run effect of </w:t>
      </w:r>
      <w:r w:rsidR="006C0EA2" w:rsidRPr="007F05D3">
        <w:rPr>
          <w:rFonts w:ascii="Times New Roman" w:hAnsi="Times New Roman" w:hint="eastAsia"/>
          <w:sz w:val="24"/>
          <w:szCs w:val="24"/>
          <w:lang w:val="en-US" w:eastAsia="zh-CN"/>
        </w:rPr>
        <w:t>in</w:t>
      </w:r>
      <w:r w:rsidR="006C4036" w:rsidRPr="007F05D3">
        <w:rPr>
          <w:rFonts w:ascii="Times New Roman" w:hAnsi="Times New Roman" w:hint="eastAsia"/>
          <w:sz w:val="24"/>
          <w:szCs w:val="24"/>
          <w:lang w:val="en-US" w:eastAsia="zh-CN"/>
        </w:rPr>
        <w:t>ternal</w:t>
      </w:r>
      <w:r w:rsidR="00947F35" w:rsidRPr="007F05D3">
        <w:rPr>
          <w:rFonts w:ascii="Times New Roman" w:hAnsi="Times New Roman"/>
          <w:sz w:val="24"/>
          <w:szCs w:val="24"/>
          <w:lang w:val="en-US" w:eastAsia="zh-CN"/>
        </w:rPr>
        <w:t xml:space="preserve"> R&amp;D </w:t>
      </w:r>
      <w:r w:rsidR="00AC67E3">
        <w:rPr>
          <w:rFonts w:ascii="Times New Roman" w:hAnsi="Times New Roman" w:hint="eastAsia"/>
          <w:sz w:val="24"/>
          <w:szCs w:val="24"/>
          <w:lang w:val="en-US" w:eastAsia="zh-CN"/>
        </w:rPr>
        <w:t xml:space="preserve">investments </w:t>
      </w:r>
      <w:r w:rsidR="00AC67E3">
        <w:rPr>
          <w:rFonts w:ascii="Times New Roman" w:hAnsi="Times New Roman"/>
          <w:sz w:val="24"/>
          <w:szCs w:val="24"/>
          <w:lang w:val="en-US" w:eastAsia="zh-CN"/>
        </w:rPr>
        <w:t>o</w:t>
      </w:r>
      <w:r w:rsidR="006C4036" w:rsidRPr="007F05D3">
        <w:rPr>
          <w:rFonts w:ascii="Times New Roman" w:hAnsi="Times New Roman" w:hint="eastAsia"/>
          <w:sz w:val="24"/>
          <w:szCs w:val="24"/>
          <w:lang w:val="en-US" w:eastAsia="zh-CN"/>
        </w:rPr>
        <w:t xml:space="preserve">n the distant past </w:t>
      </w:r>
      <w:r w:rsidR="00D85807" w:rsidRPr="007F05D3">
        <w:rPr>
          <w:rFonts w:ascii="Times New Roman" w:hAnsi="Times New Roman" w:hint="eastAsia"/>
          <w:sz w:val="24"/>
          <w:szCs w:val="24"/>
          <w:lang w:val="en-US" w:eastAsia="zh-CN"/>
        </w:rPr>
        <w:t xml:space="preserve">in the </w:t>
      </w:r>
      <w:r w:rsidR="00D85807" w:rsidRPr="007F05D3">
        <w:rPr>
          <w:rFonts w:ascii="Times New Roman" w:hAnsi="Times New Roman"/>
          <w:sz w:val="24"/>
          <w:szCs w:val="24"/>
          <w:lang w:val="en-US" w:eastAsia="zh-CN"/>
        </w:rPr>
        <w:t>knowledge</w:t>
      </w:r>
      <w:r w:rsidR="00D85807" w:rsidRPr="007F05D3">
        <w:rPr>
          <w:rFonts w:ascii="Times New Roman" w:hAnsi="Times New Roman" w:hint="eastAsia"/>
          <w:sz w:val="24"/>
          <w:szCs w:val="24"/>
          <w:lang w:val="en-US" w:eastAsia="zh-CN"/>
        </w:rPr>
        <w:t xml:space="preserve"> production </w:t>
      </w:r>
      <w:r w:rsidR="006C4036" w:rsidRPr="007F05D3">
        <w:rPr>
          <w:rFonts w:ascii="Times New Roman" w:hAnsi="Times New Roman" w:hint="eastAsia"/>
          <w:sz w:val="24"/>
          <w:szCs w:val="24"/>
          <w:lang w:val="en-US" w:eastAsia="zh-CN"/>
        </w:rPr>
        <w:t>or</w:t>
      </w:r>
      <w:r w:rsidR="00D85807" w:rsidRPr="007F05D3">
        <w:rPr>
          <w:rFonts w:ascii="Times New Roman" w:hAnsi="Times New Roman" w:hint="eastAsia"/>
          <w:sz w:val="24"/>
          <w:szCs w:val="24"/>
          <w:lang w:val="en-US" w:eastAsia="zh-CN"/>
        </w:rPr>
        <w:t xml:space="preserve"> innovation process</w:t>
      </w:r>
      <w:r w:rsidR="00684B15" w:rsidRPr="007F05D3">
        <w:rPr>
          <w:rFonts w:ascii="Times New Roman" w:hAnsi="Times New Roman" w:hint="eastAsia"/>
          <w:sz w:val="24"/>
          <w:szCs w:val="24"/>
          <w:lang w:val="en-US" w:eastAsia="zh-CN"/>
        </w:rPr>
        <w:t xml:space="preserve"> of </w:t>
      </w:r>
      <w:r w:rsidR="00684B15" w:rsidRPr="007F05D3">
        <w:rPr>
          <w:rFonts w:ascii="Times New Roman" w:hAnsi="Times New Roman"/>
          <w:sz w:val="24"/>
          <w:szCs w:val="24"/>
          <w:lang w:val="en-US" w:eastAsia="zh-CN"/>
        </w:rPr>
        <w:t xml:space="preserve">incumbent pharmaceutical </w:t>
      </w:r>
      <w:r w:rsidR="00684B15" w:rsidRPr="007F05D3">
        <w:rPr>
          <w:rFonts w:ascii="Times New Roman" w:hAnsi="Times New Roman" w:hint="eastAsia"/>
          <w:sz w:val="24"/>
          <w:szCs w:val="24"/>
          <w:lang w:val="en-US" w:eastAsia="zh-CN"/>
        </w:rPr>
        <w:t>firms.</w:t>
      </w:r>
    </w:p>
    <w:p w:rsidR="00503B24" w:rsidRPr="00503B24" w:rsidRDefault="00503B24" w:rsidP="00503B24">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lastRenderedPageBreak/>
        <w:t xml:space="preserve">          </w:t>
      </w:r>
      <w:r w:rsidRPr="00503B24">
        <w:rPr>
          <w:rFonts w:ascii="Times New Roman" w:hAnsi="Times New Roman" w:hint="eastAsia"/>
          <w:sz w:val="24"/>
          <w:szCs w:val="24"/>
          <w:lang w:val="en-US" w:eastAsia="zh-CN"/>
        </w:rPr>
        <w:t>To summarize, our results</w:t>
      </w:r>
      <w:r w:rsidRPr="00503B24">
        <w:rPr>
          <w:rFonts w:ascii="Times New Roman" w:hAnsi="Times New Roman"/>
          <w:sz w:val="24"/>
          <w:szCs w:val="24"/>
          <w:lang w:val="en-US" w:eastAsia="zh-CN"/>
        </w:rPr>
        <w:t xml:space="preserve"> </w:t>
      </w:r>
      <w:r w:rsidRPr="00503B24">
        <w:rPr>
          <w:rFonts w:ascii="Times New Roman" w:hAnsi="Times New Roman" w:hint="eastAsia"/>
          <w:sz w:val="24"/>
          <w:szCs w:val="24"/>
          <w:lang w:val="en-US" w:eastAsia="zh-CN"/>
        </w:rPr>
        <w:t>illustrate a cumulative</w:t>
      </w:r>
      <w:r w:rsidRPr="00503B24">
        <w:rPr>
          <w:rFonts w:ascii="Times New Roman" w:hAnsi="Times New Roman"/>
          <w:sz w:val="24"/>
          <w:szCs w:val="24"/>
          <w:lang w:val="en-US" w:eastAsia="zh-CN"/>
        </w:rPr>
        <w:t xml:space="preserve"> knowledge </w:t>
      </w:r>
      <w:r w:rsidRPr="00503B24">
        <w:rPr>
          <w:rFonts w:ascii="Times New Roman" w:hAnsi="Times New Roman" w:hint="eastAsia"/>
          <w:sz w:val="24"/>
          <w:szCs w:val="24"/>
          <w:lang w:val="en-US" w:eastAsia="zh-CN"/>
        </w:rPr>
        <w:t xml:space="preserve">production or innovation process of </w:t>
      </w:r>
      <w:r w:rsidRPr="00503B24">
        <w:rPr>
          <w:rFonts w:ascii="Times New Roman" w:hAnsi="Times New Roman"/>
          <w:sz w:val="24"/>
          <w:szCs w:val="24"/>
          <w:lang w:val="en-US" w:eastAsia="zh-CN"/>
        </w:rPr>
        <w:t xml:space="preserve">incumbent pharmaceutical </w:t>
      </w:r>
      <w:r w:rsidRPr="00503B24">
        <w:rPr>
          <w:rFonts w:ascii="Times New Roman" w:hAnsi="Times New Roman" w:hint="eastAsia"/>
          <w:sz w:val="24"/>
          <w:szCs w:val="24"/>
          <w:lang w:val="en-US" w:eastAsia="zh-CN"/>
        </w:rPr>
        <w:t>firms</w:t>
      </w:r>
      <w:r w:rsidRPr="00503B24">
        <w:rPr>
          <w:rFonts w:ascii="Times New Roman" w:hAnsi="Times New Roman"/>
          <w:sz w:val="24"/>
          <w:szCs w:val="24"/>
          <w:lang w:val="en-US" w:eastAsia="zh-CN"/>
        </w:rPr>
        <w:t xml:space="preserve">, with current patent production </w:t>
      </w:r>
      <w:r w:rsidR="007251B7">
        <w:rPr>
          <w:rFonts w:ascii="Times New Roman" w:hAnsi="Times New Roman"/>
          <w:sz w:val="24"/>
          <w:szCs w:val="24"/>
          <w:lang w:val="en-US" w:eastAsia="zh-CN"/>
        </w:rPr>
        <w:t xml:space="preserve">being </w:t>
      </w:r>
      <w:r w:rsidRPr="00503B24">
        <w:rPr>
          <w:rFonts w:ascii="Times New Roman" w:hAnsi="Times New Roman"/>
          <w:sz w:val="24"/>
          <w:szCs w:val="24"/>
          <w:lang w:val="en-US" w:eastAsia="zh-CN"/>
        </w:rPr>
        <w:t xml:space="preserve">historically dependent on </w:t>
      </w:r>
      <w:r w:rsidR="00AC67E3">
        <w:rPr>
          <w:rFonts w:ascii="Times New Roman" w:hAnsi="Times New Roman"/>
          <w:sz w:val="24"/>
          <w:szCs w:val="24"/>
          <w:lang w:val="en-US" w:eastAsia="zh-CN"/>
        </w:rPr>
        <w:t>past</w:t>
      </w:r>
      <w:r w:rsidR="00D42F8F">
        <w:rPr>
          <w:rFonts w:ascii="Times New Roman" w:hAnsi="Times New Roman" w:hint="eastAsia"/>
          <w:sz w:val="24"/>
          <w:szCs w:val="24"/>
          <w:lang w:val="en-US" w:eastAsia="zh-CN"/>
        </w:rPr>
        <w:t xml:space="preserve"> </w:t>
      </w:r>
      <w:r w:rsidR="00D42F8F" w:rsidRPr="00503B24">
        <w:rPr>
          <w:rFonts w:ascii="Times New Roman" w:hAnsi="Times New Roman"/>
          <w:sz w:val="24"/>
          <w:szCs w:val="24"/>
          <w:lang w:val="en-US" w:eastAsia="zh-CN"/>
        </w:rPr>
        <w:t>investments</w:t>
      </w:r>
      <w:r w:rsidR="00D42F8F" w:rsidRPr="00503B24">
        <w:rPr>
          <w:rFonts w:ascii="Times New Roman" w:hAnsi="Times New Roman" w:hint="eastAsia"/>
          <w:sz w:val="24"/>
          <w:szCs w:val="24"/>
          <w:lang w:val="en-US" w:eastAsia="zh-CN"/>
        </w:rPr>
        <w:t xml:space="preserve"> </w:t>
      </w:r>
      <w:r w:rsidR="00D42F8F">
        <w:rPr>
          <w:rFonts w:ascii="Times New Roman" w:hAnsi="Times New Roman" w:hint="eastAsia"/>
          <w:sz w:val="24"/>
          <w:szCs w:val="24"/>
          <w:lang w:val="en-US" w:eastAsia="zh-CN"/>
        </w:rPr>
        <w:t xml:space="preserve">in </w:t>
      </w:r>
      <w:r w:rsidRPr="00503B24">
        <w:rPr>
          <w:rFonts w:ascii="Times New Roman" w:hAnsi="Times New Roman" w:hint="eastAsia"/>
          <w:sz w:val="24"/>
          <w:szCs w:val="24"/>
          <w:lang w:val="en-US" w:eastAsia="zh-CN"/>
        </w:rPr>
        <w:t xml:space="preserve">internal </w:t>
      </w:r>
      <w:r w:rsidR="00AC67E3">
        <w:rPr>
          <w:rFonts w:ascii="Times New Roman" w:hAnsi="Times New Roman"/>
          <w:sz w:val="24"/>
          <w:szCs w:val="24"/>
          <w:lang w:val="en-US" w:eastAsia="zh-CN"/>
        </w:rPr>
        <w:t>R&amp;D</w:t>
      </w:r>
      <w:r w:rsidRPr="00503B24">
        <w:rPr>
          <w:rFonts w:ascii="Times New Roman" w:hAnsi="Times New Roman"/>
          <w:sz w:val="24"/>
          <w:szCs w:val="24"/>
          <w:lang w:val="en-US" w:eastAsia="zh-CN"/>
        </w:rPr>
        <w:t>.</w:t>
      </w:r>
      <w:r w:rsidRPr="00503B24">
        <w:rPr>
          <w:rFonts w:ascii="Times New Roman" w:hAnsi="Times New Roman" w:hint="eastAsia"/>
          <w:sz w:val="24"/>
          <w:szCs w:val="24"/>
          <w:lang w:val="en-US" w:eastAsia="zh-CN"/>
        </w:rPr>
        <w:t xml:space="preserve"> </w:t>
      </w:r>
      <w:r w:rsidR="00EA5344" w:rsidRPr="00DB695C">
        <w:rPr>
          <w:rFonts w:ascii="Times New Roman" w:hAnsi="Times New Roman" w:hint="eastAsia"/>
          <w:sz w:val="24"/>
          <w:szCs w:val="24"/>
          <w:lang w:val="en-US" w:eastAsia="zh-CN"/>
        </w:rPr>
        <w:t xml:space="preserve">These results are consistent with </w:t>
      </w:r>
      <w:r w:rsidRPr="00DB695C">
        <w:rPr>
          <w:rFonts w:ascii="Times New Roman" w:hAnsi="Times New Roman" w:hint="eastAsia"/>
          <w:sz w:val="24"/>
          <w:szCs w:val="24"/>
          <w:lang w:val="en-US" w:eastAsia="zh-CN"/>
        </w:rPr>
        <w:t>prior research</w:t>
      </w:r>
      <w:r w:rsidR="00EA5344" w:rsidRPr="00DB695C">
        <w:rPr>
          <w:rFonts w:ascii="Times New Roman" w:hAnsi="Times New Roman" w:hint="eastAsia"/>
          <w:sz w:val="24"/>
          <w:szCs w:val="24"/>
          <w:lang w:val="en-US" w:eastAsia="zh-CN"/>
        </w:rPr>
        <w:t xml:space="preserve"> which suggests</w:t>
      </w:r>
      <w:r w:rsidRPr="00DB695C">
        <w:rPr>
          <w:rFonts w:ascii="Times New Roman" w:hAnsi="Times New Roman" w:hint="eastAsia"/>
          <w:sz w:val="24"/>
          <w:szCs w:val="24"/>
          <w:lang w:val="en-US" w:eastAsia="zh-CN"/>
        </w:rPr>
        <w:t xml:space="preserve"> that not only recent knowledge </w:t>
      </w:r>
      <w:r w:rsidR="007251B7" w:rsidRPr="00DB695C">
        <w:rPr>
          <w:rFonts w:ascii="Times New Roman" w:hAnsi="Times New Roman" w:hint="eastAsia"/>
          <w:sz w:val="24"/>
          <w:szCs w:val="24"/>
          <w:lang w:val="en-US" w:eastAsia="zh-CN"/>
        </w:rPr>
        <w:t>is</w:t>
      </w:r>
      <w:r w:rsidR="007251B7" w:rsidRPr="00DB695C">
        <w:rPr>
          <w:rFonts w:ascii="Times New Roman" w:hAnsi="Times New Roman" w:hint="eastAsia"/>
          <w:sz w:val="24"/>
          <w:szCs w:val="24"/>
          <w:lang w:val="en-US" w:eastAsia="zh-CN"/>
        </w:rPr>
        <w:t xml:space="preserve"> </w:t>
      </w:r>
      <w:r w:rsidR="0076331F" w:rsidRPr="00DB695C">
        <w:rPr>
          <w:rFonts w:ascii="Times New Roman" w:hAnsi="Times New Roman" w:hint="eastAsia"/>
          <w:sz w:val="24"/>
          <w:szCs w:val="24"/>
          <w:lang w:val="en-US" w:eastAsia="zh-CN"/>
        </w:rPr>
        <w:t>important for</w:t>
      </w:r>
      <w:r w:rsidRPr="00DB695C">
        <w:rPr>
          <w:rFonts w:ascii="Times New Roman" w:hAnsi="Times New Roman" w:hint="eastAsia"/>
          <w:sz w:val="24"/>
          <w:szCs w:val="24"/>
          <w:lang w:val="en-US" w:eastAsia="zh-CN"/>
        </w:rPr>
        <w:t xml:space="preserve"> new knowledge creation, but </w:t>
      </w:r>
      <w:r w:rsidR="007251B7">
        <w:rPr>
          <w:rFonts w:ascii="Times New Roman" w:hAnsi="Times New Roman"/>
          <w:sz w:val="24"/>
          <w:szCs w:val="24"/>
          <w:lang w:val="en-US" w:eastAsia="zh-CN"/>
        </w:rPr>
        <w:t xml:space="preserve">that </w:t>
      </w:r>
      <w:r w:rsidRPr="00DB695C">
        <w:rPr>
          <w:rFonts w:ascii="Times New Roman" w:hAnsi="Times New Roman" w:hint="eastAsia"/>
          <w:sz w:val="24"/>
          <w:szCs w:val="24"/>
          <w:lang w:val="en-US" w:eastAsia="zh-CN"/>
        </w:rPr>
        <w:t xml:space="preserve">older knowledge in knowledge stock accruing from long past R&amp;D investments may </w:t>
      </w:r>
      <w:r w:rsidR="0076331F" w:rsidRPr="00DB695C">
        <w:rPr>
          <w:rFonts w:ascii="Times New Roman" w:hAnsi="Times New Roman" w:hint="eastAsia"/>
          <w:sz w:val="24"/>
          <w:szCs w:val="24"/>
          <w:lang w:val="en-US" w:eastAsia="zh-CN"/>
        </w:rPr>
        <w:t>also</w:t>
      </w:r>
      <w:r w:rsidRPr="00DB695C">
        <w:rPr>
          <w:rFonts w:ascii="Times New Roman" w:hAnsi="Times New Roman" w:hint="eastAsia"/>
          <w:sz w:val="24"/>
          <w:szCs w:val="24"/>
          <w:lang w:val="en-US" w:eastAsia="zh-CN"/>
        </w:rPr>
        <w:t xml:space="preserve"> be valuable for firm innovativeness</w:t>
      </w:r>
      <w:r w:rsidR="00EA5344" w:rsidRPr="00DB695C">
        <w:rPr>
          <w:rFonts w:ascii="Times New Roman" w:hAnsi="Times New Roman" w:hint="eastAsia"/>
          <w:sz w:val="24"/>
          <w:szCs w:val="24"/>
          <w:lang w:val="en-US" w:eastAsia="zh-CN"/>
        </w:rPr>
        <w:t xml:space="preserve"> (</w:t>
      </w:r>
      <w:proofErr w:type="spellStart"/>
      <w:r w:rsidR="00EA5344" w:rsidRPr="00DB695C">
        <w:rPr>
          <w:rFonts w:ascii="Times New Roman" w:hAnsi="Times New Roman" w:hint="eastAsia"/>
          <w:sz w:val="24"/>
          <w:szCs w:val="24"/>
          <w:lang w:val="en-US" w:eastAsia="zh-CN"/>
        </w:rPr>
        <w:t>Katila</w:t>
      </w:r>
      <w:proofErr w:type="spellEnd"/>
      <w:r w:rsidR="00EA5344" w:rsidRPr="00DB695C">
        <w:rPr>
          <w:rFonts w:ascii="Times New Roman" w:hAnsi="Times New Roman" w:hint="eastAsia"/>
          <w:sz w:val="24"/>
          <w:szCs w:val="24"/>
          <w:lang w:val="en-US" w:eastAsia="zh-CN"/>
        </w:rPr>
        <w:t>,</w:t>
      </w:r>
      <w:r w:rsidR="00EA5344" w:rsidRPr="00503B24">
        <w:rPr>
          <w:rFonts w:ascii="Times New Roman" w:hAnsi="Times New Roman" w:hint="eastAsia"/>
          <w:sz w:val="24"/>
          <w:szCs w:val="24"/>
          <w:lang w:val="en-US" w:eastAsia="zh-CN"/>
        </w:rPr>
        <w:t xml:space="preserve"> 2002; </w:t>
      </w:r>
      <w:proofErr w:type="spellStart"/>
      <w:r w:rsidR="00EA5344" w:rsidRPr="00503B24">
        <w:rPr>
          <w:rFonts w:ascii="Times New Roman" w:hAnsi="Times New Roman" w:hint="eastAsia"/>
          <w:sz w:val="24"/>
          <w:szCs w:val="24"/>
          <w:lang w:val="en-US" w:eastAsia="zh-CN"/>
        </w:rPr>
        <w:t>Nerkar</w:t>
      </w:r>
      <w:proofErr w:type="spellEnd"/>
      <w:r w:rsidR="00EA5344" w:rsidRPr="00503B24">
        <w:rPr>
          <w:rFonts w:ascii="Times New Roman" w:hAnsi="Times New Roman" w:hint="eastAsia"/>
          <w:sz w:val="24"/>
          <w:szCs w:val="24"/>
          <w:lang w:val="en-US" w:eastAsia="zh-CN"/>
        </w:rPr>
        <w:t>, 2003)</w:t>
      </w:r>
      <w:r w:rsidRPr="00503B24">
        <w:rPr>
          <w:rFonts w:ascii="Times New Roman" w:hAnsi="Times New Roman" w:hint="eastAsia"/>
          <w:sz w:val="24"/>
          <w:szCs w:val="24"/>
          <w:lang w:val="en-US" w:eastAsia="zh-CN"/>
        </w:rPr>
        <w:t xml:space="preserve">. </w:t>
      </w:r>
      <w:r w:rsidR="00AC67E3">
        <w:rPr>
          <w:rFonts w:ascii="Times New Roman" w:hAnsi="Times New Roman"/>
          <w:sz w:val="24"/>
          <w:szCs w:val="24"/>
          <w:lang w:val="en-US" w:eastAsia="zh-CN"/>
        </w:rPr>
        <w:t>This</w:t>
      </w:r>
      <w:r w:rsidR="00AF3146">
        <w:rPr>
          <w:rFonts w:ascii="Times New Roman" w:hAnsi="Times New Roman" w:hint="eastAsia"/>
          <w:sz w:val="24"/>
          <w:szCs w:val="24"/>
          <w:lang w:val="en-US" w:eastAsia="zh-CN"/>
        </w:rPr>
        <w:t xml:space="preserve"> finding echoes</w:t>
      </w:r>
      <w:r w:rsidR="00AF3146">
        <w:rPr>
          <w:rFonts w:ascii="Times New Roman" w:hAnsi="Times New Roman"/>
          <w:sz w:val="24"/>
          <w:szCs w:val="24"/>
          <w:lang w:val="en-US" w:eastAsia="zh-CN"/>
        </w:rPr>
        <w:t xml:space="preserve"> </w:t>
      </w:r>
      <w:r w:rsidRPr="00503B24">
        <w:rPr>
          <w:rFonts w:ascii="Times New Roman" w:hAnsi="Times New Roman" w:hint="eastAsia"/>
          <w:sz w:val="24"/>
          <w:szCs w:val="24"/>
          <w:lang w:val="en-US" w:eastAsia="zh-CN"/>
        </w:rPr>
        <w:t xml:space="preserve">the real options logic for managing R&amp;D investment strategies </w:t>
      </w:r>
      <w:r w:rsidR="0076331F">
        <w:rPr>
          <w:rFonts w:ascii="Times New Roman" w:hAnsi="Times New Roman" w:hint="eastAsia"/>
          <w:sz w:val="24"/>
          <w:szCs w:val="24"/>
          <w:lang w:val="en-US" w:eastAsia="zh-CN"/>
        </w:rPr>
        <w:t xml:space="preserve">of firms </w:t>
      </w:r>
      <w:r w:rsidRPr="00503B24">
        <w:rPr>
          <w:rFonts w:ascii="Times New Roman" w:hAnsi="Times New Roman" w:hint="eastAsia"/>
          <w:sz w:val="24"/>
          <w:szCs w:val="24"/>
          <w:lang w:val="en-US" w:eastAsia="zh-CN"/>
        </w:rPr>
        <w:t xml:space="preserve">(McGrath, 1997; McGrath and Nerkar, 2004), according to which </w:t>
      </w:r>
      <w:r w:rsidR="0076331F">
        <w:rPr>
          <w:rFonts w:ascii="Times New Roman" w:hAnsi="Times New Roman" w:hint="eastAsia"/>
          <w:sz w:val="24"/>
          <w:szCs w:val="24"/>
          <w:lang w:val="en-US" w:eastAsia="zh-CN"/>
        </w:rPr>
        <w:t xml:space="preserve">early </w:t>
      </w:r>
      <w:r w:rsidRPr="00503B24">
        <w:rPr>
          <w:rFonts w:ascii="Times New Roman" w:hAnsi="Times New Roman" w:hint="eastAsia"/>
          <w:sz w:val="24"/>
          <w:szCs w:val="24"/>
          <w:lang w:val="en-US" w:eastAsia="zh-CN"/>
        </w:rPr>
        <w:t>R&amp;D investments by firms in a new area with technical uncertainty may be influential in their knowledge production or innovation process over a long-term horizo</w:t>
      </w:r>
      <w:r w:rsidR="00A07D84">
        <w:rPr>
          <w:rFonts w:ascii="Times New Roman" w:hAnsi="Times New Roman" w:hint="eastAsia"/>
          <w:sz w:val="24"/>
          <w:szCs w:val="24"/>
          <w:lang w:val="en-US" w:eastAsia="zh-CN"/>
        </w:rPr>
        <w:t>n. After the initial investment</w:t>
      </w:r>
      <w:r w:rsidRPr="00503B24">
        <w:rPr>
          <w:rFonts w:ascii="Times New Roman" w:hAnsi="Times New Roman" w:hint="eastAsia"/>
          <w:sz w:val="24"/>
          <w:szCs w:val="24"/>
          <w:lang w:val="en-US" w:eastAsia="zh-CN"/>
        </w:rPr>
        <w:t xml:space="preserve"> in R&amp;D, firms can choose to </w:t>
      </w:r>
      <w:r w:rsidRPr="00503B24">
        <w:rPr>
          <w:rFonts w:ascii="Times New Roman" w:hAnsi="Times New Roman"/>
          <w:sz w:val="24"/>
          <w:szCs w:val="24"/>
          <w:lang w:val="en-US" w:eastAsia="zh-CN"/>
        </w:rPr>
        <w:t>wait</w:t>
      </w:r>
      <w:r w:rsidRPr="00503B24">
        <w:rPr>
          <w:rFonts w:ascii="Times New Roman" w:hAnsi="Times New Roman" w:hint="eastAsia"/>
          <w:sz w:val="24"/>
          <w:szCs w:val="24"/>
          <w:lang w:val="en-US" w:eastAsia="zh-CN"/>
        </w:rPr>
        <w:t xml:space="preserve"> </w:t>
      </w:r>
      <w:r w:rsidR="00CB6B83">
        <w:rPr>
          <w:rFonts w:ascii="Times New Roman" w:hAnsi="Times New Roman" w:hint="eastAsia"/>
          <w:sz w:val="24"/>
          <w:szCs w:val="24"/>
          <w:lang w:val="en-US" w:eastAsia="zh-CN"/>
        </w:rPr>
        <w:t>until</w:t>
      </w:r>
      <w:r w:rsidRPr="00503B24">
        <w:rPr>
          <w:rFonts w:ascii="Times New Roman" w:hAnsi="Times New Roman" w:hint="eastAsia"/>
          <w:sz w:val="24"/>
          <w:szCs w:val="24"/>
          <w:lang w:val="en-US" w:eastAsia="zh-CN"/>
        </w:rPr>
        <w:t xml:space="preserve"> conditions </w:t>
      </w:r>
      <w:r w:rsidR="00CB6B83">
        <w:rPr>
          <w:rFonts w:ascii="Times New Roman" w:hAnsi="Times New Roman" w:hint="eastAsia"/>
          <w:sz w:val="24"/>
          <w:szCs w:val="24"/>
          <w:lang w:val="en-US" w:eastAsia="zh-CN"/>
        </w:rPr>
        <w:t>favor the</w:t>
      </w:r>
      <w:r w:rsidR="009D1C49">
        <w:rPr>
          <w:rFonts w:ascii="Times New Roman" w:hAnsi="Times New Roman" w:hint="eastAsia"/>
          <w:sz w:val="24"/>
          <w:szCs w:val="24"/>
          <w:lang w:val="en-US" w:eastAsia="zh-CN"/>
        </w:rPr>
        <w:t xml:space="preserve"> (re)use </w:t>
      </w:r>
      <w:r w:rsidR="00CB6B83">
        <w:rPr>
          <w:rFonts w:ascii="Times New Roman" w:hAnsi="Times New Roman" w:hint="eastAsia"/>
          <w:sz w:val="24"/>
          <w:szCs w:val="24"/>
          <w:lang w:val="en-US" w:eastAsia="zh-CN"/>
        </w:rPr>
        <w:t xml:space="preserve">of </w:t>
      </w:r>
      <w:r w:rsidR="009D1C49">
        <w:rPr>
          <w:rFonts w:ascii="Times New Roman" w:hAnsi="Times New Roman" w:hint="eastAsia"/>
          <w:sz w:val="24"/>
          <w:szCs w:val="24"/>
          <w:lang w:val="en-US" w:eastAsia="zh-CN"/>
        </w:rPr>
        <w:t xml:space="preserve">the </w:t>
      </w:r>
      <w:r w:rsidR="00445D34">
        <w:rPr>
          <w:rFonts w:ascii="Times New Roman" w:hAnsi="Times New Roman" w:hint="eastAsia"/>
          <w:sz w:val="24"/>
          <w:szCs w:val="24"/>
          <w:lang w:val="en-US" w:eastAsia="zh-CN"/>
        </w:rPr>
        <w:t xml:space="preserve">old </w:t>
      </w:r>
      <w:r w:rsidR="009D1C49">
        <w:rPr>
          <w:rFonts w:ascii="Times New Roman" w:hAnsi="Times New Roman" w:hint="eastAsia"/>
          <w:sz w:val="24"/>
          <w:szCs w:val="24"/>
          <w:lang w:val="en-US" w:eastAsia="zh-CN"/>
        </w:rPr>
        <w:t xml:space="preserve">untapped knowledge </w:t>
      </w:r>
      <w:r w:rsidRPr="00503B24">
        <w:rPr>
          <w:rFonts w:ascii="Times New Roman" w:hAnsi="Times New Roman" w:hint="eastAsia"/>
          <w:sz w:val="24"/>
          <w:szCs w:val="24"/>
          <w:lang w:val="en-US" w:eastAsia="zh-CN"/>
        </w:rPr>
        <w:t xml:space="preserve">(McGrath, 1997; </w:t>
      </w:r>
      <w:proofErr w:type="spellStart"/>
      <w:r w:rsidRPr="00503B24">
        <w:rPr>
          <w:rFonts w:ascii="Times New Roman" w:hAnsi="Times New Roman" w:hint="eastAsia"/>
          <w:sz w:val="24"/>
          <w:szCs w:val="24"/>
          <w:lang w:val="en-US" w:eastAsia="zh-CN"/>
        </w:rPr>
        <w:t>Nerkar</w:t>
      </w:r>
      <w:proofErr w:type="spellEnd"/>
      <w:r w:rsidRPr="00503B24">
        <w:rPr>
          <w:rFonts w:ascii="Times New Roman" w:hAnsi="Times New Roman" w:hint="eastAsia"/>
          <w:sz w:val="24"/>
          <w:szCs w:val="24"/>
          <w:lang w:val="en-US" w:eastAsia="zh-CN"/>
        </w:rPr>
        <w:t xml:space="preserve">, </w:t>
      </w:r>
      <w:r w:rsidRPr="00503B24">
        <w:rPr>
          <w:rFonts w:ascii="Times New Roman" w:hAnsi="Times New Roman" w:hint="eastAsia"/>
          <w:color w:val="000000"/>
          <w:sz w:val="24"/>
          <w:szCs w:val="24"/>
          <w:lang w:val="en-US" w:eastAsia="zh-CN"/>
        </w:rPr>
        <w:t xml:space="preserve">2003). </w:t>
      </w:r>
      <w:r w:rsidRPr="00503B24">
        <w:rPr>
          <w:rFonts w:ascii="Times New Roman" w:hAnsi="Times New Roman" w:hint="eastAsia"/>
          <w:sz w:val="24"/>
          <w:szCs w:val="24"/>
          <w:lang w:val="en-US" w:eastAsia="zh-CN"/>
        </w:rPr>
        <w:t xml:space="preserve">Alternatively, firms </w:t>
      </w:r>
      <w:r w:rsidR="00DB695C">
        <w:rPr>
          <w:rFonts w:ascii="Times New Roman" w:hAnsi="Times New Roman" w:hint="eastAsia"/>
          <w:sz w:val="24"/>
          <w:szCs w:val="24"/>
          <w:lang w:val="en-US" w:eastAsia="zh-CN"/>
        </w:rPr>
        <w:t>may</w:t>
      </w:r>
      <w:r w:rsidRPr="00503B24">
        <w:rPr>
          <w:rFonts w:ascii="Times New Roman" w:hAnsi="Times New Roman" w:hint="eastAsia"/>
          <w:sz w:val="24"/>
          <w:szCs w:val="24"/>
          <w:lang w:val="en-US" w:eastAsia="zh-CN"/>
        </w:rPr>
        <w:t xml:space="preserve"> opt for making further R&amp;D investments in the same area</w:t>
      </w:r>
      <w:r w:rsidR="00DB695C" w:rsidRPr="00DB695C">
        <w:rPr>
          <w:rFonts w:ascii="Times New Roman" w:hAnsi="Times New Roman" w:hint="eastAsia"/>
          <w:sz w:val="24"/>
          <w:szCs w:val="24"/>
          <w:lang w:val="en-US" w:eastAsia="zh-CN"/>
        </w:rPr>
        <w:t xml:space="preserve"> </w:t>
      </w:r>
      <w:r w:rsidR="00245E95">
        <w:rPr>
          <w:rFonts w:ascii="Times New Roman" w:hAnsi="Times New Roman" w:hint="eastAsia"/>
          <w:sz w:val="24"/>
          <w:szCs w:val="24"/>
          <w:lang w:val="en-US" w:eastAsia="zh-CN"/>
        </w:rPr>
        <w:t>in a sequential way</w:t>
      </w:r>
      <w:r w:rsidRPr="00503B24">
        <w:rPr>
          <w:rFonts w:ascii="Times New Roman" w:hAnsi="Times New Roman" w:hint="eastAsia"/>
          <w:sz w:val="24"/>
          <w:szCs w:val="24"/>
          <w:lang w:val="en-US" w:eastAsia="zh-CN"/>
        </w:rPr>
        <w:t xml:space="preserve">, </w:t>
      </w:r>
      <w:r w:rsidR="00A07D84">
        <w:rPr>
          <w:rFonts w:ascii="Times New Roman" w:hAnsi="Times New Roman" w:hint="eastAsia"/>
          <w:sz w:val="24"/>
          <w:szCs w:val="24"/>
          <w:lang w:val="en-US" w:eastAsia="zh-CN"/>
        </w:rPr>
        <w:t>which enhances the value of the initial R&amp;D investment and makes it valuable for future innovation.</w:t>
      </w:r>
    </w:p>
    <w:p w:rsidR="003D03A0" w:rsidRPr="00AC67E3" w:rsidRDefault="00EA5344" w:rsidP="006E0A6B">
      <w:pPr>
        <w:adjustRightInd w:val="0"/>
        <w:snapToGrid w:val="0"/>
        <w:spacing w:after="0" w:line="480" w:lineRule="auto"/>
        <w:rPr>
          <w:rFonts w:ascii="Times New Roman" w:hAnsi="Times New Roman"/>
          <w:sz w:val="24"/>
          <w:szCs w:val="24"/>
          <w:lang w:val="en-US" w:eastAsia="zh-CN"/>
        </w:rPr>
      </w:pPr>
      <w:r>
        <w:rPr>
          <w:rFonts w:ascii="Times New Roman" w:hAnsi="Times New Roman" w:hint="eastAsia"/>
          <w:sz w:val="24"/>
          <w:szCs w:val="24"/>
          <w:lang w:val="en-US" w:eastAsia="zh-CN"/>
        </w:rPr>
        <w:t xml:space="preserve">          From a managerial perspective, </w:t>
      </w:r>
      <w:r w:rsidR="00503B24" w:rsidRPr="00CF205E">
        <w:rPr>
          <w:rFonts w:ascii="Times New Roman" w:hAnsi="Times New Roman" w:hint="eastAsia"/>
          <w:sz w:val="24"/>
          <w:szCs w:val="24"/>
          <w:lang w:val="en-US" w:eastAsia="zh-CN"/>
        </w:rPr>
        <w:t xml:space="preserve">our </w:t>
      </w:r>
      <w:r>
        <w:rPr>
          <w:rFonts w:ascii="Times New Roman" w:hAnsi="Times New Roman" w:hint="eastAsia"/>
          <w:sz w:val="24"/>
          <w:szCs w:val="24"/>
          <w:lang w:val="en-US" w:eastAsia="zh-CN"/>
        </w:rPr>
        <w:t>study offers important insights into</w:t>
      </w:r>
      <w:r w:rsidR="00EE2A45">
        <w:rPr>
          <w:rFonts w:ascii="Times New Roman" w:hAnsi="Times New Roman" w:hint="eastAsia"/>
          <w:sz w:val="24"/>
          <w:szCs w:val="24"/>
          <w:lang w:val="en-US" w:eastAsia="zh-CN"/>
        </w:rPr>
        <w:t xml:space="preserve"> the </w:t>
      </w:r>
      <w:r w:rsidR="009D1C49">
        <w:rPr>
          <w:rFonts w:ascii="Times New Roman" w:hAnsi="Times New Roman" w:hint="eastAsia"/>
          <w:sz w:val="24"/>
          <w:szCs w:val="24"/>
          <w:lang w:val="en-US" w:eastAsia="zh-CN"/>
        </w:rPr>
        <w:t xml:space="preserve">cumulative </w:t>
      </w:r>
      <w:r w:rsidR="00EE2A45">
        <w:rPr>
          <w:rFonts w:ascii="Times New Roman" w:hAnsi="Times New Roman" w:hint="eastAsia"/>
          <w:sz w:val="24"/>
          <w:szCs w:val="24"/>
          <w:lang w:val="en-US" w:eastAsia="zh-CN"/>
        </w:rPr>
        <w:t>knowledge production or innovation process of firms. I</w:t>
      </w:r>
      <w:r w:rsidR="00503B24" w:rsidRPr="00CF205E">
        <w:rPr>
          <w:rFonts w:ascii="Times New Roman" w:hAnsi="Times New Roman" w:hint="eastAsia"/>
          <w:sz w:val="24"/>
          <w:szCs w:val="24"/>
          <w:lang w:val="en-US" w:eastAsia="zh-CN"/>
        </w:rPr>
        <w:t xml:space="preserve">n addition to emphasizing recent investments in internal R&amp;D to stay abreast of the latest, cutting edge technologies, decision-makers in firms </w:t>
      </w:r>
      <w:r w:rsidR="00503B24" w:rsidRPr="00CF205E">
        <w:rPr>
          <w:rFonts w:ascii="Times New Roman" w:hAnsi="Times New Roman"/>
          <w:sz w:val="24"/>
          <w:szCs w:val="24"/>
          <w:lang w:val="en-US" w:eastAsia="zh-CN"/>
        </w:rPr>
        <w:t>should</w:t>
      </w:r>
      <w:r w:rsidR="00503B24" w:rsidRPr="00CF205E">
        <w:rPr>
          <w:rFonts w:ascii="Times New Roman" w:hAnsi="Times New Roman" w:hint="eastAsia"/>
          <w:sz w:val="24"/>
          <w:szCs w:val="24"/>
          <w:lang w:val="en-US" w:eastAsia="zh-CN"/>
        </w:rPr>
        <w:t xml:space="preserve"> also adopt a long-term perspective </w:t>
      </w:r>
      <w:r w:rsidR="00245E95">
        <w:rPr>
          <w:rFonts w:ascii="Times New Roman" w:hAnsi="Times New Roman" w:hint="eastAsia"/>
          <w:sz w:val="24"/>
          <w:szCs w:val="24"/>
          <w:lang w:val="en-US" w:eastAsia="zh-CN"/>
        </w:rPr>
        <w:t>for</w:t>
      </w:r>
      <w:r w:rsidR="00503B24" w:rsidRPr="00CF205E">
        <w:rPr>
          <w:rFonts w:ascii="Times New Roman" w:hAnsi="Times New Roman" w:hint="eastAsia"/>
          <w:sz w:val="24"/>
          <w:szCs w:val="24"/>
          <w:lang w:val="en-US" w:eastAsia="zh-CN"/>
        </w:rPr>
        <w:t xml:space="preserve"> organizing R&amp;D investment strategies.</w:t>
      </w:r>
      <w:r w:rsidR="00503B24">
        <w:rPr>
          <w:rFonts w:ascii="Times New Roman" w:hAnsi="Times New Roman" w:hint="eastAsia"/>
          <w:sz w:val="24"/>
          <w:szCs w:val="24"/>
          <w:lang w:val="en-US" w:eastAsia="zh-CN"/>
        </w:rPr>
        <w:t xml:space="preserve"> </w:t>
      </w:r>
      <w:r w:rsidR="001E09B5" w:rsidRPr="00503B24">
        <w:rPr>
          <w:rFonts w:ascii="Times New Roman" w:hAnsi="Times New Roman" w:hint="eastAsia"/>
          <w:sz w:val="24"/>
          <w:szCs w:val="24"/>
          <w:lang w:val="en-US" w:eastAsia="zh-CN"/>
        </w:rPr>
        <w:t>Through periodically review</w:t>
      </w:r>
      <w:r w:rsidR="001E09B5" w:rsidRPr="00503B24">
        <w:rPr>
          <w:rFonts w:ascii="Times New Roman" w:hAnsi="Times New Roman"/>
          <w:sz w:val="24"/>
          <w:szCs w:val="24"/>
          <w:lang w:val="en-US" w:eastAsia="zh-CN"/>
        </w:rPr>
        <w:t>ing</w:t>
      </w:r>
      <w:r w:rsidR="001E09B5" w:rsidRPr="00503B24">
        <w:rPr>
          <w:rFonts w:ascii="Times New Roman" w:hAnsi="Times New Roman" w:hint="eastAsia"/>
          <w:sz w:val="24"/>
          <w:szCs w:val="24"/>
          <w:lang w:val="en-US" w:eastAsia="zh-CN"/>
        </w:rPr>
        <w:t xml:space="preserve"> and recombining the old, useful but under-utilized knowledge, </w:t>
      </w:r>
      <w:r w:rsidR="00AC7271" w:rsidRPr="00AC67E3">
        <w:rPr>
          <w:rFonts w:ascii="Times New Roman" w:hAnsi="Times New Roman" w:hint="eastAsia"/>
          <w:sz w:val="24"/>
          <w:szCs w:val="24"/>
          <w:lang w:val="en-US" w:eastAsia="zh-CN"/>
        </w:rPr>
        <w:t xml:space="preserve">firms can increase their creation of new knowledge </w:t>
      </w:r>
      <w:r w:rsidR="001E09B5" w:rsidRPr="00503B24">
        <w:rPr>
          <w:rFonts w:ascii="Times New Roman" w:hAnsi="Times New Roman" w:hint="eastAsia"/>
          <w:sz w:val="24"/>
          <w:szCs w:val="24"/>
          <w:lang w:val="en-US" w:eastAsia="zh-CN"/>
        </w:rPr>
        <w:t>(</w:t>
      </w:r>
      <w:proofErr w:type="spellStart"/>
      <w:r w:rsidR="001E09B5" w:rsidRPr="00503B24">
        <w:rPr>
          <w:rFonts w:ascii="Times New Roman" w:hAnsi="Times New Roman"/>
          <w:sz w:val="24"/>
          <w:szCs w:val="24"/>
          <w:lang w:val="en-US" w:eastAsia="zh-CN"/>
        </w:rPr>
        <w:t>Garud</w:t>
      </w:r>
      <w:proofErr w:type="spellEnd"/>
      <w:r w:rsidR="001E09B5" w:rsidRPr="00503B24">
        <w:rPr>
          <w:rFonts w:ascii="Times New Roman" w:hAnsi="Times New Roman"/>
          <w:sz w:val="24"/>
          <w:szCs w:val="24"/>
          <w:lang w:val="en-US" w:eastAsia="zh-CN"/>
        </w:rPr>
        <w:t xml:space="preserve"> and </w:t>
      </w:r>
      <w:proofErr w:type="spellStart"/>
      <w:r w:rsidR="001E09B5" w:rsidRPr="00503B24">
        <w:rPr>
          <w:rFonts w:ascii="Times New Roman" w:hAnsi="Times New Roman"/>
          <w:sz w:val="24"/>
          <w:szCs w:val="24"/>
          <w:lang w:val="en-US" w:eastAsia="zh-CN"/>
        </w:rPr>
        <w:t>Nayyar</w:t>
      </w:r>
      <w:proofErr w:type="spellEnd"/>
      <w:r w:rsidR="001E09B5" w:rsidRPr="00503B24">
        <w:rPr>
          <w:rFonts w:ascii="Times New Roman" w:hAnsi="Times New Roman" w:hint="eastAsia"/>
          <w:sz w:val="24"/>
          <w:szCs w:val="24"/>
          <w:lang w:val="en-US" w:eastAsia="zh-CN"/>
        </w:rPr>
        <w:t xml:space="preserve">, </w:t>
      </w:r>
      <w:r w:rsidR="001E09B5" w:rsidRPr="00503B24">
        <w:rPr>
          <w:rFonts w:ascii="Times New Roman" w:hAnsi="Times New Roman"/>
          <w:sz w:val="24"/>
          <w:szCs w:val="24"/>
          <w:lang w:val="en-US" w:eastAsia="zh-CN"/>
        </w:rPr>
        <w:t>1994</w:t>
      </w:r>
      <w:r w:rsidR="001E09B5" w:rsidRPr="00503B24">
        <w:rPr>
          <w:rFonts w:ascii="Times New Roman" w:hAnsi="Times New Roman" w:hint="eastAsia"/>
          <w:sz w:val="24"/>
          <w:szCs w:val="24"/>
          <w:lang w:val="en-US" w:eastAsia="zh-CN"/>
        </w:rPr>
        <w:t xml:space="preserve">; </w:t>
      </w:r>
      <w:proofErr w:type="spellStart"/>
      <w:r w:rsidR="001E09B5" w:rsidRPr="00503B24">
        <w:rPr>
          <w:rFonts w:ascii="Times New Roman" w:hAnsi="Times New Roman" w:hint="eastAsia"/>
          <w:sz w:val="24"/>
          <w:szCs w:val="24"/>
          <w:lang w:val="en-US" w:eastAsia="zh-CN"/>
        </w:rPr>
        <w:t>Nerkar</w:t>
      </w:r>
      <w:proofErr w:type="spellEnd"/>
      <w:r w:rsidR="001E09B5" w:rsidRPr="00503B24">
        <w:rPr>
          <w:rFonts w:ascii="Times New Roman" w:hAnsi="Times New Roman" w:hint="eastAsia"/>
          <w:sz w:val="24"/>
          <w:szCs w:val="24"/>
          <w:lang w:val="en-US" w:eastAsia="zh-CN"/>
        </w:rPr>
        <w:t>, 2003).</w:t>
      </w:r>
      <w:r w:rsidR="001E09B5">
        <w:rPr>
          <w:rFonts w:ascii="Times New Roman" w:hAnsi="Times New Roman" w:hint="eastAsia"/>
          <w:sz w:val="24"/>
          <w:szCs w:val="24"/>
          <w:lang w:val="en-US" w:eastAsia="zh-CN"/>
        </w:rPr>
        <w:t xml:space="preserve"> </w:t>
      </w:r>
      <w:r w:rsidR="00DB695C">
        <w:rPr>
          <w:rFonts w:ascii="Times New Roman" w:hAnsi="Times New Roman" w:hint="eastAsia"/>
          <w:sz w:val="24"/>
          <w:szCs w:val="24"/>
          <w:lang w:val="en-US" w:eastAsia="zh-CN"/>
        </w:rPr>
        <w:t xml:space="preserve">However, it is </w:t>
      </w:r>
      <w:r w:rsidR="00755AFA">
        <w:rPr>
          <w:rFonts w:ascii="Times New Roman" w:hAnsi="Times New Roman" w:hint="eastAsia"/>
          <w:sz w:val="24"/>
          <w:szCs w:val="24"/>
          <w:lang w:val="en-US" w:eastAsia="zh-CN"/>
        </w:rPr>
        <w:t>worth</w:t>
      </w:r>
      <w:r w:rsidR="001E09B5">
        <w:rPr>
          <w:rFonts w:ascii="Times New Roman" w:hAnsi="Times New Roman" w:hint="eastAsia"/>
          <w:sz w:val="24"/>
          <w:szCs w:val="24"/>
          <w:lang w:val="en-US" w:eastAsia="zh-CN"/>
        </w:rPr>
        <w:t xml:space="preserve"> to note that o</w:t>
      </w:r>
      <w:r w:rsidR="000A1B05">
        <w:rPr>
          <w:rFonts w:ascii="Times New Roman" w:hAnsi="Times New Roman" w:hint="eastAsia"/>
          <w:sz w:val="24"/>
          <w:szCs w:val="24"/>
          <w:lang w:val="en-US" w:eastAsia="zh-CN"/>
        </w:rPr>
        <w:t xml:space="preserve">ld knowledge </w:t>
      </w:r>
      <w:r w:rsidR="009A1984">
        <w:rPr>
          <w:rFonts w:ascii="Times New Roman" w:hAnsi="Times New Roman" w:hint="eastAsia"/>
          <w:sz w:val="24"/>
          <w:szCs w:val="24"/>
          <w:lang w:val="en-US" w:eastAsia="zh-CN"/>
        </w:rPr>
        <w:t>tends to</w:t>
      </w:r>
      <w:r w:rsidR="000A1B05">
        <w:rPr>
          <w:rFonts w:ascii="Times New Roman" w:hAnsi="Times New Roman" w:hint="eastAsia"/>
          <w:sz w:val="24"/>
          <w:szCs w:val="24"/>
          <w:lang w:val="en-US" w:eastAsia="zh-CN"/>
        </w:rPr>
        <w:t xml:space="preserve"> be </w:t>
      </w:r>
      <w:r w:rsidR="00AF3146">
        <w:rPr>
          <w:rFonts w:ascii="Times New Roman" w:hAnsi="Times New Roman" w:hint="eastAsia"/>
          <w:sz w:val="24"/>
          <w:szCs w:val="24"/>
          <w:lang w:val="en-US" w:eastAsia="zh-CN"/>
        </w:rPr>
        <w:t xml:space="preserve">lost over time due to </w:t>
      </w:r>
      <w:r w:rsidR="00AF3146" w:rsidRPr="00AF3146">
        <w:rPr>
          <w:rFonts w:ascii="Times New Roman" w:hAnsi="Times New Roman"/>
          <w:color w:val="FF0000"/>
          <w:sz w:val="24"/>
          <w:szCs w:val="24"/>
          <w:highlight w:val="yellow"/>
          <w:lang w:val="en-US" w:eastAsia="zh-CN"/>
        </w:rPr>
        <w:t>lack of adequate organizational memory</w:t>
      </w:r>
      <w:r w:rsidR="000A1B05" w:rsidRPr="00AF3146">
        <w:rPr>
          <w:rFonts w:ascii="Times New Roman" w:hAnsi="Times New Roman" w:hint="eastAsia"/>
          <w:color w:val="FF0000"/>
          <w:sz w:val="24"/>
          <w:szCs w:val="24"/>
          <w:highlight w:val="yellow"/>
          <w:lang w:val="en-US" w:eastAsia="zh-CN"/>
        </w:rPr>
        <w:t xml:space="preserve">, </w:t>
      </w:r>
      <w:r w:rsidR="00AF3146" w:rsidRPr="00AF3146">
        <w:rPr>
          <w:rFonts w:ascii="Times New Roman" w:hAnsi="Times New Roman"/>
          <w:color w:val="FF0000"/>
          <w:sz w:val="24"/>
          <w:szCs w:val="24"/>
          <w:highlight w:val="yellow"/>
          <w:lang w:val="en-US" w:eastAsia="zh-CN"/>
        </w:rPr>
        <w:lastRenderedPageBreak/>
        <w:t>inaccurate</w:t>
      </w:r>
      <w:r w:rsidR="00AF3146" w:rsidRPr="00AF3146">
        <w:rPr>
          <w:rFonts w:ascii="Times New Roman" w:hAnsi="Times New Roman" w:hint="eastAsia"/>
          <w:color w:val="FF0000"/>
          <w:sz w:val="24"/>
          <w:szCs w:val="24"/>
          <w:highlight w:val="yellow"/>
          <w:lang w:val="en-US" w:eastAsia="zh-CN"/>
        </w:rPr>
        <w:t xml:space="preserve"> record</w:t>
      </w:r>
      <w:r w:rsidR="00AF3146" w:rsidRPr="00AF3146">
        <w:rPr>
          <w:rFonts w:ascii="Times New Roman" w:hAnsi="Times New Roman"/>
          <w:color w:val="FF0000"/>
          <w:sz w:val="24"/>
          <w:szCs w:val="24"/>
          <w:highlight w:val="yellow"/>
          <w:lang w:val="en-US" w:eastAsia="zh-CN"/>
        </w:rPr>
        <w:t>ing</w:t>
      </w:r>
      <w:r w:rsidR="000A1B05" w:rsidRPr="00AF3146">
        <w:rPr>
          <w:rFonts w:ascii="Times New Roman" w:hAnsi="Times New Roman" w:hint="eastAsia"/>
          <w:color w:val="FF0000"/>
          <w:sz w:val="24"/>
          <w:szCs w:val="24"/>
          <w:highlight w:val="yellow"/>
          <w:lang w:val="en-US" w:eastAsia="zh-CN"/>
        </w:rPr>
        <w:t>,</w:t>
      </w:r>
      <w:r w:rsidR="000A1B05">
        <w:rPr>
          <w:rFonts w:ascii="Times New Roman" w:hAnsi="Times New Roman" w:hint="eastAsia"/>
          <w:sz w:val="24"/>
          <w:szCs w:val="24"/>
          <w:lang w:val="en-US" w:eastAsia="zh-CN"/>
        </w:rPr>
        <w:t xml:space="preserve"> and turnover in R&amp;D personnel</w:t>
      </w:r>
      <w:r w:rsidR="004F23C8">
        <w:rPr>
          <w:rFonts w:ascii="Times New Roman" w:hAnsi="Times New Roman" w:hint="eastAsia"/>
          <w:sz w:val="24"/>
          <w:szCs w:val="24"/>
          <w:lang w:val="en-US" w:eastAsia="zh-CN"/>
        </w:rPr>
        <w:t xml:space="preserve"> (</w:t>
      </w:r>
      <w:proofErr w:type="spellStart"/>
      <w:r w:rsidR="004F23C8">
        <w:rPr>
          <w:rFonts w:ascii="Times New Roman" w:hAnsi="Times New Roman" w:hint="eastAsia"/>
          <w:sz w:val="24"/>
          <w:szCs w:val="24"/>
          <w:lang w:val="en-US" w:eastAsia="zh-CN"/>
        </w:rPr>
        <w:t>Argote</w:t>
      </w:r>
      <w:proofErr w:type="spellEnd"/>
      <w:r w:rsidR="004F23C8">
        <w:rPr>
          <w:rFonts w:ascii="Times New Roman" w:hAnsi="Times New Roman" w:hint="eastAsia"/>
          <w:sz w:val="24"/>
          <w:szCs w:val="24"/>
          <w:lang w:val="en-US" w:eastAsia="zh-CN"/>
        </w:rPr>
        <w:t>, 1999</w:t>
      </w:r>
      <w:r w:rsidR="001E09B5">
        <w:rPr>
          <w:rFonts w:ascii="Times New Roman" w:hAnsi="Times New Roman" w:hint="eastAsia"/>
          <w:sz w:val="24"/>
          <w:szCs w:val="24"/>
          <w:lang w:val="en-US" w:eastAsia="zh-CN"/>
        </w:rPr>
        <w:t>)</w:t>
      </w:r>
      <w:r w:rsidR="000A1B05">
        <w:rPr>
          <w:rFonts w:ascii="Times New Roman" w:hAnsi="Times New Roman" w:hint="eastAsia"/>
          <w:sz w:val="24"/>
          <w:szCs w:val="24"/>
          <w:lang w:val="en-US" w:eastAsia="zh-CN"/>
        </w:rPr>
        <w:t xml:space="preserve">. </w:t>
      </w:r>
      <w:r w:rsidR="00755AFA">
        <w:rPr>
          <w:rFonts w:ascii="Times New Roman" w:hAnsi="Times New Roman" w:hint="eastAsia"/>
          <w:sz w:val="24"/>
          <w:szCs w:val="24"/>
          <w:lang w:val="en-US" w:eastAsia="zh-CN"/>
        </w:rPr>
        <w:t>As a consequence</w:t>
      </w:r>
      <w:r w:rsidR="000A1B05">
        <w:rPr>
          <w:rFonts w:ascii="Times New Roman" w:hAnsi="Times New Roman" w:hint="eastAsia"/>
          <w:sz w:val="24"/>
          <w:szCs w:val="24"/>
          <w:lang w:val="en-US" w:eastAsia="zh-CN"/>
        </w:rPr>
        <w:t xml:space="preserve">, </w:t>
      </w:r>
      <w:r w:rsidR="005335B0">
        <w:rPr>
          <w:rFonts w:ascii="Times New Roman" w:hAnsi="Times New Roman" w:hint="eastAsia"/>
          <w:sz w:val="24"/>
          <w:szCs w:val="24"/>
          <w:lang w:val="en-US" w:eastAsia="zh-CN"/>
        </w:rPr>
        <w:t>to effectively transfer knowledge across time</w:t>
      </w:r>
      <w:r w:rsidR="00B60278">
        <w:rPr>
          <w:rFonts w:ascii="Times New Roman" w:hAnsi="Times New Roman" w:hint="eastAsia"/>
          <w:sz w:val="24"/>
          <w:szCs w:val="24"/>
          <w:lang w:val="en-US" w:eastAsia="zh-CN"/>
        </w:rPr>
        <w:t xml:space="preserve">, firms </w:t>
      </w:r>
      <w:r w:rsidR="009A1984">
        <w:rPr>
          <w:rFonts w:ascii="Times New Roman" w:hAnsi="Times New Roman" w:hint="eastAsia"/>
          <w:sz w:val="24"/>
          <w:szCs w:val="24"/>
          <w:lang w:val="en-US" w:eastAsia="zh-CN"/>
        </w:rPr>
        <w:t xml:space="preserve">need to build up their </w:t>
      </w:r>
      <w:r w:rsidR="009A1984">
        <w:rPr>
          <w:rFonts w:ascii="Times New Roman" w:hAnsi="Times New Roman"/>
          <w:sz w:val="24"/>
          <w:szCs w:val="24"/>
          <w:lang w:val="en-US" w:eastAsia="zh-CN"/>
        </w:rPr>
        <w:t>‘</w:t>
      </w:r>
      <w:r w:rsidR="009A1984">
        <w:rPr>
          <w:rFonts w:ascii="Times New Roman" w:hAnsi="Times New Roman" w:hint="eastAsia"/>
          <w:sz w:val="24"/>
          <w:szCs w:val="24"/>
          <w:lang w:val="en-US" w:eastAsia="zh-CN"/>
        </w:rPr>
        <w:t>transformative capacity</w:t>
      </w:r>
      <w:r w:rsidR="009A1984">
        <w:rPr>
          <w:rFonts w:ascii="Times New Roman" w:hAnsi="Times New Roman"/>
          <w:sz w:val="24"/>
          <w:szCs w:val="24"/>
          <w:lang w:val="en-US" w:eastAsia="zh-CN"/>
        </w:rPr>
        <w:t>’</w:t>
      </w:r>
      <w:r w:rsidR="009A1984">
        <w:rPr>
          <w:rFonts w:ascii="Times New Roman" w:hAnsi="Times New Roman" w:hint="eastAsia"/>
          <w:sz w:val="24"/>
          <w:szCs w:val="24"/>
          <w:lang w:val="en-US" w:eastAsia="zh-CN"/>
        </w:rPr>
        <w:t xml:space="preserve">, </w:t>
      </w:r>
      <w:r w:rsidR="00755AFA">
        <w:rPr>
          <w:rFonts w:ascii="Times New Roman" w:hAnsi="Times New Roman" w:hint="eastAsia"/>
          <w:sz w:val="24"/>
          <w:szCs w:val="24"/>
          <w:lang w:val="en-US" w:eastAsia="zh-CN"/>
        </w:rPr>
        <w:t>which pertains to</w:t>
      </w:r>
      <w:r w:rsidR="005335B0">
        <w:rPr>
          <w:rFonts w:ascii="Times New Roman" w:hAnsi="Times New Roman" w:hint="eastAsia"/>
          <w:sz w:val="24"/>
          <w:szCs w:val="24"/>
          <w:lang w:val="en-US" w:eastAsia="zh-CN"/>
        </w:rPr>
        <w:t xml:space="preserve"> </w:t>
      </w:r>
      <w:r w:rsidR="00BA3D2E">
        <w:rPr>
          <w:rFonts w:ascii="Times New Roman" w:hAnsi="Times New Roman" w:hint="eastAsia"/>
          <w:sz w:val="24"/>
          <w:szCs w:val="24"/>
          <w:lang w:val="en-US" w:eastAsia="zh-CN"/>
        </w:rPr>
        <w:t xml:space="preserve">the </w:t>
      </w:r>
      <w:r w:rsidR="005335B0">
        <w:rPr>
          <w:rFonts w:ascii="Times New Roman" w:hAnsi="Times New Roman" w:hint="eastAsia"/>
          <w:sz w:val="24"/>
          <w:szCs w:val="24"/>
          <w:lang w:val="en-US" w:eastAsia="zh-CN"/>
        </w:rPr>
        <w:t xml:space="preserve">choice </w:t>
      </w:r>
      <w:r w:rsidR="00BA3D2E">
        <w:rPr>
          <w:rFonts w:ascii="Times New Roman" w:hAnsi="Times New Roman" w:hint="eastAsia"/>
          <w:sz w:val="24"/>
          <w:szCs w:val="24"/>
          <w:lang w:val="en-US" w:eastAsia="zh-CN"/>
        </w:rPr>
        <w:t>of knowledge for future use, its</w:t>
      </w:r>
      <w:r w:rsidR="005335B0">
        <w:rPr>
          <w:rFonts w:ascii="Times New Roman" w:hAnsi="Times New Roman" w:hint="eastAsia"/>
          <w:sz w:val="24"/>
          <w:szCs w:val="24"/>
          <w:lang w:val="en-US" w:eastAsia="zh-CN"/>
        </w:rPr>
        <w:t xml:space="preserve"> maintenance </w:t>
      </w:r>
      <w:r w:rsidR="00BA3D2E">
        <w:rPr>
          <w:rFonts w:ascii="Times New Roman" w:hAnsi="Times New Roman" w:hint="eastAsia"/>
          <w:sz w:val="24"/>
          <w:szCs w:val="24"/>
          <w:lang w:val="en-US" w:eastAsia="zh-CN"/>
        </w:rPr>
        <w:t>over time</w:t>
      </w:r>
      <w:r w:rsidR="005335B0">
        <w:rPr>
          <w:rFonts w:ascii="Times New Roman" w:hAnsi="Times New Roman" w:hint="eastAsia"/>
          <w:sz w:val="24"/>
          <w:szCs w:val="24"/>
          <w:lang w:val="en-US" w:eastAsia="zh-CN"/>
        </w:rPr>
        <w:t xml:space="preserve">, and the reactivation and </w:t>
      </w:r>
      <w:r w:rsidR="005335B0">
        <w:rPr>
          <w:rFonts w:ascii="Times New Roman" w:hAnsi="Times New Roman"/>
          <w:sz w:val="24"/>
          <w:szCs w:val="24"/>
          <w:lang w:val="en-US" w:eastAsia="zh-CN"/>
        </w:rPr>
        <w:t>synthesis</w:t>
      </w:r>
      <w:r w:rsidR="005335B0">
        <w:rPr>
          <w:rFonts w:ascii="Times New Roman" w:hAnsi="Times New Roman" w:hint="eastAsia"/>
          <w:sz w:val="24"/>
          <w:szCs w:val="24"/>
          <w:lang w:val="en-US" w:eastAsia="zh-CN"/>
        </w:rPr>
        <w:t xml:space="preserve"> of such knowledge </w:t>
      </w:r>
      <w:r w:rsidR="00BA3D2E">
        <w:rPr>
          <w:rFonts w:ascii="Times New Roman" w:hAnsi="Times New Roman" w:hint="eastAsia"/>
          <w:sz w:val="24"/>
          <w:szCs w:val="24"/>
          <w:lang w:val="en-US" w:eastAsia="zh-CN"/>
        </w:rPr>
        <w:t>when required</w:t>
      </w:r>
      <w:r w:rsidR="005335B0">
        <w:rPr>
          <w:rFonts w:ascii="Times New Roman" w:hAnsi="Times New Roman" w:hint="eastAsia"/>
          <w:sz w:val="24"/>
          <w:szCs w:val="24"/>
          <w:lang w:val="en-US" w:eastAsia="zh-CN"/>
        </w:rPr>
        <w:t xml:space="preserve"> </w:t>
      </w:r>
      <w:r w:rsidR="005335B0" w:rsidRPr="00503B24">
        <w:rPr>
          <w:rFonts w:ascii="Times New Roman" w:hAnsi="Times New Roman" w:hint="eastAsia"/>
          <w:sz w:val="24"/>
          <w:szCs w:val="24"/>
          <w:lang w:val="en-US" w:eastAsia="zh-CN"/>
        </w:rPr>
        <w:t>(</w:t>
      </w:r>
      <w:proofErr w:type="spellStart"/>
      <w:r w:rsidR="005335B0" w:rsidRPr="00503B24">
        <w:rPr>
          <w:rFonts w:ascii="Times New Roman" w:hAnsi="Times New Roman"/>
          <w:sz w:val="24"/>
          <w:szCs w:val="24"/>
          <w:lang w:val="en-US" w:eastAsia="zh-CN"/>
        </w:rPr>
        <w:t>Garud</w:t>
      </w:r>
      <w:proofErr w:type="spellEnd"/>
      <w:r w:rsidR="005335B0" w:rsidRPr="00503B24">
        <w:rPr>
          <w:rFonts w:ascii="Times New Roman" w:hAnsi="Times New Roman"/>
          <w:sz w:val="24"/>
          <w:szCs w:val="24"/>
          <w:lang w:val="en-US" w:eastAsia="zh-CN"/>
        </w:rPr>
        <w:t xml:space="preserve"> and </w:t>
      </w:r>
      <w:proofErr w:type="spellStart"/>
      <w:r w:rsidR="005335B0" w:rsidRPr="00503B24">
        <w:rPr>
          <w:rFonts w:ascii="Times New Roman" w:hAnsi="Times New Roman"/>
          <w:sz w:val="24"/>
          <w:szCs w:val="24"/>
          <w:lang w:val="en-US" w:eastAsia="zh-CN"/>
        </w:rPr>
        <w:t>Nayyar</w:t>
      </w:r>
      <w:proofErr w:type="spellEnd"/>
      <w:r w:rsidR="005335B0" w:rsidRPr="00503B24">
        <w:rPr>
          <w:rFonts w:ascii="Times New Roman" w:hAnsi="Times New Roman" w:hint="eastAsia"/>
          <w:sz w:val="24"/>
          <w:szCs w:val="24"/>
          <w:lang w:val="en-US" w:eastAsia="zh-CN"/>
        </w:rPr>
        <w:t xml:space="preserve">, </w:t>
      </w:r>
      <w:r w:rsidR="005335B0" w:rsidRPr="00503B24">
        <w:rPr>
          <w:rFonts w:ascii="Times New Roman" w:hAnsi="Times New Roman"/>
          <w:sz w:val="24"/>
          <w:szCs w:val="24"/>
          <w:lang w:val="en-US" w:eastAsia="zh-CN"/>
        </w:rPr>
        <w:t>1994</w:t>
      </w:r>
      <w:r w:rsidR="005335B0">
        <w:rPr>
          <w:rFonts w:ascii="Times New Roman" w:hAnsi="Times New Roman" w:hint="eastAsia"/>
          <w:sz w:val="24"/>
          <w:szCs w:val="24"/>
          <w:lang w:val="en-US" w:eastAsia="zh-CN"/>
        </w:rPr>
        <w:t xml:space="preserve">). </w:t>
      </w:r>
      <w:r w:rsidR="009A6B7E">
        <w:rPr>
          <w:rFonts w:ascii="Times New Roman" w:hAnsi="Times New Roman" w:hint="eastAsia"/>
          <w:sz w:val="24"/>
          <w:szCs w:val="24"/>
          <w:lang w:val="en-US" w:eastAsia="zh-CN"/>
        </w:rPr>
        <w:t>In this way</w:t>
      </w:r>
      <w:r w:rsidR="00CB6B83">
        <w:rPr>
          <w:rFonts w:ascii="Times New Roman" w:hAnsi="Times New Roman" w:hint="eastAsia"/>
          <w:sz w:val="24"/>
          <w:szCs w:val="24"/>
          <w:lang w:val="en-US" w:eastAsia="zh-CN"/>
        </w:rPr>
        <w:t xml:space="preserve">, </w:t>
      </w:r>
      <w:r w:rsidR="00AC7271">
        <w:rPr>
          <w:rFonts w:ascii="Times New Roman" w:hAnsi="Times New Roman" w:hint="eastAsia"/>
          <w:sz w:val="24"/>
          <w:szCs w:val="24"/>
          <w:lang w:val="en-US" w:eastAsia="zh-CN"/>
        </w:rPr>
        <w:t>by making better use of old knowledge and</w:t>
      </w:r>
      <w:r w:rsidR="000C6D74">
        <w:rPr>
          <w:rFonts w:ascii="Times New Roman" w:hAnsi="Times New Roman" w:hint="eastAsia"/>
          <w:sz w:val="24"/>
          <w:szCs w:val="24"/>
          <w:lang w:val="en-US" w:eastAsia="zh-CN"/>
        </w:rPr>
        <w:t xml:space="preserve"> </w:t>
      </w:r>
      <w:r w:rsidR="00AC7271">
        <w:rPr>
          <w:rFonts w:ascii="Times New Roman" w:hAnsi="Times New Roman" w:hint="eastAsia"/>
          <w:sz w:val="24"/>
          <w:szCs w:val="24"/>
          <w:lang w:val="en-US" w:eastAsia="zh-CN"/>
        </w:rPr>
        <w:t>actively maintaining stock of knowledge</w:t>
      </w:r>
      <w:r w:rsidR="00AC7271" w:rsidRPr="00AC67E3">
        <w:rPr>
          <w:rFonts w:ascii="Times New Roman" w:hAnsi="Times New Roman" w:hint="eastAsia"/>
          <w:sz w:val="24"/>
          <w:szCs w:val="24"/>
          <w:lang w:val="en-US" w:eastAsia="zh-CN"/>
        </w:rPr>
        <w:t xml:space="preserve"> for future use, </w:t>
      </w:r>
      <w:r w:rsidR="00AC7271" w:rsidRPr="00503B24">
        <w:rPr>
          <w:rFonts w:ascii="Times New Roman" w:hAnsi="Times New Roman" w:hint="eastAsia"/>
          <w:sz w:val="24"/>
          <w:szCs w:val="24"/>
          <w:lang w:val="en-US" w:eastAsia="zh-CN"/>
        </w:rPr>
        <w:t xml:space="preserve">firms can enhance their returns from </w:t>
      </w:r>
      <w:r w:rsidR="009A6B7E">
        <w:rPr>
          <w:rFonts w:ascii="Times New Roman" w:hAnsi="Times New Roman" w:hint="eastAsia"/>
          <w:sz w:val="24"/>
          <w:szCs w:val="24"/>
          <w:lang w:val="en-US" w:eastAsia="zh-CN"/>
        </w:rPr>
        <w:t xml:space="preserve">internal </w:t>
      </w:r>
      <w:r w:rsidR="00AC7271" w:rsidRPr="00503B24">
        <w:rPr>
          <w:rFonts w:ascii="Times New Roman" w:hAnsi="Times New Roman" w:hint="eastAsia"/>
          <w:sz w:val="24"/>
          <w:szCs w:val="24"/>
          <w:lang w:val="en-US" w:eastAsia="zh-CN"/>
        </w:rPr>
        <w:t>R&amp;D investments</w:t>
      </w:r>
      <w:r w:rsidR="00AC7271">
        <w:rPr>
          <w:rFonts w:ascii="Times New Roman" w:hAnsi="Times New Roman" w:hint="eastAsia"/>
          <w:sz w:val="24"/>
          <w:szCs w:val="24"/>
          <w:lang w:val="en-US" w:eastAsia="zh-CN"/>
        </w:rPr>
        <w:t>.</w:t>
      </w:r>
    </w:p>
    <w:p w:rsidR="00643A34" w:rsidRPr="00AC67E3" w:rsidRDefault="003D03A0" w:rsidP="006E0A6B">
      <w:pPr>
        <w:adjustRightInd w:val="0"/>
        <w:snapToGrid w:val="0"/>
        <w:spacing w:after="0" w:line="480" w:lineRule="auto"/>
        <w:rPr>
          <w:rFonts w:ascii="Times New Roman" w:hAnsi="Times New Roman"/>
          <w:sz w:val="24"/>
          <w:szCs w:val="24"/>
          <w:lang w:val="en-US" w:eastAsia="zh-CN"/>
        </w:rPr>
      </w:pPr>
      <w:r w:rsidRPr="00AC67E3">
        <w:rPr>
          <w:rFonts w:ascii="Times New Roman" w:hAnsi="Times New Roman" w:hint="eastAsia"/>
          <w:sz w:val="24"/>
          <w:szCs w:val="24"/>
          <w:lang w:val="en-US" w:eastAsia="zh-CN"/>
        </w:rPr>
        <w:t xml:space="preserve">          </w:t>
      </w:r>
      <w:r w:rsidR="002431AF" w:rsidRPr="00AC67E3">
        <w:rPr>
          <w:rFonts w:ascii="Times New Roman" w:hAnsi="Times New Roman" w:hint="eastAsia"/>
          <w:sz w:val="24"/>
          <w:szCs w:val="24"/>
          <w:lang w:val="en-US" w:eastAsia="zh-CN"/>
        </w:rPr>
        <w:t>Our</w:t>
      </w:r>
      <w:r w:rsidR="00970A00" w:rsidRPr="00AC67E3">
        <w:rPr>
          <w:rFonts w:ascii="Times New Roman" w:hAnsi="Times New Roman"/>
          <w:sz w:val="24"/>
          <w:szCs w:val="24"/>
          <w:lang w:val="en-US" w:eastAsia="zh-CN"/>
        </w:rPr>
        <w:t xml:space="preserve"> study is subject to </w:t>
      </w:r>
      <w:r w:rsidR="00970A00" w:rsidRPr="00AC67E3">
        <w:rPr>
          <w:rFonts w:ascii="Times New Roman" w:hAnsi="Times New Roman" w:hint="eastAsia"/>
          <w:sz w:val="24"/>
          <w:szCs w:val="24"/>
          <w:lang w:val="en-US" w:eastAsia="zh-CN"/>
        </w:rPr>
        <w:t>some</w:t>
      </w:r>
      <w:r w:rsidR="006816D3" w:rsidRPr="00AC67E3">
        <w:rPr>
          <w:rFonts w:ascii="Times New Roman" w:hAnsi="Times New Roman"/>
          <w:sz w:val="24"/>
          <w:szCs w:val="24"/>
          <w:lang w:val="en-US" w:eastAsia="zh-CN"/>
        </w:rPr>
        <w:t xml:space="preserve"> limitations</w:t>
      </w:r>
      <w:r w:rsidR="006816D3" w:rsidRPr="00AC67E3">
        <w:rPr>
          <w:rFonts w:ascii="Times New Roman" w:hAnsi="Times New Roman" w:hint="eastAsia"/>
          <w:sz w:val="24"/>
          <w:szCs w:val="24"/>
          <w:lang w:val="en-US" w:eastAsia="zh-CN"/>
        </w:rPr>
        <w:t xml:space="preserve"> </w:t>
      </w:r>
      <w:r w:rsidR="00970A00" w:rsidRPr="00AC67E3">
        <w:rPr>
          <w:rFonts w:ascii="Times New Roman" w:hAnsi="Times New Roman"/>
          <w:sz w:val="24"/>
          <w:szCs w:val="24"/>
          <w:lang w:val="en-US" w:eastAsia="zh-CN"/>
        </w:rPr>
        <w:t xml:space="preserve">which suggest avenues for future research. The restriction of the sample to a single industrial context raises the question of the generalizability of our findings, thus </w:t>
      </w:r>
      <w:r w:rsidR="00970A00" w:rsidRPr="00AC67E3">
        <w:rPr>
          <w:rFonts w:ascii="Times New Roman" w:hAnsi="Times New Roman" w:hint="eastAsia"/>
          <w:sz w:val="24"/>
          <w:szCs w:val="24"/>
          <w:lang w:val="en-US" w:eastAsia="zh-CN"/>
        </w:rPr>
        <w:t>further</w:t>
      </w:r>
      <w:r w:rsidR="00970A00" w:rsidRPr="00AC67E3">
        <w:rPr>
          <w:rFonts w:ascii="Times New Roman" w:hAnsi="Times New Roman"/>
          <w:sz w:val="24"/>
          <w:szCs w:val="24"/>
          <w:lang w:val="en-US" w:eastAsia="zh-CN"/>
        </w:rPr>
        <w:t xml:space="preserve"> efforts could be made to conduct research in other high-technology industries.</w:t>
      </w:r>
      <w:r w:rsidR="00970A00" w:rsidRPr="00AC67E3">
        <w:rPr>
          <w:rFonts w:ascii="Times New Roman" w:hAnsi="Times New Roman" w:hint="eastAsia"/>
          <w:sz w:val="24"/>
          <w:szCs w:val="24"/>
          <w:lang w:val="en-US" w:eastAsia="zh-CN"/>
        </w:rPr>
        <w:t xml:space="preserve"> </w:t>
      </w:r>
      <w:r w:rsidR="00A4040E" w:rsidRPr="00AC67E3">
        <w:rPr>
          <w:rFonts w:ascii="Times New Roman" w:hAnsi="Times New Roman" w:hint="eastAsia"/>
          <w:sz w:val="24"/>
          <w:szCs w:val="24"/>
          <w:lang w:val="en-US" w:eastAsia="zh-CN"/>
        </w:rPr>
        <w:t>In addition</w:t>
      </w:r>
      <w:r w:rsidR="00970A00" w:rsidRPr="00AC67E3">
        <w:rPr>
          <w:rFonts w:ascii="Times New Roman" w:hAnsi="Times New Roman" w:hint="eastAsia"/>
          <w:sz w:val="24"/>
          <w:szCs w:val="24"/>
          <w:lang w:val="en-US" w:eastAsia="zh-CN"/>
        </w:rPr>
        <w:t xml:space="preserve">, </w:t>
      </w:r>
      <w:r w:rsidR="00554FA3" w:rsidRPr="00AC67E3">
        <w:rPr>
          <w:rFonts w:ascii="Times New Roman" w:hAnsi="Times New Roman" w:hint="eastAsia"/>
          <w:sz w:val="24"/>
          <w:szCs w:val="24"/>
          <w:lang w:val="en-US" w:eastAsia="zh-CN"/>
        </w:rPr>
        <w:t xml:space="preserve">as </w:t>
      </w:r>
      <w:r w:rsidR="00970A00" w:rsidRPr="00D219E3">
        <w:rPr>
          <w:rFonts w:ascii="Times New Roman" w:hAnsi="Times New Roman"/>
          <w:sz w:val="24"/>
          <w:szCs w:val="24"/>
          <w:lang w:val="en-US" w:eastAsia="zh-CN"/>
        </w:rPr>
        <w:t>the proportion of research (</w:t>
      </w:r>
      <w:r w:rsidR="00970A00">
        <w:rPr>
          <w:rFonts w:ascii="Times New Roman" w:hAnsi="Times New Roman"/>
          <w:sz w:val="24"/>
          <w:szCs w:val="24"/>
          <w:lang w:val="en-US" w:eastAsia="zh-CN"/>
        </w:rPr>
        <w:t>‘</w:t>
      </w:r>
      <w:r w:rsidR="00970A00" w:rsidRPr="00D219E3">
        <w:rPr>
          <w:rFonts w:ascii="Times New Roman" w:hAnsi="Times New Roman"/>
          <w:sz w:val="24"/>
          <w:szCs w:val="24"/>
          <w:lang w:val="en-US" w:eastAsia="zh-CN"/>
        </w:rPr>
        <w:t>R</w:t>
      </w:r>
      <w:r w:rsidR="00970A00">
        <w:rPr>
          <w:rFonts w:ascii="Times New Roman" w:hAnsi="Times New Roman"/>
          <w:sz w:val="24"/>
          <w:szCs w:val="24"/>
          <w:lang w:val="en-US" w:eastAsia="zh-CN"/>
        </w:rPr>
        <w:t>’</w:t>
      </w:r>
      <w:r w:rsidR="00970A00" w:rsidRPr="00D219E3">
        <w:rPr>
          <w:rFonts w:ascii="Times New Roman" w:hAnsi="Times New Roman"/>
          <w:sz w:val="24"/>
          <w:szCs w:val="24"/>
          <w:lang w:val="en-US" w:eastAsia="zh-CN"/>
        </w:rPr>
        <w:t xml:space="preserve">) in R&amp;D </w:t>
      </w:r>
      <w:r w:rsidR="00970A00">
        <w:rPr>
          <w:rFonts w:ascii="Times New Roman" w:hAnsi="Times New Roman"/>
          <w:sz w:val="24"/>
          <w:szCs w:val="24"/>
          <w:lang w:val="en-US" w:eastAsia="zh-CN"/>
        </w:rPr>
        <w:t>expenditures</w:t>
      </w:r>
      <w:r w:rsidR="00970A00" w:rsidRPr="00D219E3">
        <w:rPr>
          <w:rFonts w:ascii="Times New Roman" w:hAnsi="Times New Roman"/>
          <w:sz w:val="24"/>
          <w:szCs w:val="24"/>
          <w:lang w:val="en-US" w:eastAsia="zh-CN"/>
        </w:rPr>
        <w:t xml:space="preserve"> is the main contributor to patents</w:t>
      </w:r>
      <w:r w:rsidR="00C6112A">
        <w:rPr>
          <w:rFonts w:ascii="Times New Roman" w:hAnsi="Times New Roman" w:hint="eastAsia"/>
          <w:sz w:val="24"/>
          <w:szCs w:val="24"/>
          <w:lang w:val="en-US" w:eastAsia="zh-CN"/>
        </w:rPr>
        <w:t xml:space="preserve"> </w:t>
      </w:r>
      <w:r w:rsidR="00C6112A" w:rsidRPr="00D219E3">
        <w:rPr>
          <w:rFonts w:ascii="Times New Roman" w:hAnsi="Times New Roman"/>
          <w:sz w:val="24"/>
          <w:szCs w:val="24"/>
          <w:lang w:val="en-US" w:eastAsia="zh-CN"/>
        </w:rPr>
        <w:t xml:space="preserve">(Czarnitzki </w:t>
      </w:r>
      <w:r w:rsidR="00C6112A" w:rsidRPr="00D219E3">
        <w:rPr>
          <w:rFonts w:ascii="Times New Roman" w:hAnsi="Times New Roman"/>
          <w:i/>
          <w:sz w:val="24"/>
          <w:szCs w:val="24"/>
          <w:lang w:val="en-US" w:eastAsia="zh-CN"/>
        </w:rPr>
        <w:t>et al.</w:t>
      </w:r>
      <w:r w:rsidR="00C6112A" w:rsidRPr="00D219E3">
        <w:rPr>
          <w:rFonts w:ascii="Times New Roman" w:hAnsi="Times New Roman"/>
          <w:sz w:val="24"/>
          <w:szCs w:val="24"/>
          <w:lang w:val="en-US" w:eastAsia="zh-CN"/>
        </w:rPr>
        <w:t>, 2009</w:t>
      </w:r>
      <w:r w:rsidR="00C6112A">
        <w:rPr>
          <w:rFonts w:ascii="Times New Roman" w:hAnsi="Times New Roman" w:hint="eastAsia"/>
          <w:sz w:val="24"/>
          <w:szCs w:val="24"/>
          <w:lang w:val="en-US" w:eastAsia="zh-CN"/>
        </w:rPr>
        <w:t>; Griliches, 1990</w:t>
      </w:r>
      <w:r w:rsidR="00C6112A" w:rsidRPr="00D219E3">
        <w:rPr>
          <w:rFonts w:ascii="Times New Roman" w:hAnsi="Times New Roman"/>
          <w:sz w:val="24"/>
          <w:szCs w:val="24"/>
          <w:lang w:val="en-US" w:eastAsia="zh-CN"/>
        </w:rPr>
        <w:t>)</w:t>
      </w:r>
      <w:r w:rsidR="00C6112A">
        <w:rPr>
          <w:rFonts w:ascii="Times New Roman" w:hAnsi="Times New Roman" w:hint="eastAsia"/>
          <w:sz w:val="24"/>
          <w:szCs w:val="24"/>
          <w:lang w:val="en-US" w:eastAsia="zh-CN"/>
        </w:rPr>
        <w:t xml:space="preserve">, </w:t>
      </w:r>
      <w:r w:rsidR="00554FA3">
        <w:rPr>
          <w:rFonts w:ascii="Times New Roman" w:hAnsi="Times New Roman" w:hint="eastAsia"/>
          <w:sz w:val="24"/>
          <w:szCs w:val="24"/>
          <w:lang w:val="en-US" w:eastAsia="zh-CN"/>
        </w:rPr>
        <w:t>f</w:t>
      </w:r>
      <w:r w:rsidR="0016277D">
        <w:rPr>
          <w:rFonts w:ascii="Times New Roman" w:hAnsi="Times New Roman"/>
          <w:sz w:val="24"/>
          <w:szCs w:val="24"/>
          <w:lang w:val="en-US" w:eastAsia="zh-CN"/>
        </w:rPr>
        <w:t xml:space="preserve">uture </w:t>
      </w:r>
      <w:r w:rsidR="0016277D">
        <w:rPr>
          <w:rFonts w:ascii="Times New Roman" w:hAnsi="Times New Roman" w:hint="eastAsia"/>
          <w:sz w:val="24"/>
          <w:szCs w:val="24"/>
          <w:lang w:val="en-US" w:eastAsia="zh-CN"/>
        </w:rPr>
        <w:t>work</w:t>
      </w:r>
      <w:r w:rsidR="00970A00">
        <w:rPr>
          <w:rFonts w:ascii="Times New Roman" w:hAnsi="Times New Roman"/>
          <w:sz w:val="24"/>
          <w:szCs w:val="24"/>
          <w:lang w:val="en-US" w:eastAsia="zh-CN"/>
        </w:rPr>
        <w:t xml:space="preserve"> </w:t>
      </w:r>
      <w:r w:rsidR="00970A00">
        <w:rPr>
          <w:rFonts w:ascii="Times New Roman" w:hAnsi="Times New Roman" w:hint="eastAsia"/>
          <w:sz w:val="24"/>
          <w:szCs w:val="24"/>
          <w:lang w:val="en-US" w:eastAsia="zh-CN"/>
        </w:rPr>
        <w:t>directed towards</w:t>
      </w:r>
      <w:r w:rsidR="00970A00">
        <w:rPr>
          <w:rFonts w:ascii="Times New Roman" w:hAnsi="Times New Roman"/>
          <w:sz w:val="24"/>
          <w:szCs w:val="24"/>
          <w:lang w:val="en-US" w:eastAsia="zh-CN"/>
        </w:rPr>
        <w:t xml:space="preserve"> </w:t>
      </w:r>
      <w:r w:rsidR="00970A00" w:rsidRPr="00AC67E3">
        <w:rPr>
          <w:rFonts w:ascii="Times New Roman" w:hAnsi="Times New Roman" w:hint="eastAsia"/>
          <w:sz w:val="24"/>
          <w:szCs w:val="24"/>
          <w:lang w:val="en-US" w:eastAsia="zh-CN"/>
        </w:rPr>
        <w:t>a</w:t>
      </w:r>
      <w:r w:rsidR="00A0038C" w:rsidRPr="00AC67E3">
        <w:rPr>
          <w:rFonts w:ascii="Times New Roman" w:hAnsi="Times New Roman" w:hint="eastAsia"/>
          <w:sz w:val="24"/>
          <w:szCs w:val="24"/>
          <w:lang w:val="en-US"/>
        </w:rPr>
        <w:t xml:space="preserve"> fine-grained</w:t>
      </w:r>
      <w:r w:rsidR="00554FA3" w:rsidRPr="00AC67E3">
        <w:rPr>
          <w:rFonts w:ascii="Times New Roman" w:hAnsi="Times New Roman" w:hint="eastAsia"/>
          <w:sz w:val="24"/>
          <w:szCs w:val="24"/>
          <w:lang w:val="en-US" w:eastAsia="zh-CN"/>
        </w:rPr>
        <w:t xml:space="preserve"> </w:t>
      </w:r>
      <w:r w:rsidR="00A0038C" w:rsidRPr="00AC67E3">
        <w:rPr>
          <w:rFonts w:ascii="Times New Roman" w:hAnsi="Times New Roman" w:hint="eastAsia"/>
          <w:sz w:val="24"/>
          <w:szCs w:val="24"/>
          <w:lang w:val="en-US" w:eastAsia="zh-CN"/>
        </w:rPr>
        <w:t xml:space="preserve">analysis </w:t>
      </w:r>
      <w:r w:rsidR="00DB0BD1" w:rsidRPr="00AC67E3">
        <w:rPr>
          <w:rFonts w:ascii="Times New Roman" w:hAnsi="Times New Roman" w:hint="eastAsia"/>
          <w:sz w:val="24"/>
          <w:szCs w:val="24"/>
          <w:lang w:val="en-US" w:eastAsia="zh-CN"/>
        </w:rPr>
        <w:t>of</w:t>
      </w:r>
      <w:r w:rsidR="00A0038C" w:rsidRPr="00AC67E3">
        <w:rPr>
          <w:rFonts w:ascii="Times New Roman" w:hAnsi="Times New Roman" w:hint="eastAsia"/>
          <w:sz w:val="24"/>
          <w:szCs w:val="24"/>
          <w:lang w:val="en-US" w:eastAsia="zh-CN"/>
        </w:rPr>
        <w:t xml:space="preserve"> </w:t>
      </w:r>
      <w:proofErr w:type="spellStart"/>
      <w:r w:rsidR="00A0038C" w:rsidRPr="00AC67E3">
        <w:rPr>
          <w:rFonts w:ascii="Times New Roman" w:hAnsi="Times New Roman" w:hint="eastAsia"/>
          <w:sz w:val="24"/>
          <w:szCs w:val="24"/>
          <w:lang w:val="en-US" w:eastAsia="zh-CN"/>
        </w:rPr>
        <w:t>disaggreating</w:t>
      </w:r>
      <w:proofErr w:type="spellEnd"/>
      <w:r w:rsidR="00A0038C" w:rsidRPr="00AC67E3">
        <w:rPr>
          <w:rFonts w:ascii="Times New Roman" w:hAnsi="Times New Roman" w:hint="eastAsia"/>
          <w:sz w:val="24"/>
          <w:szCs w:val="24"/>
          <w:lang w:val="en-US" w:eastAsia="zh-CN"/>
        </w:rPr>
        <w:t xml:space="preserve"> </w:t>
      </w:r>
      <w:r w:rsidR="00A0038C" w:rsidRPr="00AC67E3">
        <w:rPr>
          <w:rFonts w:ascii="Times New Roman" w:hAnsi="Times New Roman"/>
          <w:sz w:val="24"/>
          <w:szCs w:val="24"/>
          <w:lang w:val="en-US" w:eastAsia="zh-CN"/>
        </w:rPr>
        <w:t>‘</w:t>
      </w:r>
      <w:r w:rsidR="00A0038C" w:rsidRPr="00AC67E3">
        <w:rPr>
          <w:rFonts w:ascii="Times New Roman" w:hAnsi="Times New Roman" w:hint="eastAsia"/>
          <w:sz w:val="24"/>
          <w:szCs w:val="24"/>
          <w:lang w:val="en-US" w:eastAsia="zh-CN"/>
        </w:rPr>
        <w:t>R</w:t>
      </w:r>
      <w:r w:rsidR="00A0038C" w:rsidRPr="00AC67E3">
        <w:rPr>
          <w:rFonts w:ascii="Times New Roman" w:hAnsi="Times New Roman"/>
          <w:sz w:val="24"/>
          <w:szCs w:val="24"/>
          <w:lang w:val="en-US" w:eastAsia="zh-CN"/>
        </w:rPr>
        <w:t>’</w:t>
      </w:r>
      <w:r w:rsidR="00A0038C" w:rsidRPr="00AC67E3">
        <w:rPr>
          <w:rFonts w:ascii="Times New Roman" w:hAnsi="Times New Roman" w:hint="eastAsia"/>
          <w:sz w:val="24"/>
          <w:szCs w:val="24"/>
          <w:lang w:val="en-US" w:eastAsia="zh-CN"/>
        </w:rPr>
        <w:t xml:space="preserve"> and </w:t>
      </w:r>
      <w:r w:rsidR="00A0038C" w:rsidRPr="00AC67E3">
        <w:rPr>
          <w:rFonts w:ascii="Times New Roman" w:hAnsi="Times New Roman"/>
          <w:sz w:val="24"/>
          <w:szCs w:val="24"/>
          <w:lang w:val="en-US" w:eastAsia="zh-CN"/>
        </w:rPr>
        <w:t>‘</w:t>
      </w:r>
      <w:r w:rsidR="00A0038C" w:rsidRPr="00AC67E3">
        <w:rPr>
          <w:rFonts w:ascii="Times New Roman" w:hAnsi="Times New Roman" w:hint="eastAsia"/>
          <w:sz w:val="24"/>
          <w:szCs w:val="24"/>
          <w:lang w:val="en-US" w:eastAsia="zh-CN"/>
        </w:rPr>
        <w:t>D</w:t>
      </w:r>
      <w:r w:rsidR="00A0038C" w:rsidRPr="00AC67E3">
        <w:rPr>
          <w:rFonts w:ascii="Times New Roman" w:hAnsi="Times New Roman"/>
          <w:sz w:val="24"/>
          <w:szCs w:val="24"/>
          <w:lang w:val="en-US" w:eastAsia="zh-CN"/>
        </w:rPr>
        <w:t>’</w:t>
      </w:r>
      <w:r w:rsidR="00A0038C" w:rsidRPr="00AC67E3">
        <w:rPr>
          <w:rFonts w:ascii="Times New Roman" w:hAnsi="Times New Roman" w:hint="eastAsia"/>
          <w:sz w:val="24"/>
          <w:szCs w:val="24"/>
          <w:lang w:val="en-US" w:eastAsia="zh-CN"/>
        </w:rPr>
        <w:t xml:space="preserve"> </w:t>
      </w:r>
      <w:r w:rsidR="00A0038C" w:rsidRPr="00D30735">
        <w:rPr>
          <w:rFonts w:ascii="Times New Roman" w:hAnsi="Times New Roman"/>
          <w:sz w:val="24"/>
          <w:szCs w:val="24"/>
          <w:lang w:val="en-US" w:eastAsia="zh-CN"/>
        </w:rPr>
        <w:t xml:space="preserve">would </w:t>
      </w:r>
      <w:r w:rsidR="00A0038C">
        <w:rPr>
          <w:rFonts w:ascii="Times New Roman" w:hAnsi="Times New Roman" w:hint="eastAsia"/>
          <w:sz w:val="24"/>
          <w:szCs w:val="24"/>
          <w:lang w:val="en-US" w:eastAsia="zh-CN"/>
        </w:rPr>
        <w:t xml:space="preserve">contribute to a better </w:t>
      </w:r>
      <w:r w:rsidR="00A0038C" w:rsidRPr="00D30735">
        <w:rPr>
          <w:rFonts w:ascii="Times New Roman" w:hAnsi="Times New Roman"/>
          <w:sz w:val="24"/>
          <w:szCs w:val="24"/>
          <w:lang w:val="en-US" w:eastAsia="zh-CN"/>
        </w:rPr>
        <w:t xml:space="preserve">understanding of </w:t>
      </w:r>
      <w:r w:rsidR="00970A00">
        <w:rPr>
          <w:rFonts w:ascii="Times New Roman" w:hAnsi="Times New Roman" w:hint="eastAsia"/>
          <w:sz w:val="24"/>
          <w:szCs w:val="24"/>
          <w:lang w:val="en-US" w:eastAsia="zh-CN"/>
        </w:rPr>
        <w:t xml:space="preserve">the </w:t>
      </w:r>
      <w:r w:rsidR="00C6112A">
        <w:rPr>
          <w:rFonts w:ascii="Times New Roman" w:hAnsi="Times New Roman" w:hint="eastAsia"/>
          <w:sz w:val="24"/>
          <w:szCs w:val="24"/>
          <w:lang w:val="en-US" w:eastAsia="zh-CN"/>
        </w:rPr>
        <w:t xml:space="preserve">overall </w:t>
      </w:r>
      <w:r w:rsidR="00970A00">
        <w:rPr>
          <w:rFonts w:ascii="Times New Roman" w:hAnsi="Times New Roman" w:hint="eastAsia"/>
          <w:sz w:val="24"/>
          <w:szCs w:val="24"/>
          <w:lang w:val="en-US" w:eastAsia="zh-CN"/>
        </w:rPr>
        <w:t xml:space="preserve">lag structure of </w:t>
      </w:r>
      <w:r w:rsidR="00A0038C" w:rsidRPr="00A3072E">
        <w:rPr>
          <w:rFonts w:ascii="Times New Roman" w:hAnsi="Times New Roman"/>
          <w:sz w:val="24"/>
          <w:szCs w:val="24"/>
          <w:lang w:val="en-US" w:eastAsia="zh-CN"/>
        </w:rPr>
        <w:t xml:space="preserve">the </w:t>
      </w:r>
      <w:r w:rsidR="00A0038C">
        <w:rPr>
          <w:rFonts w:ascii="Times New Roman" w:hAnsi="Times New Roman" w:hint="eastAsia"/>
          <w:sz w:val="24"/>
          <w:szCs w:val="24"/>
          <w:lang w:val="en-US" w:eastAsia="zh-CN"/>
        </w:rPr>
        <w:t xml:space="preserve">patents-R&amp;D relationship. </w:t>
      </w:r>
    </w:p>
    <w:p w:rsidR="00503B24" w:rsidRDefault="00503B24" w:rsidP="00A73427">
      <w:pPr>
        <w:rPr>
          <w:rFonts w:ascii="Times New Roman" w:hAnsi="Times New Roman"/>
          <w:b/>
          <w:sz w:val="24"/>
          <w:szCs w:val="24"/>
          <w:lang w:val="en-US" w:eastAsia="zh-CN"/>
        </w:rPr>
      </w:pPr>
    </w:p>
    <w:p w:rsidR="00245E95" w:rsidRDefault="00245E95" w:rsidP="00A73427">
      <w:pPr>
        <w:rPr>
          <w:rFonts w:ascii="Times New Roman" w:hAnsi="Times New Roman"/>
          <w:b/>
          <w:sz w:val="24"/>
          <w:szCs w:val="24"/>
          <w:lang w:val="en-US" w:eastAsia="zh-CN"/>
        </w:rPr>
      </w:pPr>
    </w:p>
    <w:p w:rsidR="00BE5073" w:rsidRDefault="00BE5073" w:rsidP="00A73427">
      <w:pPr>
        <w:rPr>
          <w:rFonts w:ascii="Times New Roman" w:hAnsi="Times New Roman"/>
          <w:b/>
          <w:sz w:val="24"/>
          <w:szCs w:val="24"/>
          <w:lang w:val="en-US" w:eastAsia="zh-CN"/>
        </w:rPr>
      </w:pPr>
    </w:p>
    <w:p w:rsidR="00BE5073" w:rsidRDefault="00BE5073" w:rsidP="00A73427">
      <w:pPr>
        <w:rPr>
          <w:rFonts w:ascii="Times New Roman" w:hAnsi="Times New Roman"/>
          <w:b/>
          <w:sz w:val="24"/>
          <w:szCs w:val="24"/>
          <w:lang w:val="en-US" w:eastAsia="zh-CN"/>
        </w:rPr>
      </w:pPr>
    </w:p>
    <w:p w:rsidR="00D93F10" w:rsidRDefault="00D93F10" w:rsidP="00A73427">
      <w:pPr>
        <w:rPr>
          <w:rFonts w:ascii="Times New Roman" w:hAnsi="Times New Roman"/>
          <w:b/>
          <w:sz w:val="24"/>
          <w:szCs w:val="24"/>
          <w:lang w:val="en-US" w:eastAsia="zh-CN"/>
        </w:rPr>
      </w:pPr>
    </w:p>
    <w:p w:rsidR="00D93F10" w:rsidRDefault="00D93F10" w:rsidP="00A73427">
      <w:pPr>
        <w:rPr>
          <w:rFonts w:ascii="Times New Roman" w:hAnsi="Times New Roman"/>
          <w:b/>
          <w:sz w:val="24"/>
          <w:szCs w:val="24"/>
          <w:lang w:val="en-US" w:eastAsia="zh-CN"/>
        </w:rPr>
      </w:pPr>
    </w:p>
    <w:p w:rsidR="00D93F10" w:rsidRDefault="00D93F10" w:rsidP="00A73427">
      <w:pPr>
        <w:rPr>
          <w:rFonts w:ascii="Times New Roman" w:hAnsi="Times New Roman"/>
          <w:b/>
          <w:sz w:val="24"/>
          <w:szCs w:val="24"/>
          <w:lang w:val="en-US" w:eastAsia="zh-CN"/>
        </w:rPr>
      </w:pPr>
    </w:p>
    <w:p w:rsidR="0003609B" w:rsidRDefault="0003609B" w:rsidP="00A73427">
      <w:pPr>
        <w:rPr>
          <w:rFonts w:ascii="Times New Roman" w:hAnsi="Times New Roman"/>
          <w:b/>
          <w:sz w:val="24"/>
          <w:szCs w:val="24"/>
          <w:lang w:val="en-US" w:eastAsia="zh-CN"/>
        </w:rPr>
      </w:pPr>
    </w:p>
    <w:p w:rsidR="00E23219" w:rsidRDefault="00A73427" w:rsidP="006E0FB3">
      <w:pPr>
        <w:adjustRightInd w:val="0"/>
        <w:snapToGrid w:val="0"/>
        <w:spacing w:before="100" w:after="100" w:line="360" w:lineRule="auto"/>
        <w:rPr>
          <w:rFonts w:ascii="Times New Roman" w:hAnsi="Times New Roman"/>
          <w:b/>
          <w:sz w:val="24"/>
          <w:szCs w:val="24"/>
          <w:lang w:val="en-US" w:eastAsia="zh-CN"/>
        </w:rPr>
      </w:pPr>
      <w:bookmarkStart w:id="0" w:name="_GoBack"/>
      <w:bookmarkEnd w:id="0"/>
      <w:r w:rsidRPr="00CA18BF">
        <w:rPr>
          <w:rFonts w:ascii="Times New Roman" w:hAnsi="Times New Roman"/>
          <w:b/>
          <w:sz w:val="24"/>
          <w:szCs w:val="24"/>
          <w:lang w:val="en-US" w:eastAsia="zh-CN"/>
        </w:rPr>
        <w:t>REFERENCES</w:t>
      </w:r>
    </w:p>
    <w:p w:rsidR="00E23219" w:rsidRPr="00E23219" w:rsidRDefault="00E23219" w:rsidP="00E23219">
      <w:pPr>
        <w:spacing w:before="100" w:after="100" w:line="360" w:lineRule="auto"/>
        <w:ind w:left="720" w:hanging="720"/>
        <w:rPr>
          <w:rFonts w:ascii="Times New Roman" w:eastAsiaTheme="minorEastAsia" w:hAnsi="Times New Roman"/>
          <w:bCs/>
          <w:sz w:val="24"/>
          <w:szCs w:val="24"/>
          <w:lang w:val="en-US" w:eastAsia="zh-CN"/>
        </w:rPr>
      </w:pPr>
      <w:r w:rsidRPr="00E23219">
        <w:rPr>
          <w:rFonts w:ascii="Times New Roman" w:hAnsi="Times New Roman"/>
          <w:sz w:val="24"/>
          <w:szCs w:val="24"/>
          <w:lang w:val="en-US" w:eastAsia="zh-CN"/>
        </w:rPr>
        <w:t xml:space="preserve">Abrahamson, E. 1996. Management fashion. </w:t>
      </w:r>
      <w:r>
        <w:rPr>
          <w:rFonts w:ascii="Times New Roman" w:hAnsi="Times New Roman"/>
          <w:i/>
          <w:iCs/>
          <w:sz w:val="24"/>
          <w:szCs w:val="24"/>
          <w:lang w:val="en-US" w:eastAsia="zh-CN"/>
        </w:rPr>
        <w:t>Acad</w:t>
      </w:r>
      <w:r>
        <w:rPr>
          <w:rFonts w:ascii="Times New Roman" w:hAnsi="Times New Roman" w:hint="eastAsia"/>
          <w:i/>
          <w:iCs/>
          <w:sz w:val="24"/>
          <w:szCs w:val="24"/>
          <w:lang w:val="en-US" w:eastAsia="zh-CN"/>
        </w:rPr>
        <w:t>emy of</w:t>
      </w:r>
      <w:r>
        <w:rPr>
          <w:rFonts w:ascii="Times New Roman" w:hAnsi="Times New Roman"/>
          <w:i/>
          <w:iCs/>
          <w:sz w:val="24"/>
          <w:szCs w:val="24"/>
          <w:lang w:val="en-US" w:eastAsia="zh-CN"/>
        </w:rPr>
        <w:t xml:space="preserve"> Management Rev</w:t>
      </w:r>
      <w:r>
        <w:rPr>
          <w:rFonts w:ascii="Times New Roman" w:hAnsi="Times New Roman" w:hint="eastAsia"/>
          <w:i/>
          <w:iCs/>
          <w:sz w:val="24"/>
          <w:szCs w:val="24"/>
          <w:lang w:val="en-US" w:eastAsia="zh-CN"/>
        </w:rPr>
        <w:t xml:space="preserve">iew </w:t>
      </w:r>
      <w:r w:rsidRPr="00E23219">
        <w:rPr>
          <w:rFonts w:ascii="Times New Roman" w:hAnsi="Times New Roman"/>
          <w:b/>
          <w:sz w:val="24"/>
          <w:szCs w:val="24"/>
          <w:lang w:val="en-US" w:eastAsia="zh-CN"/>
        </w:rPr>
        <w:t>21</w:t>
      </w:r>
      <w:r>
        <w:rPr>
          <w:rFonts w:ascii="Times New Roman" w:hAnsi="Times New Roman" w:hint="eastAsia"/>
          <w:sz w:val="24"/>
          <w:szCs w:val="24"/>
          <w:lang w:val="en-US" w:eastAsia="zh-CN"/>
        </w:rPr>
        <w:t>:</w:t>
      </w:r>
      <w:r w:rsidRPr="00E23219">
        <w:rPr>
          <w:rFonts w:ascii="Times New Roman" w:hAnsi="Times New Roman"/>
          <w:sz w:val="24"/>
          <w:szCs w:val="24"/>
          <w:lang w:val="en-US" w:eastAsia="zh-CN"/>
        </w:rPr>
        <w:t xml:space="preserve"> 254–286. </w:t>
      </w:r>
    </w:p>
    <w:p w:rsidR="00E23219" w:rsidRPr="00E23219" w:rsidRDefault="00CE515C" w:rsidP="00E23219">
      <w:pPr>
        <w:spacing w:before="100" w:after="100" w:line="360" w:lineRule="auto"/>
        <w:ind w:left="720" w:hanging="720"/>
        <w:rPr>
          <w:rFonts w:ascii="Times New Roman" w:eastAsiaTheme="minorEastAsia" w:hAnsi="Times New Roman"/>
          <w:bCs/>
          <w:sz w:val="24"/>
          <w:szCs w:val="24"/>
          <w:lang w:val="en-US" w:eastAsia="zh-CN"/>
        </w:rPr>
      </w:pPr>
      <w:r w:rsidRPr="00D2600E">
        <w:rPr>
          <w:rFonts w:ascii="Times New Roman" w:eastAsia="Times New Roman" w:hAnsi="Times New Roman"/>
          <w:bCs/>
          <w:sz w:val="24"/>
          <w:szCs w:val="24"/>
          <w:lang w:val="en-US"/>
        </w:rPr>
        <w:t xml:space="preserve">Ahuja, G., </w:t>
      </w:r>
      <w:proofErr w:type="spellStart"/>
      <w:r w:rsidRPr="00D2600E">
        <w:rPr>
          <w:rFonts w:ascii="Times New Roman" w:eastAsia="Times New Roman" w:hAnsi="Times New Roman"/>
          <w:bCs/>
          <w:sz w:val="24"/>
          <w:szCs w:val="24"/>
          <w:lang w:val="en-US"/>
        </w:rPr>
        <w:t>Katila</w:t>
      </w:r>
      <w:proofErr w:type="spellEnd"/>
      <w:r w:rsidRPr="00D2600E">
        <w:rPr>
          <w:rFonts w:ascii="Times New Roman" w:eastAsia="Times New Roman" w:hAnsi="Times New Roman"/>
          <w:bCs/>
          <w:sz w:val="24"/>
          <w:szCs w:val="24"/>
          <w:lang w:val="en-US"/>
        </w:rPr>
        <w:t xml:space="preserve">, R., 2001. Technological acquisition and the innovative performance of acquiring firms: </w:t>
      </w:r>
      <w:r w:rsidRPr="00D2600E">
        <w:rPr>
          <w:rFonts w:ascii="Times New Roman" w:eastAsiaTheme="minorEastAsia" w:hAnsi="Times New Roman" w:hint="eastAsia"/>
          <w:bCs/>
          <w:sz w:val="24"/>
          <w:szCs w:val="24"/>
          <w:lang w:val="en-US" w:eastAsia="zh-CN"/>
        </w:rPr>
        <w:t>A</w:t>
      </w:r>
      <w:r w:rsidRPr="00D2600E">
        <w:rPr>
          <w:rFonts w:ascii="Times New Roman" w:eastAsia="Times New Roman" w:hAnsi="Times New Roman"/>
          <w:bCs/>
          <w:sz w:val="24"/>
          <w:szCs w:val="24"/>
          <w:lang w:val="en-US"/>
        </w:rPr>
        <w:t xml:space="preserve"> longitudinal study. </w:t>
      </w:r>
      <w:r w:rsidRPr="00D2600E">
        <w:rPr>
          <w:rFonts w:ascii="Times New Roman" w:eastAsia="Times New Roman" w:hAnsi="Times New Roman"/>
          <w:bCs/>
          <w:i/>
          <w:sz w:val="24"/>
          <w:szCs w:val="24"/>
          <w:lang w:val="en-US"/>
        </w:rPr>
        <w:t>Strategic Management Journal</w:t>
      </w:r>
      <w:r w:rsidRPr="00D2600E">
        <w:rPr>
          <w:rFonts w:ascii="Times New Roman" w:eastAsia="Times New Roman" w:hAnsi="Times New Roman"/>
          <w:bCs/>
          <w:sz w:val="24"/>
          <w:szCs w:val="24"/>
          <w:lang w:val="en-US"/>
        </w:rPr>
        <w:t xml:space="preserve"> </w:t>
      </w:r>
      <w:r w:rsidRPr="00D2600E">
        <w:rPr>
          <w:rFonts w:ascii="Times New Roman" w:eastAsia="Times New Roman" w:hAnsi="Times New Roman"/>
          <w:b/>
          <w:bCs/>
          <w:sz w:val="24"/>
          <w:szCs w:val="24"/>
          <w:lang w:val="en-US"/>
        </w:rPr>
        <w:t>22</w:t>
      </w:r>
      <w:r w:rsidRPr="00D2600E">
        <w:rPr>
          <w:rFonts w:ascii="Times New Roman" w:eastAsiaTheme="minorEastAsia" w:hAnsi="Times New Roman" w:hint="eastAsia"/>
          <w:bCs/>
          <w:sz w:val="24"/>
          <w:szCs w:val="24"/>
          <w:lang w:val="en-US" w:eastAsia="zh-CN"/>
        </w:rPr>
        <w:t>:</w:t>
      </w:r>
      <w:r w:rsidRPr="00D2600E">
        <w:rPr>
          <w:rFonts w:ascii="Times New Roman" w:eastAsia="Times New Roman" w:hAnsi="Times New Roman"/>
          <w:bCs/>
          <w:sz w:val="24"/>
          <w:szCs w:val="24"/>
          <w:lang w:val="en-US"/>
        </w:rPr>
        <w:t xml:space="preserve"> 197–220.</w:t>
      </w:r>
    </w:p>
    <w:p w:rsidR="00A73427" w:rsidRPr="006E0FB3" w:rsidRDefault="00A73427" w:rsidP="006E0FB3">
      <w:pPr>
        <w:spacing w:before="100" w:after="100" w:line="360" w:lineRule="auto"/>
        <w:ind w:left="720" w:hanging="720"/>
        <w:rPr>
          <w:rFonts w:ascii="Times New Roman" w:hAnsi="Times New Roman"/>
          <w:sz w:val="24"/>
          <w:szCs w:val="24"/>
          <w:lang w:val="en-US" w:eastAsia="nl-NL"/>
        </w:rPr>
      </w:pPr>
      <w:r w:rsidRPr="006E0FB3">
        <w:rPr>
          <w:rFonts w:ascii="Times New Roman" w:hAnsi="Times New Roman"/>
          <w:sz w:val="24"/>
          <w:szCs w:val="24"/>
          <w:lang w:val="en-US" w:eastAsia="nl-NL"/>
        </w:rPr>
        <w:t xml:space="preserve">Blundell, R., Griffith, R., </w:t>
      </w:r>
      <w:proofErr w:type="spellStart"/>
      <w:r w:rsidRPr="006E0FB3">
        <w:rPr>
          <w:rFonts w:ascii="Times New Roman" w:hAnsi="Times New Roman"/>
          <w:sz w:val="24"/>
          <w:szCs w:val="24"/>
          <w:lang w:val="en-US" w:eastAsia="nl-NL"/>
        </w:rPr>
        <w:t>Reenen</w:t>
      </w:r>
      <w:proofErr w:type="spellEnd"/>
      <w:r w:rsidRPr="006E0FB3">
        <w:rPr>
          <w:rFonts w:ascii="Times New Roman" w:hAnsi="Times New Roman"/>
          <w:sz w:val="24"/>
          <w:szCs w:val="24"/>
          <w:lang w:val="en-US" w:eastAsia="nl-NL"/>
        </w:rPr>
        <w:t xml:space="preserve">, J.V. 1995. Dynamic count data models of technological innovation. </w:t>
      </w:r>
      <w:r w:rsidRPr="00CE515C">
        <w:rPr>
          <w:rFonts w:ascii="Times New Roman" w:hAnsi="Times New Roman"/>
          <w:i/>
          <w:sz w:val="24"/>
          <w:szCs w:val="24"/>
          <w:lang w:val="en-US" w:eastAsia="nl-NL"/>
        </w:rPr>
        <w:t>Economic Journal</w:t>
      </w:r>
      <w:r w:rsidRPr="006E0FB3">
        <w:rPr>
          <w:rFonts w:ascii="Times New Roman" w:hAnsi="Times New Roman"/>
          <w:sz w:val="24"/>
          <w:szCs w:val="24"/>
          <w:lang w:val="en-US" w:eastAsia="nl-NL"/>
        </w:rPr>
        <w:t xml:space="preserve"> </w:t>
      </w:r>
      <w:r w:rsidRPr="00CE515C">
        <w:rPr>
          <w:rFonts w:ascii="Times New Roman" w:hAnsi="Times New Roman"/>
          <w:b/>
          <w:sz w:val="24"/>
          <w:szCs w:val="24"/>
          <w:lang w:val="en-US" w:eastAsia="nl-NL"/>
        </w:rPr>
        <w:t>105</w:t>
      </w:r>
      <w:r w:rsidR="00A51802" w:rsidRPr="006E0FB3">
        <w:rPr>
          <w:rFonts w:ascii="Times New Roman" w:hAnsi="Times New Roman"/>
          <w:sz w:val="24"/>
          <w:szCs w:val="24"/>
          <w:lang w:val="en-US" w:eastAsia="nl-NL"/>
        </w:rPr>
        <w:t>: 333</w:t>
      </w:r>
      <w:r w:rsidR="00A51802" w:rsidRPr="00610E93">
        <w:rPr>
          <w:rFonts w:ascii="Times New Roman" w:hAnsi="Times New Roman"/>
          <w:sz w:val="24"/>
          <w:szCs w:val="24"/>
          <w:lang w:val="en-US" w:eastAsia="nl-NL"/>
        </w:rPr>
        <w:t>–</w:t>
      </w:r>
      <w:r w:rsidRPr="006E0FB3">
        <w:rPr>
          <w:rFonts w:ascii="Times New Roman" w:hAnsi="Times New Roman"/>
          <w:sz w:val="24"/>
          <w:szCs w:val="24"/>
          <w:lang w:val="en-US" w:eastAsia="nl-NL"/>
        </w:rPr>
        <w:t>344.</w:t>
      </w:r>
    </w:p>
    <w:p w:rsidR="00A73427" w:rsidRDefault="00A73427" w:rsidP="006E0FB3">
      <w:pPr>
        <w:spacing w:before="100" w:after="100" w:line="360" w:lineRule="auto"/>
        <w:ind w:left="720" w:hanging="720"/>
        <w:rPr>
          <w:rFonts w:ascii="Times New Roman" w:hAnsi="Times New Roman"/>
          <w:sz w:val="24"/>
          <w:szCs w:val="24"/>
          <w:lang w:val="en-US" w:eastAsia="zh-CN"/>
        </w:rPr>
      </w:pPr>
      <w:r w:rsidRPr="006E0FB3">
        <w:rPr>
          <w:rFonts w:ascii="Times New Roman" w:hAnsi="Times New Roman"/>
          <w:sz w:val="24"/>
          <w:szCs w:val="24"/>
          <w:lang w:val="en-US" w:eastAsia="nl-NL"/>
        </w:rPr>
        <w:t xml:space="preserve">Blundell, R., Griffith, R., </w:t>
      </w:r>
      <w:proofErr w:type="spellStart"/>
      <w:r w:rsidRPr="006E0FB3">
        <w:rPr>
          <w:rFonts w:ascii="Times New Roman" w:hAnsi="Times New Roman"/>
          <w:sz w:val="24"/>
          <w:szCs w:val="24"/>
          <w:lang w:val="en-US" w:eastAsia="nl-NL"/>
        </w:rPr>
        <w:t>Windmeijer</w:t>
      </w:r>
      <w:proofErr w:type="spellEnd"/>
      <w:r w:rsidRPr="006E0FB3">
        <w:rPr>
          <w:rFonts w:ascii="Times New Roman" w:hAnsi="Times New Roman"/>
          <w:sz w:val="24"/>
          <w:szCs w:val="24"/>
          <w:lang w:val="en-US" w:eastAsia="nl-NL"/>
        </w:rPr>
        <w:t xml:space="preserve">, F. 2002. Individual effects and dynamics in count data models. </w:t>
      </w:r>
      <w:r w:rsidRPr="00CE515C">
        <w:rPr>
          <w:rFonts w:ascii="Times New Roman" w:hAnsi="Times New Roman"/>
          <w:i/>
          <w:sz w:val="24"/>
          <w:szCs w:val="24"/>
          <w:lang w:val="en-US" w:eastAsia="nl-NL"/>
        </w:rPr>
        <w:t>Journal of Econometrics</w:t>
      </w:r>
      <w:r w:rsidRPr="006E0FB3">
        <w:rPr>
          <w:rFonts w:ascii="Times New Roman" w:hAnsi="Times New Roman"/>
          <w:sz w:val="24"/>
          <w:szCs w:val="24"/>
          <w:lang w:val="en-US" w:eastAsia="nl-NL"/>
        </w:rPr>
        <w:t xml:space="preserve"> </w:t>
      </w:r>
      <w:r w:rsidRPr="00CE515C">
        <w:rPr>
          <w:rFonts w:ascii="Times New Roman" w:hAnsi="Times New Roman"/>
          <w:b/>
          <w:sz w:val="24"/>
          <w:szCs w:val="24"/>
          <w:lang w:val="en-US" w:eastAsia="nl-NL"/>
        </w:rPr>
        <w:t>108</w:t>
      </w:r>
      <w:r w:rsidR="00A51802" w:rsidRPr="006E0FB3">
        <w:rPr>
          <w:rFonts w:ascii="Times New Roman" w:hAnsi="Times New Roman"/>
          <w:sz w:val="24"/>
          <w:szCs w:val="24"/>
          <w:lang w:val="en-US" w:eastAsia="nl-NL"/>
        </w:rPr>
        <w:t>: 113</w:t>
      </w:r>
      <w:r w:rsidR="00A51802" w:rsidRPr="00610E93">
        <w:rPr>
          <w:rFonts w:ascii="Times New Roman" w:hAnsi="Times New Roman"/>
          <w:sz w:val="24"/>
          <w:szCs w:val="24"/>
          <w:lang w:val="en-US" w:eastAsia="nl-NL"/>
        </w:rPr>
        <w:t>–</w:t>
      </w:r>
      <w:r w:rsidRPr="006E0FB3">
        <w:rPr>
          <w:rFonts w:ascii="Times New Roman" w:hAnsi="Times New Roman"/>
          <w:sz w:val="24"/>
          <w:szCs w:val="24"/>
          <w:lang w:val="en-US" w:eastAsia="nl-NL"/>
        </w:rPr>
        <w:t>131.</w:t>
      </w:r>
      <w:r w:rsidRPr="004F4DFE">
        <w:rPr>
          <w:rFonts w:ascii="Times New Roman" w:hAnsi="Times New Roman"/>
          <w:sz w:val="24"/>
          <w:szCs w:val="24"/>
          <w:lang w:val="en-US" w:eastAsia="nl-NL"/>
        </w:rPr>
        <w:t xml:space="preserve"> </w:t>
      </w:r>
    </w:p>
    <w:p w:rsidR="00237E0B" w:rsidRPr="00237E0B" w:rsidRDefault="00237E0B" w:rsidP="00237E0B">
      <w:pPr>
        <w:spacing w:before="100" w:after="100" w:line="360" w:lineRule="auto"/>
        <w:ind w:left="720" w:hanging="720"/>
        <w:rPr>
          <w:rFonts w:ascii="Times New Roman" w:eastAsiaTheme="minorEastAsia" w:hAnsi="Times New Roman"/>
          <w:bCs/>
          <w:sz w:val="24"/>
          <w:szCs w:val="24"/>
          <w:lang w:val="en-US" w:eastAsia="zh-CN"/>
        </w:rPr>
      </w:pPr>
      <w:r w:rsidRPr="00D2600E">
        <w:rPr>
          <w:rFonts w:ascii="Times New Roman" w:eastAsiaTheme="minorEastAsia" w:hAnsi="Times New Roman" w:hint="eastAsia"/>
          <w:bCs/>
          <w:sz w:val="24"/>
          <w:szCs w:val="24"/>
          <w:lang w:val="en-US" w:eastAsia="zh-CN"/>
        </w:rPr>
        <w:t xml:space="preserve">Bond, S., </w:t>
      </w:r>
      <w:proofErr w:type="spellStart"/>
      <w:r w:rsidRPr="00D2600E">
        <w:rPr>
          <w:rFonts w:ascii="Times New Roman" w:eastAsiaTheme="minorEastAsia" w:hAnsi="Times New Roman" w:hint="eastAsia"/>
          <w:bCs/>
          <w:sz w:val="24"/>
          <w:szCs w:val="24"/>
          <w:lang w:val="en-US" w:eastAsia="zh-CN"/>
        </w:rPr>
        <w:t>Windmeijer</w:t>
      </w:r>
      <w:proofErr w:type="spellEnd"/>
      <w:r w:rsidRPr="00D2600E">
        <w:rPr>
          <w:rFonts w:ascii="Times New Roman" w:eastAsiaTheme="minorEastAsia" w:hAnsi="Times New Roman" w:hint="eastAsia"/>
          <w:bCs/>
          <w:sz w:val="24"/>
          <w:szCs w:val="24"/>
          <w:lang w:val="en-US" w:eastAsia="zh-CN"/>
        </w:rPr>
        <w:t xml:space="preserve">, F., 2005. Reliable inference for GMM estimators? Finite sample properties of alternative test procedures in linear panel data models. </w:t>
      </w:r>
      <w:r w:rsidRPr="00D2600E">
        <w:rPr>
          <w:rFonts w:ascii="Times New Roman" w:eastAsiaTheme="minorEastAsia" w:hAnsi="Times New Roman" w:hint="eastAsia"/>
          <w:bCs/>
          <w:i/>
          <w:sz w:val="24"/>
          <w:szCs w:val="24"/>
          <w:lang w:val="en-US" w:eastAsia="zh-CN"/>
        </w:rPr>
        <w:t>Econometric Reviews</w:t>
      </w:r>
      <w:r w:rsidRPr="00D2600E">
        <w:rPr>
          <w:rFonts w:ascii="Times New Roman" w:eastAsiaTheme="minorEastAsia" w:hAnsi="Times New Roman" w:hint="eastAsia"/>
          <w:bCs/>
          <w:sz w:val="24"/>
          <w:szCs w:val="24"/>
          <w:lang w:val="en-US" w:eastAsia="zh-CN"/>
        </w:rPr>
        <w:t xml:space="preserve"> </w:t>
      </w:r>
      <w:r w:rsidRPr="00D2600E">
        <w:rPr>
          <w:rFonts w:ascii="Times New Roman" w:eastAsiaTheme="minorEastAsia" w:hAnsi="Times New Roman" w:hint="eastAsia"/>
          <w:b/>
          <w:bCs/>
          <w:sz w:val="24"/>
          <w:szCs w:val="24"/>
          <w:lang w:val="en-US" w:eastAsia="zh-CN"/>
        </w:rPr>
        <w:t>24</w:t>
      </w:r>
      <w:r w:rsidRPr="00D2600E">
        <w:rPr>
          <w:rFonts w:ascii="Times New Roman" w:eastAsiaTheme="minorEastAsia" w:hAnsi="Times New Roman" w:hint="eastAsia"/>
          <w:bCs/>
          <w:sz w:val="24"/>
          <w:szCs w:val="24"/>
          <w:lang w:val="en-US" w:eastAsia="zh-CN"/>
        </w:rPr>
        <w:t>: 1</w:t>
      </w:r>
      <w:r w:rsidRPr="00D2600E">
        <w:rPr>
          <w:rFonts w:ascii="Times New Roman" w:hAnsi="Times New Roman"/>
          <w:sz w:val="24"/>
          <w:szCs w:val="24"/>
          <w:lang w:val="en-US" w:eastAsia="nl-NL"/>
        </w:rPr>
        <w:t>–</w:t>
      </w:r>
      <w:r w:rsidRPr="00D2600E">
        <w:rPr>
          <w:rFonts w:ascii="Times New Roman" w:eastAsiaTheme="minorEastAsia" w:hAnsi="Times New Roman" w:hint="eastAsia"/>
          <w:bCs/>
          <w:sz w:val="24"/>
          <w:szCs w:val="24"/>
          <w:lang w:val="en-US" w:eastAsia="zh-CN"/>
        </w:rPr>
        <w:t>37.</w:t>
      </w:r>
    </w:p>
    <w:p w:rsidR="00A73427" w:rsidRDefault="00A73427" w:rsidP="006E0FB3">
      <w:pPr>
        <w:spacing w:before="100" w:after="100" w:line="360" w:lineRule="auto"/>
        <w:ind w:left="720" w:hanging="720"/>
        <w:rPr>
          <w:rFonts w:ascii="Times New Roman" w:hAnsi="Times New Roman"/>
          <w:sz w:val="24"/>
          <w:szCs w:val="24"/>
          <w:lang w:val="en-US" w:eastAsia="nl-NL"/>
        </w:rPr>
      </w:pPr>
      <w:r>
        <w:rPr>
          <w:rFonts w:ascii="Times New Roman" w:hAnsi="Times New Roman"/>
          <w:sz w:val="24"/>
          <w:szCs w:val="24"/>
          <w:lang w:val="en-US" w:eastAsia="nl-NL"/>
        </w:rPr>
        <w:t xml:space="preserve">Bound, J., Cummins, C., Griliches, Z., Hall, B.H., Jaffe, A. 1984. Who does R&amp;D and who patents? In: Griliches, Z. (ed.). </w:t>
      </w:r>
      <w:r w:rsidRPr="00CF2344">
        <w:rPr>
          <w:rFonts w:ascii="Times New Roman" w:hAnsi="Times New Roman"/>
          <w:i/>
          <w:sz w:val="24"/>
          <w:szCs w:val="24"/>
          <w:lang w:val="en-US" w:eastAsia="nl-NL"/>
        </w:rPr>
        <w:t>R&amp;D, Patents, and Productivity</w:t>
      </w:r>
      <w:r>
        <w:rPr>
          <w:rFonts w:ascii="Times New Roman" w:hAnsi="Times New Roman"/>
          <w:sz w:val="24"/>
          <w:szCs w:val="24"/>
          <w:lang w:val="en-US" w:eastAsia="nl-NL"/>
        </w:rPr>
        <w:t xml:space="preserve">. Chicago: University of Chicago Press. </w:t>
      </w:r>
    </w:p>
    <w:p w:rsidR="00A73427" w:rsidRDefault="00A73427" w:rsidP="006E0FB3">
      <w:pPr>
        <w:spacing w:before="100" w:after="100" w:line="360" w:lineRule="auto"/>
        <w:ind w:left="720" w:hanging="720"/>
        <w:rPr>
          <w:rFonts w:ascii="Times New Roman" w:hAnsi="Times New Roman"/>
          <w:sz w:val="24"/>
          <w:szCs w:val="24"/>
          <w:lang w:val="en-US" w:eastAsia="nl-NL"/>
        </w:rPr>
      </w:pPr>
      <w:r>
        <w:rPr>
          <w:rFonts w:ascii="Times New Roman" w:hAnsi="Times New Roman"/>
          <w:sz w:val="24"/>
          <w:szCs w:val="24"/>
          <w:lang w:val="en-US" w:eastAsia="nl-NL"/>
        </w:rPr>
        <w:t xml:space="preserve">Chamberlain, G. 1992. Comment: sequential moment restrictions in panel data. </w:t>
      </w:r>
      <w:r w:rsidRPr="00127B15">
        <w:rPr>
          <w:rFonts w:ascii="Times New Roman" w:hAnsi="Times New Roman"/>
          <w:i/>
          <w:sz w:val="24"/>
          <w:szCs w:val="24"/>
          <w:lang w:val="en-US" w:eastAsia="nl-NL"/>
        </w:rPr>
        <w:t>Journal of Business &amp; Economic Statistics</w:t>
      </w:r>
      <w:r w:rsidRPr="00127B15">
        <w:rPr>
          <w:rFonts w:ascii="Times New Roman" w:hAnsi="Times New Roman"/>
          <w:sz w:val="24"/>
          <w:szCs w:val="24"/>
          <w:lang w:val="en-US" w:eastAsia="nl-NL"/>
        </w:rPr>
        <w:t xml:space="preserve"> </w:t>
      </w:r>
      <w:r w:rsidRPr="00127B15">
        <w:rPr>
          <w:rFonts w:ascii="Times New Roman" w:hAnsi="Times New Roman"/>
          <w:b/>
          <w:sz w:val="24"/>
          <w:szCs w:val="24"/>
          <w:lang w:val="en-US" w:eastAsia="nl-NL"/>
        </w:rPr>
        <w:t>10</w:t>
      </w:r>
      <w:r w:rsidR="00A51802" w:rsidRPr="00127B15">
        <w:rPr>
          <w:rFonts w:ascii="Times New Roman" w:hAnsi="Times New Roman"/>
          <w:sz w:val="24"/>
          <w:szCs w:val="24"/>
          <w:lang w:val="en-US" w:eastAsia="nl-NL"/>
        </w:rPr>
        <w:t>: 20–</w:t>
      </w:r>
      <w:r w:rsidRPr="00127B15">
        <w:rPr>
          <w:rFonts w:ascii="Times New Roman" w:hAnsi="Times New Roman"/>
          <w:sz w:val="24"/>
          <w:szCs w:val="24"/>
          <w:lang w:val="en-US" w:eastAsia="nl-NL"/>
        </w:rPr>
        <w:t>26.</w:t>
      </w:r>
    </w:p>
    <w:p w:rsidR="00A73427" w:rsidRDefault="00A73427" w:rsidP="006E0FB3">
      <w:pPr>
        <w:spacing w:before="100" w:after="100" w:line="360" w:lineRule="auto"/>
        <w:ind w:left="720" w:hanging="720"/>
        <w:rPr>
          <w:rFonts w:ascii="Times New Roman" w:hAnsi="Times New Roman"/>
          <w:sz w:val="24"/>
          <w:szCs w:val="24"/>
          <w:lang w:val="en-US" w:eastAsia="zh-CN"/>
        </w:rPr>
      </w:pPr>
      <w:proofErr w:type="spellStart"/>
      <w:r>
        <w:rPr>
          <w:rFonts w:ascii="Times New Roman" w:hAnsi="Times New Roman"/>
          <w:sz w:val="24"/>
          <w:szCs w:val="24"/>
          <w:lang w:val="en-US" w:eastAsia="nl-NL"/>
        </w:rPr>
        <w:t>Cincera</w:t>
      </w:r>
      <w:proofErr w:type="spellEnd"/>
      <w:r>
        <w:rPr>
          <w:rFonts w:ascii="Times New Roman" w:hAnsi="Times New Roman"/>
          <w:sz w:val="24"/>
          <w:szCs w:val="24"/>
          <w:lang w:val="en-US" w:eastAsia="nl-NL"/>
        </w:rPr>
        <w:t>, M. 1997. Patents, R&amp;D, and technological spillovers at the firm level: Some evidence from econometric count models for panel data</w:t>
      </w:r>
      <w:r w:rsidRPr="00127B15">
        <w:rPr>
          <w:rFonts w:ascii="Times New Roman" w:hAnsi="Times New Roman"/>
          <w:sz w:val="24"/>
          <w:szCs w:val="24"/>
          <w:lang w:val="en-US" w:eastAsia="nl-NL"/>
        </w:rPr>
        <w:t xml:space="preserve">. </w:t>
      </w:r>
      <w:r w:rsidRPr="00127B15">
        <w:rPr>
          <w:rFonts w:ascii="Times New Roman" w:hAnsi="Times New Roman"/>
          <w:i/>
          <w:sz w:val="24"/>
          <w:szCs w:val="24"/>
          <w:lang w:val="en-US" w:eastAsia="nl-NL"/>
        </w:rPr>
        <w:t xml:space="preserve">Journal of Applied Econometrics </w:t>
      </w:r>
      <w:r w:rsidRPr="00127B15">
        <w:rPr>
          <w:rFonts w:ascii="Times New Roman" w:hAnsi="Times New Roman"/>
          <w:b/>
          <w:sz w:val="24"/>
          <w:szCs w:val="24"/>
          <w:lang w:val="en-US" w:eastAsia="nl-NL"/>
        </w:rPr>
        <w:t>12</w:t>
      </w:r>
      <w:r w:rsidR="00A51802" w:rsidRPr="00127B15">
        <w:rPr>
          <w:rFonts w:ascii="Times New Roman" w:hAnsi="Times New Roman"/>
          <w:sz w:val="24"/>
          <w:szCs w:val="24"/>
          <w:lang w:val="en-US" w:eastAsia="nl-NL"/>
        </w:rPr>
        <w:t>: 265–</w:t>
      </w:r>
      <w:r w:rsidRPr="00127B15">
        <w:rPr>
          <w:rFonts w:ascii="Times New Roman" w:hAnsi="Times New Roman"/>
          <w:sz w:val="24"/>
          <w:szCs w:val="24"/>
          <w:lang w:val="en-US" w:eastAsia="nl-NL"/>
        </w:rPr>
        <w:t>280.</w:t>
      </w:r>
    </w:p>
    <w:p w:rsidR="007D79AB" w:rsidRPr="00AC67E3" w:rsidRDefault="007D79AB" w:rsidP="006E0FB3">
      <w:pPr>
        <w:spacing w:before="100" w:after="100" w:line="360" w:lineRule="auto"/>
        <w:ind w:left="720" w:hanging="720"/>
        <w:rPr>
          <w:rFonts w:ascii="Times New Roman" w:hAnsi="Times New Roman"/>
          <w:sz w:val="24"/>
          <w:szCs w:val="24"/>
          <w:lang w:val="en-US" w:eastAsia="zh-CN"/>
        </w:rPr>
      </w:pPr>
      <w:r w:rsidRPr="00AC67E3">
        <w:rPr>
          <w:rFonts w:ascii="Times New Roman" w:hAnsi="Times New Roman"/>
          <w:sz w:val="24"/>
          <w:szCs w:val="24"/>
          <w:lang w:val="en-US"/>
        </w:rPr>
        <w:t xml:space="preserve">Cohen, W.M., </w:t>
      </w:r>
      <w:proofErr w:type="spellStart"/>
      <w:r w:rsidRPr="00AC67E3">
        <w:rPr>
          <w:rFonts w:ascii="Times New Roman" w:hAnsi="Times New Roman"/>
          <w:sz w:val="24"/>
          <w:szCs w:val="24"/>
          <w:lang w:val="en-US"/>
        </w:rPr>
        <w:t>Levinthal</w:t>
      </w:r>
      <w:proofErr w:type="spellEnd"/>
      <w:r w:rsidRPr="00AC67E3">
        <w:rPr>
          <w:rFonts w:ascii="Times New Roman" w:hAnsi="Times New Roman"/>
          <w:sz w:val="24"/>
          <w:szCs w:val="24"/>
          <w:lang w:val="en-US"/>
        </w:rPr>
        <w:t xml:space="preserve">, D.A. 1990. Absorptive capacity: A new perspective on learning and innovation. </w:t>
      </w:r>
      <w:r w:rsidRPr="00AC67E3">
        <w:rPr>
          <w:rFonts w:ascii="Times New Roman" w:hAnsi="Times New Roman"/>
          <w:i/>
          <w:sz w:val="24"/>
          <w:szCs w:val="24"/>
          <w:lang w:val="en-US"/>
        </w:rPr>
        <w:t>Administrative Science Quarterly</w:t>
      </w:r>
      <w:r w:rsidRPr="00AC67E3">
        <w:rPr>
          <w:rFonts w:ascii="Times New Roman" w:hAnsi="Times New Roman"/>
          <w:sz w:val="24"/>
          <w:szCs w:val="24"/>
          <w:lang w:val="en-US"/>
        </w:rPr>
        <w:t xml:space="preserve"> </w:t>
      </w:r>
      <w:r w:rsidRPr="00AC67E3">
        <w:rPr>
          <w:rFonts w:ascii="Times New Roman" w:hAnsi="Times New Roman"/>
          <w:b/>
          <w:sz w:val="24"/>
          <w:szCs w:val="24"/>
          <w:lang w:val="en-US"/>
        </w:rPr>
        <w:t>35</w:t>
      </w:r>
      <w:r w:rsidRPr="00AC67E3">
        <w:rPr>
          <w:rFonts w:ascii="Times New Roman" w:hAnsi="Times New Roman"/>
          <w:sz w:val="24"/>
          <w:szCs w:val="24"/>
          <w:lang w:val="en-US"/>
        </w:rPr>
        <w:t>: 128</w:t>
      </w:r>
      <w:r w:rsidRPr="00610E93">
        <w:rPr>
          <w:rFonts w:ascii="Times New Roman" w:hAnsi="Times New Roman"/>
          <w:sz w:val="24"/>
          <w:szCs w:val="24"/>
          <w:lang w:val="en-US" w:eastAsia="nl-NL"/>
        </w:rPr>
        <w:t>–</w:t>
      </w:r>
      <w:r w:rsidRPr="00AC67E3">
        <w:rPr>
          <w:rFonts w:ascii="Times New Roman" w:hAnsi="Times New Roman"/>
          <w:sz w:val="24"/>
          <w:szCs w:val="24"/>
          <w:lang w:val="en-US"/>
        </w:rPr>
        <w:t>152.</w:t>
      </w:r>
    </w:p>
    <w:p w:rsidR="00A73427" w:rsidRDefault="00A73427" w:rsidP="006E0FB3">
      <w:pPr>
        <w:spacing w:before="100" w:after="100" w:line="360" w:lineRule="auto"/>
        <w:ind w:left="720" w:hanging="720"/>
        <w:rPr>
          <w:rFonts w:ascii="Times New Roman" w:hAnsi="Times New Roman"/>
          <w:sz w:val="24"/>
          <w:szCs w:val="24"/>
          <w:lang w:val="en-US"/>
        </w:rPr>
      </w:pPr>
      <w:proofErr w:type="spellStart"/>
      <w:r>
        <w:rPr>
          <w:rFonts w:ascii="Times New Roman" w:hAnsi="Times New Roman"/>
          <w:sz w:val="24"/>
          <w:szCs w:val="24"/>
          <w:lang w:val="en-US"/>
        </w:rPr>
        <w:lastRenderedPageBreak/>
        <w:t>Crépon</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Duguet</w:t>
      </w:r>
      <w:proofErr w:type="spellEnd"/>
      <w:r>
        <w:rPr>
          <w:rFonts w:ascii="Times New Roman" w:hAnsi="Times New Roman"/>
          <w:sz w:val="24"/>
          <w:szCs w:val="24"/>
          <w:lang w:val="en-US"/>
        </w:rPr>
        <w:t xml:space="preserve">, E. 1997. Estimating the innovation function from the patent numbers: GMM on count panel data. </w:t>
      </w:r>
      <w:r w:rsidRPr="00127B15">
        <w:rPr>
          <w:rFonts w:ascii="Times New Roman" w:hAnsi="Times New Roman"/>
          <w:i/>
          <w:sz w:val="24"/>
          <w:szCs w:val="24"/>
          <w:lang w:val="en-US"/>
        </w:rPr>
        <w:t>Journal of Applied Econometrics</w:t>
      </w:r>
      <w:r>
        <w:rPr>
          <w:rFonts w:ascii="Times New Roman" w:hAnsi="Times New Roman"/>
          <w:sz w:val="24"/>
          <w:szCs w:val="24"/>
          <w:lang w:val="en-US"/>
        </w:rPr>
        <w:t xml:space="preserve"> </w:t>
      </w:r>
      <w:r w:rsidRPr="005A6CE7">
        <w:rPr>
          <w:rFonts w:ascii="Times New Roman" w:hAnsi="Times New Roman"/>
          <w:b/>
          <w:sz w:val="24"/>
          <w:szCs w:val="24"/>
          <w:lang w:val="en-US"/>
        </w:rPr>
        <w:t>12</w:t>
      </w:r>
      <w:r w:rsidR="00A51802">
        <w:rPr>
          <w:rFonts w:ascii="Times New Roman" w:hAnsi="Times New Roman"/>
          <w:sz w:val="24"/>
          <w:szCs w:val="24"/>
          <w:lang w:val="en-US"/>
        </w:rPr>
        <w:t>: 243</w:t>
      </w:r>
      <w:r w:rsidR="00A51802" w:rsidRPr="00610E93">
        <w:rPr>
          <w:rFonts w:ascii="Times New Roman" w:hAnsi="Times New Roman"/>
          <w:sz w:val="24"/>
          <w:szCs w:val="24"/>
          <w:lang w:val="en-US" w:eastAsia="nl-NL"/>
        </w:rPr>
        <w:t>–</w:t>
      </w:r>
      <w:r>
        <w:rPr>
          <w:rFonts w:ascii="Times New Roman" w:hAnsi="Times New Roman"/>
          <w:sz w:val="24"/>
          <w:szCs w:val="24"/>
          <w:lang w:val="en-US"/>
        </w:rPr>
        <w:t>264.</w:t>
      </w:r>
    </w:p>
    <w:p w:rsidR="00892A02" w:rsidRDefault="00892A02" w:rsidP="006E0FB3">
      <w:pPr>
        <w:spacing w:before="100" w:after="100" w:line="360" w:lineRule="auto"/>
        <w:ind w:left="720" w:hanging="720"/>
        <w:rPr>
          <w:rFonts w:ascii="Times New Roman" w:hAnsi="Times New Roman"/>
          <w:sz w:val="24"/>
          <w:szCs w:val="24"/>
          <w:lang w:val="en-US" w:eastAsia="zh-CN"/>
        </w:rPr>
      </w:pPr>
      <w:r>
        <w:rPr>
          <w:rFonts w:ascii="Times New Roman" w:hAnsi="Times New Roman"/>
          <w:sz w:val="24"/>
          <w:szCs w:val="24"/>
          <w:lang w:val="en-US"/>
        </w:rPr>
        <w:t xml:space="preserve">Czarnitzki, D., Kraft, K., </w:t>
      </w:r>
      <w:proofErr w:type="spellStart"/>
      <w:r>
        <w:rPr>
          <w:rFonts w:ascii="Times New Roman" w:hAnsi="Times New Roman"/>
          <w:sz w:val="24"/>
          <w:szCs w:val="24"/>
          <w:lang w:val="en-US"/>
        </w:rPr>
        <w:t>Thorwarth</w:t>
      </w:r>
      <w:proofErr w:type="spellEnd"/>
      <w:r>
        <w:rPr>
          <w:rFonts w:ascii="Times New Roman" w:hAnsi="Times New Roman"/>
          <w:sz w:val="24"/>
          <w:szCs w:val="24"/>
          <w:lang w:val="en-US"/>
        </w:rPr>
        <w:t xml:space="preserve">, S. 2009. The knowledge production of ‘R’ and ‘D’. </w:t>
      </w:r>
      <w:r w:rsidRPr="00892A02">
        <w:rPr>
          <w:rFonts w:ascii="Times New Roman" w:hAnsi="Times New Roman"/>
          <w:i/>
          <w:sz w:val="24"/>
          <w:szCs w:val="24"/>
          <w:lang w:val="en-US"/>
        </w:rPr>
        <w:t>Economics Letters</w:t>
      </w:r>
      <w:r>
        <w:rPr>
          <w:rFonts w:ascii="Times New Roman" w:hAnsi="Times New Roman"/>
          <w:sz w:val="24"/>
          <w:szCs w:val="24"/>
          <w:lang w:val="en-US"/>
        </w:rPr>
        <w:t xml:space="preserve"> </w:t>
      </w:r>
      <w:r w:rsidRPr="00892A02">
        <w:rPr>
          <w:rFonts w:ascii="Times New Roman" w:hAnsi="Times New Roman"/>
          <w:b/>
          <w:sz w:val="24"/>
          <w:szCs w:val="24"/>
          <w:lang w:val="en-US"/>
        </w:rPr>
        <w:t>105</w:t>
      </w:r>
      <w:r w:rsidR="00A51802">
        <w:rPr>
          <w:rFonts w:ascii="Times New Roman" w:hAnsi="Times New Roman"/>
          <w:sz w:val="24"/>
          <w:szCs w:val="24"/>
          <w:lang w:val="en-US"/>
        </w:rPr>
        <w:t>: 141</w:t>
      </w:r>
      <w:r w:rsidR="00A51802" w:rsidRPr="00610E93">
        <w:rPr>
          <w:rFonts w:ascii="Times New Roman" w:hAnsi="Times New Roman"/>
          <w:sz w:val="24"/>
          <w:szCs w:val="24"/>
          <w:lang w:val="en-US" w:eastAsia="nl-NL"/>
        </w:rPr>
        <w:t>–</w:t>
      </w:r>
      <w:r>
        <w:rPr>
          <w:rFonts w:ascii="Times New Roman" w:hAnsi="Times New Roman"/>
          <w:sz w:val="24"/>
          <w:szCs w:val="24"/>
          <w:lang w:val="en-US"/>
        </w:rPr>
        <w:t>143.</w:t>
      </w:r>
    </w:p>
    <w:p w:rsidR="006153B7" w:rsidRDefault="006153B7" w:rsidP="006E0FB3">
      <w:pPr>
        <w:spacing w:before="100" w:after="100" w:line="360" w:lineRule="auto"/>
        <w:ind w:left="720" w:hanging="720"/>
        <w:rPr>
          <w:rFonts w:ascii="Times New Roman" w:hAnsi="Times New Roman"/>
          <w:sz w:val="24"/>
          <w:szCs w:val="24"/>
          <w:lang w:val="en-US" w:eastAsia="zh-CN"/>
        </w:rPr>
      </w:pPr>
      <w:r>
        <w:rPr>
          <w:rFonts w:ascii="Times New Roman" w:hAnsi="Times New Roman"/>
          <w:sz w:val="24"/>
          <w:szCs w:val="24"/>
          <w:lang w:val="en-US" w:eastAsia="zh-CN"/>
        </w:rPr>
        <w:t>Darby, M</w:t>
      </w:r>
      <w:r>
        <w:rPr>
          <w:rFonts w:ascii="Times New Roman" w:hAnsi="Times New Roman" w:hint="eastAsia"/>
          <w:sz w:val="24"/>
          <w:szCs w:val="24"/>
          <w:lang w:val="en-US" w:eastAsia="zh-CN"/>
        </w:rPr>
        <w:t>.</w:t>
      </w:r>
      <w:r>
        <w:rPr>
          <w:rFonts w:ascii="Times New Roman" w:hAnsi="Times New Roman"/>
          <w:sz w:val="24"/>
          <w:szCs w:val="24"/>
          <w:lang w:val="en-US" w:eastAsia="zh-CN"/>
        </w:rPr>
        <w:t>R.</w:t>
      </w:r>
      <w:r>
        <w:rPr>
          <w:rFonts w:ascii="Times New Roman" w:hAnsi="Times New Roman" w:hint="eastAsia"/>
          <w:sz w:val="24"/>
          <w:szCs w:val="24"/>
          <w:lang w:val="en-US" w:eastAsia="zh-CN"/>
        </w:rPr>
        <w:t xml:space="preserve">, </w:t>
      </w:r>
      <w:proofErr w:type="spellStart"/>
      <w:r>
        <w:rPr>
          <w:rFonts w:ascii="Times New Roman" w:hAnsi="Times New Roman"/>
          <w:sz w:val="24"/>
          <w:szCs w:val="24"/>
          <w:lang w:val="en-US" w:eastAsia="zh-CN"/>
        </w:rPr>
        <w:t>Zucker</w:t>
      </w:r>
      <w:proofErr w:type="spellEnd"/>
      <w:r>
        <w:rPr>
          <w:rFonts w:ascii="Times New Roman" w:hAnsi="Times New Roman" w:hint="eastAsia"/>
          <w:sz w:val="24"/>
          <w:szCs w:val="24"/>
          <w:lang w:val="en-US" w:eastAsia="zh-CN"/>
        </w:rPr>
        <w:t xml:space="preserve">, </w:t>
      </w:r>
      <w:r>
        <w:rPr>
          <w:rFonts w:ascii="Times New Roman" w:hAnsi="Times New Roman"/>
          <w:sz w:val="24"/>
          <w:szCs w:val="24"/>
          <w:lang w:val="en-US" w:eastAsia="zh-CN"/>
        </w:rPr>
        <w:t>L</w:t>
      </w:r>
      <w:r>
        <w:rPr>
          <w:rFonts w:ascii="Times New Roman" w:hAnsi="Times New Roman" w:hint="eastAsia"/>
          <w:sz w:val="24"/>
          <w:szCs w:val="24"/>
          <w:lang w:val="en-US" w:eastAsia="zh-CN"/>
        </w:rPr>
        <w:t>.</w:t>
      </w:r>
      <w:r>
        <w:rPr>
          <w:rFonts w:ascii="Times New Roman" w:hAnsi="Times New Roman"/>
          <w:sz w:val="24"/>
          <w:szCs w:val="24"/>
          <w:lang w:val="en-US" w:eastAsia="zh-CN"/>
        </w:rPr>
        <w:t>G. 2003</w:t>
      </w:r>
      <w:r>
        <w:rPr>
          <w:rFonts w:ascii="Times New Roman" w:hAnsi="Times New Roman" w:hint="eastAsia"/>
          <w:sz w:val="24"/>
          <w:szCs w:val="24"/>
          <w:lang w:val="en-US" w:eastAsia="zh-CN"/>
        </w:rPr>
        <w:t>.</w:t>
      </w:r>
      <w:r>
        <w:rPr>
          <w:rFonts w:ascii="Times New Roman" w:hAnsi="Times New Roman"/>
          <w:sz w:val="24"/>
          <w:szCs w:val="24"/>
          <w:lang w:val="en-US" w:eastAsia="zh-CN"/>
        </w:rPr>
        <w:t xml:space="preserve"> Growing by </w:t>
      </w:r>
      <w:r>
        <w:rPr>
          <w:rFonts w:ascii="Times New Roman" w:hAnsi="Times New Roman" w:hint="eastAsia"/>
          <w:sz w:val="24"/>
          <w:szCs w:val="24"/>
          <w:lang w:val="en-US" w:eastAsia="zh-CN"/>
        </w:rPr>
        <w:t>l</w:t>
      </w:r>
      <w:r>
        <w:rPr>
          <w:rFonts w:ascii="Times New Roman" w:hAnsi="Times New Roman"/>
          <w:sz w:val="24"/>
          <w:szCs w:val="24"/>
          <w:lang w:val="en-US" w:eastAsia="zh-CN"/>
        </w:rPr>
        <w:t xml:space="preserve">eaps and </w:t>
      </w:r>
      <w:r>
        <w:rPr>
          <w:rFonts w:ascii="Times New Roman" w:hAnsi="Times New Roman" w:hint="eastAsia"/>
          <w:sz w:val="24"/>
          <w:szCs w:val="24"/>
          <w:lang w:val="en-US" w:eastAsia="zh-CN"/>
        </w:rPr>
        <w:t>i</w:t>
      </w:r>
      <w:r>
        <w:rPr>
          <w:rFonts w:ascii="Times New Roman" w:hAnsi="Times New Roman"/>
          <w:sz w:val="24"/>
          <w:szCs w:val="24"/>
          <w:lang w:val="en-US" w:eastAsia="zh-CN"/>
        </w:rPr>
        <w:t>nches: Creative</w:t>
      </w:r>
      <w:r>
        <w:rPr>
          <w:rFonts w:ascii="Times New Roman" w:hAnsi="Times New Roman" w:hint="eastAsia"/>
          <w:sz w:val="24"/>
          <w:szCs w:val="24"/>
          <w:lang w:val="en-US" w:eastAsia="zh-CN"/>
        </w:rPr>
        <w:t xml:space="preserve"> d</w:t>
      </w:r>
      <w:r>
        <w:rPr>
          <w:rFonts w:ascii="Times New Roman" w:hAnsi="Times New Roman"/>
          <w:sz w:val="24"/>
          <w:szCs w:val="24"/>
          <w:lang w:val="en-US" w:eastAsia="zh-CN"/>
        </w:rPr>
        <w:t xml:space="preserve">estruction, </w:t>
      </w:r>
      <w:r>
        <w:rPr>
          <w:rFonts w:ascii="Times New Roman" w:hAnsi="Times New Roman" w:hint="eastAsia"/>
          <w:sz w:val="24"/>
          <w:szCs w:val="24"/>
          <w:lang w:val="en-US" w:eastAsia="zh-CN"/>
        </w:rPr>
        <w:t>r</w:t>
      </w:r>
      <w:r>
        <w:rPr>
          <w:rFonts w:ascii="Times New Roman" w:hAnsi="Times New Roman"/>
          <w:sz w:val="24"/>
          <w:szCs w:val="24"/>
          <w:lang w:val="en-US" w:eastAsia="zh-CN"/>
        </w:rPr>
        <w:t xml:space="preserve">eal </w:t>
      </w:r>
      <w:r>
        <w:rPr>
          <w:rFonts w:ascii="Times New Roman" w:hAnsi="Times New Roman" w:hint="eastAsia"/>
          <w:sz w:val="24"/>
          <w:szCs w:val="24"/>
          <w:lang w:val="en-US" w:eastAsia="zh-CN"/>
        </w:rPr>
        <w:t>c</w:t>
      </w:r>
      <w:r>
        <w:rPr>
          <w:rFonts w:ascii="Times New Roman" w:hAnsi="Times New Roman"/>
          <w:sz w:val="24"/>
          <w:szCs w:val="24"/>
          <w:lang w:val="en-US" w:eastAsia="zh-CN"/>
        </w:rPr>
        <w:t xml:space="preserve">ost </w:t>
      </w:r>
      <w:r>
        <w:rPr>
          <w:rFonts w:ascii="Times New Roman" w:hAnsi="Times New Roman" w:hint="eastAsia"/>
          <w:sz w:val="24"/>
          <w:szCs w:val="24"/>
          <w:lang w:val="en-US" w:eastAsia="zh-CN"/>
        </w:rPr>
        <w:t>r</w:t>
      </w:r>
      <w:r>
        <w:rPr>
          <w:rFonts w:ascii="Times New Roman" w:hAnsi="Times New Roman"/>
          <w:sz w:val="24"/>
          <w:szCs w:val="24"/>
          <w:lang w:val="en-US" w:eastAsia="zh-CN"/>
        </w:rPr>
        <w:t xml:space="preserve">eduction, and </w:t>
      </w:r>
      <w:r>
        <w:rPr>
          <w:rFonts w:ascii="Times New Roman" w:hAnsi="Times New Roman" w:hint="eastAsia"/>
          <w:sz w:val="24"/>
          <w:szCs w:val="24"/>
          <w:lang w:val="en-US" w:eastAsia="zh-CN"/>
        </w:rPr>
        <w:t>i</w:t>
      </w:r>
      <w:r>
        <w:rPr>
          <w:rFonts w:ascii="Times New Roman" w:hAnsi="Times New Roman"/>
          <w:sz w:val="24"/>
          <w:szCs w:val="24"/>
          <w:lang w:val="en-US" w:eastAsia="zh-CN"/>
        </w:rPr>
        <w:t xml:space="preserve">nching </w:t>
      </w:r>
      <w:r>
        <w:rPr>
          <w:rFonts w:ascii="Times New Roman" w:hAnsi="Times New Roman" w:hint="eastAsia"/>
          <w:sz w:val="24"/>
          <w:szCs w:val="24"/>
          <w:lang w:val="en-US" w:eastAsia="zh-CN"/>
        </w:rPr>
        <w:t>u</w:t>
      </w:r>
      <w:r>
        <w:rPr>
          <w:rFonts w:ascii="Times New Roman" w:hAnsi="Times New Roman"/>
          <w:sz w:val="24"/>
          <w:szCs w:val="24"/>
          <w:lang w:val="en-US" w:eastAsia="zh-CN"/>
        </w:rPr>
        <w:t>p</w:t>
      </w:r>
      <w:r>
        <w:rPr>
          <w:rFonts w:ascii="Times New Roman" w:hAnsi="Times New Roman" w:hint="eastAsia"/>
          <w:sz w:val="24"/>
          <w:szCs w:val="24"/>
          <w:lang w:val="en-US" w:eastAsia="zh-CN"/>
        </w:rPr>
        <w:t xml:space="preserve">. </w:t>
      </w:r>
      <w:r w:rsidRPr="008A0A4E">
        <w:rPr>
          <w:rFonts w:ascii="Times New Roman" w:hAnsi="Times New Roman"/>
          <w:i/>
          <w:sz w:val="24"/>
          <w:szCs w:val="24"/>
          <w:lang w:val="en-US" w:eastAsia="zh-CN"/>
        </w:rPr>
        <w:t>Economic Inquiry</w:t>
      </w:r>
      <w:r>
        <w:rPr>
          <w:rFonts w:ascii="Times New Roman" w:hAnsi="Times New Roman" w:hint="eastAsia"/>
          <w:sz w:val="24"/>
          <w:szCs w:val="24"/>
          <w:lang w:val="en-US" w:eastAsia="zh-CN"/>
        </w:rPr>
        <w:t xml:space="preserve"> </w:t>
      </w:r>
      <w:r w:rsidRPr="008A0A4E">
        <w:rPr>
          <w:rFonts w:ascii="Times New Roman" w:hAnsi="Times New Roman"/>
          <w:b/>
          <w:sz w:val="24"/>
          <w:szCs w:val="24"/>
          <w:lang w:val="en-US" w:eastAsia="zh-CN"/>
        </w:rPr>
        <w:t>41</w:t>
      </w:r>
      <w:r>
        <w:rPr>
          <w:rFonts w:ascii="Times New Roman" w:hAnsi="Times New Roman" w:hint="eastAsia"/>
          <w:sz w:val="24"/>
          <w:szCs w:val="24"/>
          <w:lang w:val="en-US" w:eastAsia="zh-CN"/>
        </w:rPr>
        <w:t xml:space="preserve">: </w:t>
      </w:r>
      <w:r>
        <w:rPr>
          <w:rFonts w:ascii="Times New Roman" w:hAnsi="Times New Roman"/>
          <w:sz w:val="24"/>
          <w:szCs w:val="24"/>
          <w:lang w:val="en-US" w:eastAsia="zh-CN"/>
        </w:rPr>
        <w:t>1</w:t>
      </w:r>
      <w:r w:rsidRPr="00610E93">
        <w:rPr>
          <w:rFonts w:ascii="Times New Roman" w:hAnsi="Times New Roman"/>
          <w:sz w:val="24"/>
          <w:szCs w:val="24"/>
          <w:lang w:val="en-US" w:eastAsia="nl-NL"/>
        </w:rPr>
        <w:t>–</w:t>
      </w:r>
      <w:r>
        <w:rPr>
          <w:rFonts w:ascii="Times New Roman" w:hAnsi="Times New Roman"/>
          <w:sz w:val="24"/>
          <w:szCs w:val="24"/>
          <w:lang w:val="en-US" w:eastAsia="zh-CN"/>
        </w:rPr>
        <w:t>19.</w:t>
      </w:r>
    </w:p>
    <w:p w:rsidR="00D2600E" w:rsidRDefault="006153B7" w:rsidP="00BB5652">
      <w:pPr>
        <w:spacing w:before="100" w:after="100" w:line="360" w:lineRule="auto"/>
        <w:ind w:left="720" w:hanging="720"/>
        <w:rPr>
          <w:rFonts w:ascii="Times New Roman" w:hAnsi="Times New Roman"/>
          <w:sz w:val="24"/>
          <w:szCs w:val="24"/>
          <w:lang w:val="en-US" w:eastAsia="zh-CN"/>
        </w:rPr>
      </w:pPr>
      <w:r>
        <w:rPr>
          <w:rFonts w:ascii="Times New Roman" w:hAnsi="Times New Roman" w:hint="eastAsia"/>
          <w:sz w:val="24"/>
          <w:szCs w:val="24"/>
          <w:lang w:val="en-US" w:eastAsia="zh-CN"/>
        </w:rPr>
        <w:t xml:space="preserve">Dixit, A., </w:t>
      </w:r>
      <w:proofErr w:type="spellStart"/>
      <w:r>
        <w:rPr>
          <w:rFonts w:ascii="Times New Roman" w:hAnsi="Times New Roman" w:hint="eastAsia"/>
          <w:sz w:val="24"/>
          <w:szCs w:val="24"/>
          <w:lang w:val="en-US" w:eastAsia="zh-CN"/>
        </w:rPr>
        <w:t>Pindyck</w:t>
      </w:r>
      <w:proofErr w:type="spellEnd"/>
      <w:r>
        <w:rPr>
          <w:rFonts w:ascii="Times New Roman" w:hAnsi="Times New Roman" w:hint="eastAsia"/>
          <w:sz w:val="24"/>
          <w:szCs w:val="24"/>
          <w:lang w:val="en-US" w:eastAsia="zh-CN"/>
        </w:rPr>
        <w:t xml:space="preserve">, R. 1994. </w:t>
      </w:r>
      <w:r w:rsidRPr="00E500C1">
        <w:rPr>
          <w:rFonts w:ascii="Times New Roman" w:hAnsi="Times New Roman" w:hint="eastAsia"/>
          <w:i/>
          <w:sz w:val="24"/>
          <w:szCs w:val="24"/>
          <w:lang w:val="en-US" w:eastAsia="zh-CN"/>
        </w:rPr>
        <w:t>Investment under Uncertainty</w:t>
      </w:r>
      <w:r>
        <w:rPr>
          <w:rFonts w:ascii="Times New Roman" w:hAnsi="Times New Roman" w:hint="eastAsia"/>
          <w:sz w:val="24"/>
          <w:szCs w:val="24"/>
          <w:lang w:val="en-US" w:eastAsia="zh-CN"/>
        </w:rPr>
        <w:t>. Princeton, NJ: Princeton University Press.</w:t>
      </w:r>
    </w:p>
    <w:p w:rsidR="00BB5652" w:rsidRPr="00D2600E" w:rsidRDefault="00D2600E" w:rsidP="00BB5652">
      <w:pPr>
        <w:spacing w:before="100" w:after="100" w:line="360" w:lineRule="auto"/>
        <w:ind w:left="720" w:hanging="720"/>
        <w:rPr>
          <w:rFonts w:ascii="Times New Roman" w:hAnsi="Times New Roman"/>
          <w:sz w:val="24"/>
          <w:szCs w:val="24"/>
          <w:lang w:val="en-US" w:eastAsia="zh-CN"/>
        </w:rPr>
      </w:pPr>
      <w:proofErr w:type="spellStart"/>
      <w:r w:rsidRPr="00AC67E3">
        <w:rPr>
          <w:rFonts w:ascii="Times New Roman" w:hAnsi="Times New Roman"/>
          <w:bCs/>
          <w:sz w:val="24"/>
          <w:szCs w:val="24"/>
          <w:lang w:val="en-US"/>
        </w:rPr>
        <w:t>Eisenhardt</w:t>
      </w:r>
      <w:proofErr w:type="spellEnd"/>
      <w:r w:rsidRPr="00AC67E3">
        <w:rPr>
          <w:rFonts w:ascii="Times New Roman" w:hAnsi="Times New Roman"/>
          <w:bCs/>
          <w:sz w:val="24"/>
          <w:szCs w:val="24"/>
          <w:lang w:val="en-US"/>
        </w:rPr>
        <w:t xml:space="preserve">, K. 1989. Making fast strategic decisions in high-velocity environments. </w:t>
      </w:r>
      <w:r w:rsidRPr="00AC67E3">
        <w:rPr>
          <w:rFonts w:ascii="Times New Roman" w:hAnsi="Times New Roman"/>
          <w:bCs/>
          <w:i/>
          <w:sz w:val="24"/>
          <w:szCs w:val="24"/>
          <w:lang w:val="en-US"/>
        </w:rPr>
        <w:t>Academy of Management Journal</w:t>
      </w:r>
      <w:r w:rsidRPr="00AC67E3">
        <w:rPr>
          <w:rFonts w:ascii="Times New Roman" w:hAnsi="Times New Roman" w:hint="eastAsia"/>
          <w:bCs/>
          <w:sz w:val="24"/>
          <w:szCs w:val="24"/>
          <w:lang w:val="en-US" w:eastAsia="zh-CN"/>
        </w:rPr>
        <w:t xml:space="preserve"> </w:t>
      </w:r>
      <w:r w:rsidRPr="00AC67E3">
        <w:rPr>
          <w:rFonts w:ascii="Times New Roman" w:hAnsi="Times New Roman"/>
          <w:b/>
          <w:bCs/>
          <w:sz w:val="24"/>
          <w:szCs w:val="24"/>
          <w:lang w:val="en-US"/>
        </w:rPr>
        <w:t>32</w:t>
      </w:r>
      <w:r w:rsidRPr="00AC67E3">
        <w:rPr>
          <w:rFonts w:ascii="Times New Roman" w:hAnsi="Times New Roman"/>
          <w:bCs/>
          <w:sz w:val="24"/>
          <w:szCs w:val="24"/>
          <w:lang w:val="en-US"/>
        </w:rPr>
        <w:t>: 543</w:t>
      </w:r>
      <w:r w:rsidRPr="00610E93">
        <w:rPr>
          <w:rFonts w:ascii="Times New Roman" w:hAnsi="Times New Roman"/>
          <w:sz w:val="24"/>
          <w:szCs w:val="24"/>
          <w:lang w:val="en-US" w:eastAsia="nl-NL"/>
        </w:rPr>
        <w:t>–</w:t>
      </w:r>
      <w:r w:rsidRPr="00AC67E3">
        <w:rPr>
          <w:rFonts w:ascii="Times New Roman" w:hAnsi="Times New Roman"/>
          <w:bCs/>
          <w:sz w:val="24"/>
          <w:szCs w:val="24"/>
          <w:lang w:val="en-US"/>
        </w:rPr>
        <w:t xml:space="preserve">576. </w:t>
      </w:r>
      <w:r w:rsidR="00BB5652" w:rsidRPr="00D2600E">
        <w:rPr>
          <w:rFonts w:ascii="Times New Roman" w:hAnsi="Times New Roman"/>
          <w:sz w:val="24"/>
          <w:szCs w:val="24"/>
          <w:lang w:val="en-US" w:eastAsia="zh-CN"/>
        </w:rPr>
        <w:t xml:space="preserve"> </w:t>
      </w:r>
    </w:p>
    <w:p w:rsidR="00BB5652" w:rsidRPr="00BB5652" w:rsidRDefault="00BB5652" w:rsidP="00BB5652">
      <w:pPr>
        <w:spacing w:before="100" w:after="100" w:line="360" w:lineRule="auto"/>
        <w:ind w:left="720" w:hanging="720"/>
        <w:rPr>
          <w:rFonts w:ascii="Times New Roman" w:hAnsi="Times New Roman"/>
          <w:sz w:val="24"/>
          <w:szCs w:val="24"/>
          <w:lang w:val="en-US" w:eastAsia="zh-CN"/>
        </w:rPr>
      </w:pPr>
      <w:r w:rsidRPr="00D2600E">
        <w:rPr>
          <w:rFonts w:ascii="Times New Roman" w:eastAsia="y7por" w:hAnsi="Times New Roman"/>
          <w:sz w:val="24"/>
          <w:szCs w:val="24"/>
          <w:lang w:val="en-US"/>
        </w:rPr>
        <w:t>Fleming, L. 2001. Recombinant uncertainty in technological search.</w:t>
      </w:r>
      <w:r w:rsidRPr="00D2600E">
        <w:rPr>
          <w:rFonts w:ascii="Times New Roman" w:hAnsi="Times New Roman" w:hint="eastAsia"/>
          <w:sz w:val="24"/>
          <w:szCs w:val="24"/>
          <w:lang w:val="en-US" w:eastAsia="zh-CN"/>
        </w:rPr>
        <w:t xml:space="preserve"> </w:t>
      </w:r>
      <w:r w:rsidRPr="00D2600E">
        <w:rPr>
          <w:rFonts w:ascii="Times New Roman" w:eastAsia="y7poi" w:hAnsi="Times New Roman"/>
          <w:i/>
          <w:iCs/>
          <w:sz w:val="24"/>
          <w:szCs w:val="24"/>
          <w:lang w:val="en-US"/>
        </w:rPr>
        <w:t>Management Sci</w:t>
      </w:r>
      <w:r w:rsidRPr="00D2600E">
        <w:rPr>
          <w:rFonts w:ascii="Times New Roman" w:eastAsia="y7poi" w:hAnsi="Times New Roman" w:hint="eastAsia"/>
          <w:i/>
          <w:iCs/>
          <w:sz w:val="24"/>
          <w:szCs w:val="24"/>
          <w:lang w:val="en-US" w:eastAsia="zh-CN"/>
        </w:rPr>
        <w:t xml:space="preserve">ence </w:t>
      </w:r>
      <w:r w:rsidRPr="00D2600E">
        <w:rPr>
          <w:rFonts w:ascii="Times New Roman" w:eastAsia="y7pob" w:hAnsi="Times New Roman"/>
          <w:b/>
          <w:sz w:val="24"/>
          <w:szCs w:val="24"/>
          <w:lang w:val="en-US"/>
        </w:rPr>
        <w:t>47</w:t>
      </w:r>
      <w:r w:rsidRPr="00D2600E">
        <w:rPr>
          <w:rFonts w:ascii="Times New Roman" w:eastAsia="y7por" w:hAnsi="Times New Roman" w:hint="eastAsia"/>
          <w:sz w:val="24"/>
          <w:szCs w:val="24"/>
          <w:lang w:val="en-US" w:eastAsia="zh-CN"/>
        </w:rPr>
        <w:t xml:space="preserve">: </w:t>
      </w:r>
      <w:r w:rsidRPr="00D2600E">
        <w:rPr>
          <w:rFonts w:ascii="Times New Roman" w:eastAsia="y7por" w:hAnsi="Times New Roman"/>
          <w:sz w:val="24"/>
          <w:szCs w:val="24"/>
          <w:lang w:val="en-US"/>
        </w:rPr>
        <w:t>117–132.</w:t>
      </w:r>
    </w:p>
    <w:p w:rsidR="00111334" w:rsidRDefault="00111334" w:rsidP="00A73427">
      <w:pPr>
        <w:spacing w:before="100" w:after="100" w:line="360" w:lineRule="auto"/>
        <w:ind w:left="720" w:hanging="720"/>
        <w:rPr>
          <w:rFonts w:ascii="Times New Roman" w:hAnsi="Times New Roman"/>
          <w:sz w:val="24"/>
          <w:szCs w:val="24"/>
          <w:lang w:val="en-US" w:eastAsia="zh-CN"/>
        </w:rPr>
      </w:pPr>
      <w:proofErr w:type="spellStart"/>
      <w:r>
        <w:rPr>
          <w:rFonts w:ascii="Times New Roman" w:hAnsi="Times New Roman" w:hint="eastAsia"/>
          <w:sz w:val="24"/>
          <w:szCs w:val="24"/>
          <w:lang w:val="en-US" w:eastAsia="zh-CN"/>
        </w:rPr>
        <w:t>Garud</w:t>
      </w:r>
      <w:proofErr w:type="spellEnd"/>
      <w:r>
        <w:rPr>
          <w:rFonts w:ascii="Times New Roman" w:hAnsi="Times New Roman" w:hint="eastAsia"/>
          <w:sz w:val="24"/>
          <w:szCs w:val="24"/>
          <w:lang w:val="en-US" w:eastAsia="zh-CN"/>
        </w:rPr>
        <w:t xml:space="preserve">, R., </w:t>
      </w:r>
      <w:proofErr w:type="spellStart"/>
      <w:r>
        <w:rPr>
          <w:rFonts w:ascii="Times New Roman" w:hAnsi="Times New Roman" w:hint="eastAsia"/>
          <w:sz w:val="24"/>
          <w:szCs w:val="24"/>
          <w:lang w:val="en-US" w:eastAsia="zh-CN"/>
        </w:rPr>
        <w:t>Nayyar</w:t>
      </w:r>
      <w:proofErr w:type="spellEnd"/>
      <w:r>
        <w:rPr>
          <w:rFonts w:ascii="Times New Roman" w:hAnsi="Times New Roman" w:hint="eastAsia"/>
          <w:sz w:val="24"/>
          <w:szCs w:val="24"/>
          <w:lang w:val="en-US" w:eastAsia="zh-CN"/>
        </w:rPr>
        <w:t>, P.</w:t>
      </w:r>
      <w:r w:rsidR="00AF2C73">
        <w:rPr>
          <w:rFonts w:ascii="Times New Roman" w:hAnsi="Times New Roman" w:hint="eastAsia"/>
          <w:sz w:val="24"/>
          <w:szCs w:val="24"/>
          <w:lang w:val="en-US" w:eastAsia="zh-CN"/>
        </w:rPr>
        <w:t>R.</w:t>
      </w:r>
      <w:r>
        <w:rPr>
          <w:rFonts w:ascii="Times New Roman" w:hAnsi="Times New Roman" w:hint="eastAsia"/>
          <w:sz w:val="24"/>
          <w:szCs w:val="24"/>
          <w:lang w:val="en-US" w:eastAsia="zh-CN"/>
        </w:rPr>
        <w:t xml:space="preserve"> 1994. </w:t>
      </w:r>
      <w:r>
        <w:rPr>
          <w:rFonts w:ascii="Times New Roman" w:hAnsi="Times New Roman"/>
          <w:sz w:val="24"/>
          <w:szCs w:val="24"/>
          <w:lang w:val="en-US" w:eastAsia="zh-CN"/>
        </w:rPr>
        <w:t>T</w:t>
      </w:r>
      <w:r>
        <w:rPr>
          <w:rFonts w:ascii="Times New Roman" w:hAnsi="Times New Roman" w:hint="eastAsia"/>
          <w:sz w:val="24"/>
          <w:szCs w:val="24"/>
          <w:lang w:val="en-US" w:eastAsia="zh-CN"/>
        </w:rPr>
        <w:t xml:space="preserve">ransformative capacity: Continual structuring by intertemporal technology transfer. </w:t>
      </w:r>
      <w:r w:rsidRPr="00111334">
        <w:rPr>
          <w:rFonts w:ascii="Times New Roman" w:hAnsi="Times New Roman" w:hint="eastAsia"/>
          <w:i/>
          <w:sz w:val="24"/>
          <w:szCs w:val="24"/>
          <w:lang w:val="en-US" w:eastAsia="zh-CN"/>
        </w:rPr>
        <w:t>Strategic Management Journal</w:t>
      </w:r>
      <w:r>
        <w:rPr>
          <w:rFonts w:ascii="Times New Roman" w:hAnsi="Times New Roman" w:hint="eastAsia"/>
          <w:sz w:val="24"/>
          <w:szCs w:val="24"/>
          <w:lang w:val="en-US" w:eastAsia="zh-CN"/>
        </w:rPr>
        <w:t xml:space="preserve"> </w:t>
      </w:r>
      <w:r w:rsidRPr="00111334">
        <w:rPr>
          <w:rFonts w:ascii="Times New Roman" w:hAnsi="Times New Roman" w:hint="eastAsia"/>
          <w:b/>
          <w:sz w:val="24"/>
          <w:szCs w:val="24"/>
          <w:lang w:val="en-US" w:eastAsia="zh-CN"/>
        </w:rPr>
        <w:t>15</w:t>
      </w:r>
      <w:r w:rsidR="00A51802">
        <w:rPr>
          <w:rFonts w:ascii="Times New Roman" w:hAnsi="Times New Roman" w:hint="eastAsia"/>
          <w:sz w:val="24"/>
          <w:szCs w:val="24"/>
          <w:lang w:val="en-US" w:eastAsia="zh-CN"/>
        </w:rPr>
        <w:t>: 365</w:t>
      </w:r>
      <w:r w:rsidR="00A51802" w:rsidRPr="00610E93">
        <w:rPr>
          <w:rFonts w:ascii="Times New Roman" w:hAnsi="Times New Roman"/>
          <w:sz w:val="24"/>
          <w:szCs w:val="24"/>
          <w:lang w:val="en-US" w:eastAsia="nl-NL"/>
        </w:rPr>
        <w:t>–</w:t>
      </w:r>
      <w:r>
        <w:rPr>
          <w:rFonts w:ascii="Times New Roman" w:hAnsi="Times New Roman" w:hint="eastAsia"/>
          <w:sz w:val="24"/>
          <w:szCs w:val="24"/>
          <w:lang w:val="en-US" w:eastAsia="zh-CN"/>
        </w:rPr>
        <w:t>385.</w:t>
      </w:r>
    </w:p>
    <w:p w:rsidR="004D1888" w:rsidRPr="00CF2344" w:rsidRDefault="00A73427" w:rsidP="004D1888">
      <w:pPr>
        <w:spacing w:before="100" w:after="100" w:line="360" w:lineRule="auto"/>
        <w:ind w:left="720" w:hanging="720"/>
        <w:rPr>
          <w:rFonts w:ascii="Times New Roman" w:hAnsi="Times New Roman"/>
          <w:sz w:val="24"/>
          <w:szCs w:val="24"/>
          <w:lang w:val="en-US" w:eastAsia="zh-CN"/>
        </w:rPr>
      </w:pPr>
      <w:r w:rsidRPr="00EB2411">
        <w:rPr>
          <w:rFonts w:ascii="Times New Roman" w:hAnsi="Times New Roman"/>
          <w:sz w:val="24"/>
          <w:szCs w:val="24"/>
          <w:lang w:val="en-US" w:eastAsia="nl-NL"/>
        </w:rPr>
        <w:t xml:space="preserve">Griliches, Z. 1990. Patent statistics as economic indicators: A survey. </w:t>
      </w:r>
      <w:r w:rsidRPr="00CF2344">
        <w:rPr>
          <w:rFonts w:ascii="Times New Roman" w:hAnsi="Times New Roman"/>
          <w:i/>
          <w:sz w:val="24"/>
          <w:szCs w:val="24"/>
          <w:lang w:val="en-US" w:eastAsia="nl-NL"/>
        </w:rPr>
        <w:t>Journal of Economic Literature</w:t>
      </w:r>
      <w:r w:rsidRPr="00CF2344">
        <w:rPr>
          <w:rFonts w:ascii="Times New Roman" w:hAnsi="Times New Roman"/>
          <w:sz w:val="24"/>
          <w:szCs w:val="24"/>
          <w:lang w:val="en-US" w:eastAsia="nl-NL"/>
        </w:rPr>
        <w:t xml:space="preserve"> </w:t>
      </w:r>
      <w:r w:rsidRPr="00CF2344">
        <w:rPr>
          <w:rFonts w:ascii="Times New Roman" w:hAnsi="Times New Roman"/>
          <w:b/>
          <w:sz w:val="24"/>
          <w:szCs w:val="24"/>
          <w:lang w:val="en-US" w:eastAsia="nl-NL"/>
        </w:rPr>
        <w:t>28</w:t>
      </w:r>
      <w:r w:rsidR="00A51802">
        <w:rPr>
          <w:rFonts w:ascii="Times New Roman" w:hAnsi="Times New Roman"/>
          <w:sz w:val="24"/>
          <w:szCs w:val="24"/>
          <w:lang w:val="en-US" w:eastAsia="nl-NL"/>
        </w:rPr>
        <w:t>: 1661</w:t>
      </w:r>
      <w:r w:rsidR="00A51802" w:rsidRPr="00610E93">
        <w:rPr>
          <w:rFonts w:ascii="Times New Roman" w:hAnsi="Times New Roman"/>
          <w:sz w:val="24"/>
          <w:szCs w:val="24"/>
          <w:lang w:val="en-US" w:eastAsia="nl-NL"/>
        </w:rPr>
        <w:t>–</w:t>
      </w:r>
      <w:r w:rsidRPr="00CF2344">
        <w:rPr>
          <w:rFonts w:ascii="Times New Roman" w:hAnsi="Times New Roman"/>
          <w:sz w:val="24"/>
          <w:szCs w:val="24"/>
          <w:lang w:val="en-US" w:eastAsia="nl-NL"/>
        </w:rPr>
        <w:t>1707.</w:t>
      </w:r>
    </w:p>
    <w:p w:rsidR="00A73427" w:rsidRPr="00862954" w:rsidRDefault="00A73427" w:rsidP="00A73427">
      <w:pPr>
        <w:spacing w:before="100" w:after="100" w:line="360" w:lineRule="auto"/>
        <w:ind w:left="720" w:hanging="720"/>
        <w:rPr>
          <w:rFonts w:ascii="Times New Roman" w:hAnsi="Times New Roman"/>
          <w:sz w:val="24"/>
          <w:szCs w:val="24"/>
          <w:lang w:val="en-US" w:eastAsia="nl-NL"/>
        </w:rPr>
      </w:pPr>
      <w:proofErr w:type="spellStart"/>
      <w:r w:rsidRPr="00EB2411">
        <w:rPr>
          <w:rFonts w:ascii="Times New Roman" w:hAnsi="Times New Roman"/>
          <w:sz w:val="24"/>
          <w:szCs w:val="24"/>
          <w:lang w:val="en-US" w:eastAsia="nl-NL"/>
        </w:rPr>
        <w:t>Guo</w:t>
      </w:r>
      <w:proofErr w:type="spellEnd"/>
      <w:r w:rsidRPr="00EB2411">
        <w:rPr>
          <w:rFonts w:ascii="Times New Roman" w:hAnsi="Times New Roman"/>
          <w:sz w:val="24"/>
          <w:szCs w:val="24"/>
          <w:lang w:val="en-US" w:eastAsia="nl-NL"/>
        </w:rPr>
        <w:t xml:space="preserve">, J.Q., </w:t>
      </w:r>
      <w:proofErr w:type="spellStart"/>
      <w:r w:rsidRPr="00EB2411">
        <w:rPr>
          <w:rFonts w:ascii="Times New Roman" w:hAnsi="Times New Roman"/>
          <w:sz w:val="24"/>
          <w:szCs w:val="24"/>
          <w:lang w:val="en-US" w:eastAsia="nl-NL"/>
        </w:rPr>
        <w:t>Trivedi</w:t>
      </w:r>
      <w:proofErr w:type="spellEnd"/>
      <w:r w:rsidRPr="00EB2411">
        <w:rPr>
          <w:rFonts w:ascii="Times New Roman" w:hAnsi="Times New Roman"/>
          <w:sz w:val="24"/>
          <w:szCs w:val="24"/>
          <w:lang w:val="en-US" w:eastAsia="nl-NL"/>
        </w:rPr>
        <w:t>, P.K. 2002. Flexible parametric models for long-tailed patent count distributions</w:t>
      </w:r>
      <w:r w:rsidRPr="00646A06">
        <w:rPr>
          <w:rFonts w:ascii="Times New Roman" w:hAnsi="Times New Roman"/>
          <w:sz w:val="24"/>
          <w:szCs w:val="24"/>
          <w:lang w:val="en-US" w:eastAsia="nl-NL"/>
        </w:rPr>
        <w:t xml:space="preserve">. </w:t>
      </w:r>
      <w:r w:rsidRPr="00646A06">
        <w:rPr>
          <w:rFonts w:ascii="Times New Roman" w:hAnsi="Times New Roman"/>
          <w:i/>
          <w:sz w:val="24"/>
          <w:szCs w:val="24"/>
          <w:lang w:val="en-US" w:eastAsia="nl-NL"/>
        </w:rPr>
        <w:t>Oxford Bulletin of Economics and Statistics</w:t>
      </w:r>
      <w:r w:rsidRPr="00862954">
        <w:rPr>
          <w:rFonts w:ascii="Times New Roman" w:hAnsi="Times New Roman"/>
          <w:sz w:val="24"/>
          <w:szCs w:val="24"/>
          <w:lang w:val="en-US" w:eastAsia="nl-NL"/>
        </w:rPr>
        <w:t xml:space="preserve"> </w:t>
      </w:r>
      <w:r w:rsidRPr="00862954">
        <w:rPr>
          <w:rFonts w:ascii="Times New Roman" w:hAnsi="Times New Roman"/>
          <w:b/>
          <w:sz w:val="24"/>
          <w:szCs w:val="24"/>
          <w:lang w:val="en-US" w:eastAsia="nl-NL"/>
        </w:rPr>
        <w:t>63</w:t>
      </w:r>
      <w:r w:rsidR="00A51802">
        <w:rPr>
          <w:rFonts w:ascii="Times New Roman" w:hAnsi="Times New Roman"/>
          <w:sz w:val="24"/>
          <w:szCs w:val="24"/>
          <w:lang w:val="en-US" w:eastAsia="nl-NL"/>
        </w:rPr>
        <w:t>: 63</w:t>
      </w:r>
      <w:r w:rsidR="00A51802" w:rsidRPr="00610E93">
        <w:rPr>
          <w:rFonts w:ascii="Times New Roman" w:hAnsi="Times New Roman"/>
          <w:sz w:val="24"/>
          <w:szCs w:val="24"/>
          <w:lang w:val="en-US" w:eastAsia="nl-NL"/>
        </w:rPr>
        <w:t>–</w:t>
      </w:r>
      <w:r w:rsidRPr="00862954">
        <w:rPr>
          <w:rFonts w:ascii="Times New Roman" w:hAnsi="Times New Roman"/>
          <w:sz w:val="24"/>
          <w:szCs w:val="24"/>
          <w:lang w:val="en-US" w:eastAsia="nl-NL"/>
        </w:rPr>
        <w:t>82.</w:t>
      </w:r>
    </w:p>
    <w:p w:rsidR="00A73427" w:rsidRDefault="00A73427" w:rsidP="00A73427">
      <w:pPr>
        <w:spacing w:before="100" w:after="100" w:line="360" w:lineRule="auto"/>
        <w:ind w:left="720" w:hanging="720"/>
        <w:rPr>
          <w:rFonts w:ascii="Times New Roman" w:hAnsi="Times New Roman"/>
          <w:sz w:val="24"/>
          <w:szCs w:val="24"/>
          <w:lang w:val="en-US" w:eastAsia="zh-CN"/>
        </w:rPr>
      </w:pPr>
      <w:r w:rsidRPr="00862954">
        <w:rPr>
          <w:rFonts w:ascii="Times New Roman" w:hAnsi="Times New Roman"/>
          <w:sz w:val="24"/>
          <w:szCs w:val="24"/>
          <w:lang w:val="en-US"/>
        </w:rPr>
        <w:t xml:space="preserve">Gurmu, S., Pérez-Sebastián, F. 2008. Patents, R&amp;D, and lag effects: Evidence </w:t>
      </w:r>
      <w:r>
        <w:rPr>
          <w:rFonts w:ascii="Times New Roman" w:hAnsi="Times New Roman"/>
          <w:sz w:val="24"/>
          <w:szCs w:val="24"/>
          <w:lang w:val="en-US"/>
        </w:rPr>
        <w:t xml:space="preserve">from flexible methods for count panel data on manufacturing firms. </w:t>
      </w:r>
      <w:r w:rsidRPr="00862954">
        <w:rPr>
          <w:rFonts w:ascii="Times New Roman" w:hAnsi="Times New Roman"/>
          <w:i/>
          <w:sz w:val="24"/>
          <w:szCs w:val="24"/>
          <w:lang w:val="en-US"/>
        </w:rPr>
        <w:t>Empirical Economics</w:t>
      </w:r>
      <w:r>
        <w:rPr>
          <w:rFonts w:ascii="Times New Roman" w:hAnsi="Times New Roman"/>
          <w:sz w:val="24"/>
          <w:szCs w:val="24"/>
          <w:lang w:val="en-US"/>
        </w:rPr>
        <w:t xml:space="preserve"> </w:t>
      </w:r>
      <w:r w:rsidRPr="00862954">
        <w:rPr>
          <w:rFonts w:ascii="Times New Roman" w:hAnsi="Times New Roman"/>
          <w:b/>
          <w:sz w:val="24"/>
          <w:szCs w:val="24"/>
          <w:lang w:val="en-US"/>
        </w:rPr>
        <w:t>35</w:t>
      </w:r>
      <w:r w:rsidR="00A51802">
        <w:rPr>
          <w:rFonts w:ascii="Times New Roman" w:hAnsi="Times New Roman"/>
          <w:sz w:val="24"/>
          <w:szCs w:val="24"/>
          <w:lang w:val="en-US"/>
        </w:rPr>
        <w:t>: 507</w:t>
      </w:r>
      <w:r w:rsidR="00A51802" w:rsidRPr="00610E93">
        <w:rPr>
          <w:rFonts w:ascii="Times New Roman" w:hAnsi="Times New Roman"/>
          <w:sz w:val="24"/>
          <w:szCs w:val="24"/>
          <w:lang w:val="en-US" w:eastAsia="nl-NL"/>
        </w:rPr>
        <w:t>–</w:t>
      </w:r>
      <w:r>
        <w:rPr>
          <w:rFonts w:ascii="Times New Roman" w:hAnsi="Times New Roman"/>
          <w:sz w:val="24"/>
          <w:szCs w:val="24"/>
          <w:lang w:val="en-US"/>
        </w:rPr>
        <w:t>526.</w:t>
      </w:r>
    </w:p>
    <w:p w:rsidR="00D2600E" w:rsidRPr="00CE515C" w:rsidRDefault="00CE515C" w:rsidP="00D2600E">
      <w:pPr>
        <w:spacing w:before="100" w:after="100" w:line="360" w:lineRule="auto"/>
        <w:ind w:left="720" w:hanging="720"/>
        <w:rPr>
          <w:rFonts w:ascii="Times New Roman" w:hAnsi="Times New Roman"/>
          <w:sz w:val="24"/>
          <w:szCs w:val="24"/>
          <w:lang w:val="en-US" w:eastAsia="zh-CN"/>
        </w:rPr>
      </w:pPr>
      <w:r w:rsidRPr="00D2600E">
        <w:rPr>
          <w:rFonts w:ascii="Times New Roman" w:hAnsi="Times New Roman"/>
          <w:sz w:val="24"/>
          <w:szCs w:val="24"/>
          <w:lang w:val="en-US" w:eastAsia="nl-NL"/>
        </w:rPr>
        <w:t xml:space="preserve">Hagedoorn, J., Cloodt, M., 2003. Measuring innovative performance: </w:t>
      </w:r>
      <w:r w:rsidRPr="00D2600E">
        <w:rPr>
          <w:rFonts w:ascii="Times New Roman" w:hAnsi="Times New Roman" w:hint="eastAsia"/>
          <w:sz w:val="24"/>
          <w:szCs w:val="24"/>
          <w:lang w:val="en-US" w:eastAsia="zh-CN"/>
        </w:rPr>
        <w:t>I</w:t>
      </w:r>
      <w:r w:rsidRPr="00D2600E">
        <w:rPr>
          <w:rFonts w:ascii="Times New Roman" w:hAnsi="Times New Roman"/>
          <w:sz w:val="24"/>
          <w:szCs w:val="24"/>
          <w:lang w:val="en-US" w:eastAsia="nl-NL"/>
        </w:rPr>
        <w:t xml:space="preserve">s there an advantage in using multiple indicators? </w:t>
      </w:r>
      <w:r w:rsidRPr="00D2600E">
        <w:rPr>
          <w:rFonts w:ascii="Times New Roman" w:hAnsi="Times New Roman"/>
          <w:i/>
          <w:sz w:val="24"/>
          <w:szCs w:val="24"/>
          <w:lang w:val="en-US" w:eastAsia="nl-NL"/>
        </w:rPr>
        <w:t>Research Policy</w:t>
      </w:r>
      <w:r w:rsidRPr="00D2600E">
        <w:rPr>
          <w:rFonts w:ascii="Times New Roman" w:hAnsi="Times New Roman"/>
          <w:sz w:val="24"/>
          <w:szCs w:val="24"/>
          <w:lang w:val="en-US" w:eastAsia="nl-NL"/>
        </w:rPr>
        <w:t xml:space="preserve"> </w:t>
      </w:r>
      <w:r w:rsidRPr="00D2600E">
        <w:rPr>
          <w:rFonts w:ascii="Times New Roman" w:hAnsi="Times New Roman"/>
          <w:b/>
          <w:sz w:val="24"/>
          <w:szCs w:val="24"/>
          <w:lang w:val="en-US" w:eastAsia="nl-NL"/>
        </w:rPr>
        <w:t>32</w:t>
      </w:r>
      <w:r w:rsidRPr="00D2600E">
        <w:rPr>
          <w:rFonts w:ascii="Times New Roman" w:hAnsi="Times New Roman" w:hint="eastAsia"/>
          <w:sz w:val="24"/>
          <w:szCs w:val="24"/>
          <w:lang w:val="en-US" w:eastAsia="zh-CN"/>
        </w:rPr>
        <w:t>:</w:t>
      </w:r>
      <w:r w:rsidR="00434A90" w:rsidRPr="00D2600E">
        <w:rPr>
          <w:rFonts w:ascii="Times New Roman" w:hAnsi="Times New Roman"/>
          <w:sz w:val="24"/>
          <w:szCs w:val="24"/>
          <w:lang w:val="en-US" w:eastAsia="nl-NL"/>
        </w:rPr>
        <w:t xml:space="preserve"> 1365–</w:t>
      </w:r>
      <w:r w:rsidRPr="00D2600E">
        <w:rPr>
          <w:rFonts w:ascii="Times New Roman" w:hAnsi="Times New Roman"/>
          <w:sz w:val="24"/>
          <w:szCs w:val="24"/>
          <w:lang w:val="en-US" w:eastAsia="nl-NL"/>
        </w:rPr>
        <w:t>1379.</w:t>
      </w:r>
    </w:p>
    <w:p w:rsidR="00A73427" w:rsidRPr="005A6CE7" w:rsidRDefault="00A73427" w:rsidP="00A73427">
      <w:pPr>
        <w:spacing w:before="100" w:after="100" w:line="360" w:lineRule="auto"/>
        <w:ind w:left="720" w:hanging="720"/>
        <w:rPr>
          <w:rFonts w:ascii="Times New Roman" w:hAnsi="Times New Roman"/>
          <w:sz w:val="24"/>
          <w:szCs w:val="24"/>
          <w:lang w:val="en-US" w:eastAsia="nl-NL"/>
        </w:rPr>
      </w:pPr>
      <w:r w:rsidRPr="0018273D">
        <w:rPr>
          <w:rFonts w:ascii="Times New Roman" w:hAnsi="Times New Roman"/>
          <w:sz w:val="24"/>
          <w:szCs w:val="24"/>
          <w:lang w:val="en-US" w:eastAsia="nl-NL"/>
        </w:rPr>
        <w:t xml:space="preserve">Hall, A.J., </w:t>
      </w:r>
      <w:proofErr w:type="spellStart"/>
      <w:r w:rsidRPr="0018273D">
        <w:rPr>
          <w:rFonts w:ascii="Times New Roman" w:hAnsi="Times New Roman"/>
          <w:sz w:val="24"/>
          <w:szCs w:val="24"/>
          <w:lang w:val="en-US" w:eastAsia="nl-NL"/>
        </w:rPr>
        <w:t>Sivamohan</w:t>
      </w:r>
      <w:proofErr w:type="spellEnd"/>
      <w:r w:rsidRPr="0018273D">
        <w:rPr>
          <w:rFonts w:ascii="Times New Roman" w:hAnsi="Times New Roman"/>
          <w:sz w:val="24"/>
          <w:szCs w:val="24"/>
          <w:lang w:val="en-US" w:eastAsia="nl-NL"/>
        </w:rPr>
        <w:t xml:space="preserve">, M.V.K., Clark, N., Taylor, S., </w:t>
      </w:r>
      <w:proofErr w:type="spellStart"/>
      <w:r w:rsidRPr="0018273D">
        <w:rPr>
          <w:rFonts w:ascii="Times New Roman" w:hAnsi="Times New Roman"/>
          <w:sz w:val="24"/>
          <w:szCs w:val="24"/>
          <w:lang w:val="en-US" w:eastAsia="nl-NL"/>
        </w:rPr>
        <w:t>Bockett</w:t>
      </w:r>
      <w:proofErr w:type="spellEnd"/>
      <w:r w:rsidRPr="0018273D">
        <w:rPr>
          <w:rFonts w:ascii="Times New Roman" w:hAnsi="Times New Roman"/>
          <w:sz w:val="24"/>
          <w:szCs w:val="24"/>
          <w:lang w:val="en-US" w:eastAsia="nl-NL"/>
        </w:rPr>
        <w:t xml:space="preserve">, G. 2001. Why research partnerships really matter: Innovation theory, institutional arrangements and implications for the developing new technology for the poor. </w:t>
      </w:r>
      <w:r w:rsidRPr="00610E93">
        <w:rPr>
          <w:rFonts w:ascii="Times New Roman" w:hAnsi="Times New Roman"/>
          <w:i/>
          <w:sz w:val="24"/>
          <w:szCs w:val="24"/>
          <w:lang w:val="en-US" w:eastAsia="nl-NL"/>
        </w:rPr>
        <w:t>World Development</w:t>
      </w:r>
      <w:r w:rsidRPr="00610E93">
        <w:rPr>
          <w:rFonts w:ascii="Times New Roman" w:hAnsi="Times New Roman"/>
          <w:sz w:val="24"/>
          <w:szCs w:val="24"/>
          <w:lang w:val="en-US" w:eastAsia="nl-NL"/>
        </w:rPr>
        <w:t xml:space="preserve"> </w:t>
      </w:r>
      <w:r w:rsidRPr="00610E93">
        <w:rPr>
          <w:rFonts w:ascii="Times New Roman" w:hAnsi="Times New Roman"/>
          <w:b/>
          <w:sz w:val="24"/>
          <w:szCs w:val="24"/>
          <w:lang w:val="en-US" w:eastAsia="nl-NL"/>
        </w:rPr>
        <w:t>29</w:t>
      </w:r>
      <w:r w:rsidRPr="00610E93">
        <w:rPr>
          <w:rFonts w:ascii="Times New Roman" w:hAnsi="Times New Roman"/>
          <w:sz w:val="24"/>
          <w:szCs w:val="24"/>
          <w:lang w:val="en-US" w:eastAsia="nl-NL"/>
        </w:rPr>
        <w:t>: 783–797.</w:t>
      </w:r>
    </w:p>
    <w:p w:rsidR="00A73427" w:rsidRPr="004F4DFE" w:rsidRDefault="00A73427" w:rsidP="00A73427">
      <w:pPr>
        <w:spacing w:before="100" w:after="100" w:line="360" w:lineRule="auto"/>
        <w:ind w:left="720" w:hanging="720"/>
        <w:rPr>
          <w:rFonts w:ascii="Times New Roman" w:hAnsi="Times New Roman"/>
          <w:sz w:val="24"/>
          <w:szCs w:val="24"/>
          <w:lang w:val="en-US" w:eastAsia="nl-NL"/>
        </w:rPr>
      </w:pPr>
      <w:r w:rsidRPr="004F4DFE">
        <w:rPr>
          <w:rFonts w:ascii="Times New Roman" w:hAnsi="Times New Roman"/>
          <w:sz w:val="24"/>
          <w:szCs w:val="24"/>
          <w:lang w:val="en-US" w:eastAsia="nl-NL"/>
        </w:rPr>
        <w:lastRenderedPageBreak/>
        <w:t>Hall, B.H., Hausman, J.,</w:t>
      </w:r>
      <w:r>
        <w:rPr>
          <w:rFonts w:ascii="Times New Roman" w:hAnsi="Times New Roman"/>
          <w:sz w:val="24"/>
          <w:szCs w:val="24"/>
          <w:lang w:val="en-US" w:eastAsia="nl-NL"/>
        </w:rPr>
        <w:t xml:space="preserve"> Griliches, Z. 1986. Patents and R&amp;D: Is there a lag? </w:t>
      </w:r>
      <w:r w:rsidRPr="004F4DFE">
        <w:rPr>
          <w:rFonts w:ascii="Times New Roman" w:hAnsi="Times New Roman"/>
          <w:i/>
          <w:sz w:val="24"/>
          <w:szCs w:val="24"/>
          <w:lang w:val="en-US" w:eastAsia="nl-NL"/>
        </w:rPr>
        <w:t>International Economic Review</w:t>
      </w:r>
      <w:r>
        <w:rPr>
          <w:rFonts w:ascii="Times New Roman" w:hAnsi="Times New Roman"/>
          <w:sz w:val="24"/>
          <w:szCs w:val="24"/>
          <w:lang w:val="en-US" w:eastAsia="nl-NL"/>
        </w:rPr>
        <w:t xml:space="preserve"> </w:t>
      </w:r>
      <w:r w:rsidRPr="004F4DFE">
        <w:rPr>
          <w:rFonts w:ascii="Times New Roman" w:hAnsi="Times New Roman"/>
          <w:b/>
          <w:sz w:val="24"/>
          <w:szCs w:val="24"/>
          <w:lang w:val="en-US" w:eastAsia="nl-NL"/>
        </w:rPr>
        <w:t>27</w:t>
      </w:r>
      <w:r w:rsidR="00A51802">
        <w:rPr>
          <w:rFonts w:ascii="Times New Roman" w:hAnsi="Times New Roman"/>
          <w:sz w:val="24"/>
          <w:szCs w:val="24"/>
          <w:lang w:val="en-US" w:eastAsia="nl-NL"/>
        </w:rPr>
        <w:t>: 265</w:t>
      </w:r>
      <w:r w:rsidR="00A51802" w:rsidRPr="00610E93">
        <w:rPr>
          <w:rFonts w:ascii="Times New Roman" w:hAnsi="Times New Roman"/>
          <w:sz w:val="24"/>
          <w:szCs w:val="24"/>
          <w:lang w:val="en-US" w:eastAsia="nl-NL"/>
        </w:rPr>
        <w:t>–</w:t>
      </w:r>
      <w:r>
        <w:rPr>
          <w:rFonts w:ascii="Times New Roman" w:hAnsi="Times New Roman"/>
          <w:sz w:val="24"/>
          <w:szCs w:val="24"/>
          <w:lang w:val="en-US" w:eastAsia="nl-NL"/>
        </w:rPr>
        <w:t>283.</w:t>
      </w:r>
    </w:p>
    <w:p w:rsidR="006D4856" w:rsidRDefault="00A73427" w:rsidP="006D4856">
      <w:pPr>
        <w:spacing w:before="100" w:after="100" w:line="360" w:lineRule="auto"/>
        <w:ind w:left="720" w:hanging="720"/>
        <w:rPr>
          <w:rFonts w:ascii="Times New Roman" w:hAnsi="Times New Roman"/>
          <w:sz w:val="24"/>
          <w:szCs w:val="24"/>
          <w:lang w:val="en-US" w:eastAsia="zh-CN"/>
        </w:rPr>
      </w:pPr>
      <w:r w:rsidRPr="004F4DFE">
        <w:rPr>
          <w:rFonts w:ascii="Times New Roman" w:hAnsi="Times New Roman"/>
          <w:sz w:val="24"/>
          <w:szCs w:val="24"/>
          <w:lang w:val="en-US" w:eastAsia="nl-NL"/>
        </w:rPr>
        <w:t xml:space="preserve">Hausman, J., Hall, B.H., Griliches, Z. </w:t>
      </w:r>
      <w:r>
        <w:rPr>
          <w:rFonts w:ascii="Times New Roman" w:hAnsi="Times New Roman"/>
          <w:sz w:val="24"/>
          <w:szCs w:val="24"/>
          <w:lang w:val="en-US" w:eastAsia="nl-NL"/>
        </w:rPr>
        <w:t xml:space="preserve">1984. Econometric models for count data with an application to the patents-R&amp;D relationship. </w:t>
      </w:r>
      <w:r w:rsidRPr="004F4DFE">
        <w:rPr>
          <w:rFonts w:ascii="Times New Roman" w:hAnsi="Times New Roman"/>
          <w:i/>
          <w:sz w:val="24"/>
          <w:szCs w:val="24"/>
          <w:lang w:val="en-US" w:eastAsia="nl-NL"/>
        </w:rPr>
        <w:t>Econometrica</w:t>
      </w:r>
      <w:r>
        <w:rPr>
          <w:rFonts w:ascii="Times New Roman" w:hAnsi="Times New Roman"/>
          <w:sz w:val="24"/>
          <w:szCs w:val="24"/>
          <w:lang w:val="en-US" w:eastAsia="nl-NL"/>
        </w:rPr>
        <w:t xml:space="preserve"> </w:t>
      </w:r>
      <w:r w:rsidRPr="004F4DFE">
        <w:rPr>
          <w:rFonts w:ascii="Times New Roman" w:hAnsi="Times New Roman"/>
          <w:b/>
          <w:sz w:val="24"/>
          <w:szCs w:val="24"/>
          <w:lang w:val="en-US" w:eastAsia="nl-NL"/>
        </w:rPr>
        <w:t>52</w:t>
      </w:r>
      <w:r w:rsidR="00A51802">
        <w:rPr>
          <w:rFonts w:ascii="Times New Roman" w:hAnsi="Times New Roman"/>
          <w:sz w:val="24"/>
          <w:szCs w:val="24"/>
          <w:lang w:val="en-US" w:eastAsia="nl-NL"/>
        </w:rPr>
        <w:t>: 909</w:t>
      </w:r>
      <w:r w:rsidR="00A51802" w:rsidRPr="00610E93">
        <w:rPr>
          <w:rFonts w:ascii="Times New Roman" w:hAnsi="Times New Roman"/>
          <w:sz w:val="24"/>
          <w:szCs w:val="24"/>
          <w:lang w:val="en-US" w:eastAsia="nl-NL"/>
        </w:rPr>
        <w:t>–</w:t>
      </w:r>
      <w:r>
        <w:rPr>
          <w:rFonts w:ascii="Times New Roman" w:hAnsi="Times New Roman"/>
          <w:sz w:val="24"/>
          <w:szCs w:val="24"/>
          <w:lang w:val="en-US" w:eastAsia="nl-NL"/>
        </w:rPr>
        <w:t>938.</w:t>
      </w:r>
    </w:p>
    <w:p w:rsidR="00D2600E" w:rsidRDefault="00D2600E" w:rsidP="006D4856">
      <w:pPr>
        <w:spacing w:before="100" w:after="100" w:line="360" w:lineRule="auto"/>
        <w:ind w:left="720" w:hanging="720"/>
        <w:rPr>
          <w:rFonts w:ascii="Times New Roman" w:hAnsi="Times New Roman"/>
          <w:sz w:val="24"/>
          <w:szCs w:val="24"/>
          <w:lang w:val="en-US" w:eastAsia="zh-CN"/>
        </w:rPr>
      </w:pPr>
      <w:proofErr w:type="spellStart"/>
      <w:r>
        <w:rPr>
          <w:rFonts w:ascii="Times New Roman" w:hAnsi="Times New Roman" w:hint="eastAsia"/>
          <w:sz w:val="24"/>
          <w:szCs w:val="24"/>
          <w:lang w:val="en-US" w:eastAsia="zh-CN"/>
        </w:rPr>
        <w:t>Helfat</w:t>
      </w:r>
      <w:proofErr w:type="spellEnd"/>
      <w:r>
        <w:rPr>
          <w:rFonts w:ascii="Times New Roman" w:hAnsi="Times New Roman" w:hint="eastAsia"/>
          <w:sz w:val="24"/>
          <w:szCs w:val="24"/>
          <w:lang w:val="en-US" w:eastAsia="zh-CN"/>
        </w:rPr>
        <w:t xml:space="preserve">, </w:t>
      </w:r>
      <w:r w:rsidR="003C35CB">
        <w:rPr>
          <w:rFonts w:ascii="Times New Roman" w:hAnsi="Times New Roman" w:hint="eastAsia"/>
          <w:sz w:val="24"/>
          <w:szCs w:val="24"/>
          <w:lang w:val="en-US" w:eastAsia="zh-CN"/>
        </w:rPr>
        <w:t xml:space="preserve">C.E. 1994. Evolutionary trajectories in </w:t>
      </w:r>
      <w:r w:rsidR="003C35CB">
        <w:rPr>
          <w:rFonts w:ascii="Times New Roman" w:hAnsi="Times New Roman"/>
          <w:sz w:val="24"/>
          <w:szCs w:val="24"/>
          <w:lang w:val="en-US" w:eastAsia="zh-CN"/>
        </w:rPr>
        <w:t>petroleum</w:t>
      </w:r>
      <w:r w:rsidR="003C35CB">
        <w:rPr>
          <w:rFonts w:ascii="Times New Roman" w:hAnsi="Times New Roman" w:hint="eastAsia"/>
          <w:sz w:val="24"/>
          <w:szCs w:val="24"/>
          <w:lang w:val="en-US" w:eastAsia="zh-CN"/>
        </w:rPr>
        <w:t xml:space="preserve"> firm R&amp;D. </w:t>
      </w:r>
      <w:r w:rsidR="003C35CB" w:rsidRPr="003C35CB">
        <w:rPr>
          <w:rFonts w:ascii="Times New Roman" w:hAnsi="Times New Roman" w:hint="eastAsia"/>
          <w:i/>
          <w:sz w:val="24"/>
          <w:szCs w:val="24"/>
          <w:lang w:val="en-US" w:eastAsia="zh-CN"/>
        </w:rPr>
        <w:t>Management Science</w:t>
      </w:r>
      <w:r w:rsidR="003C35CB">
        <w:rPr>
          <w:rFonts w:ascii="Times New Roman" w:hAnsi="Times New Roman" w:hint="eastAsia"/>
          <w:sz w:val="24"/>
          <w:szCs w:val="24"/>
          <w:lang w:val="en-US" w:eastAsia="zh-CN"/>
        </w:rPr>
        <w:t xml:space="preserve"> </w:t>
      </w:r>
      <w:r w:rsidR="003C35CB" w:rsidRPr="003C35CB">
        <w:rPr>
          <w:rFonts w:ascii="Times New Roman" w:hAnsi="Times New Roman" w:hint="eastAsia"/>
          <w:b/>
          <w:sz w:val="24"/>
          <w:szCs w:val="24"/>
          <w:lang w:val="en-US" w:eastAsia="zh-CN"/>
        </w:rPr>
        <w:t>40</w:t>
      </w:r>
      <w:r w:rsidR="003C35CB">
        <w:rPr>
          <w:rFonts w:ascii="Times New Roman" w:hAnsi="Times New Roman" w:hint="eastAsia"/>
          <w:sz w:val="24"/>
          <w:szCs w:val="24"/>
          <w:lang w:val="en-US" w:eastAsia="zh-CN"/>
        </w:rPr>
        <w:t>: 1720</w:t>
      </w:r>
      <w:r w:rsidR="003C35CB" w:rsidRPr="00610E93">
        <w:rPr>
          <w:rFonts w:ascii="Times New Roman" w:hAnsi="Times New Roman"/>
          <w:sz w:val="24"/>
          <w:szCs w:val="24"/>
          <w:lang w:val="en-US" w:eastAsia="nl-NL"/>
        </w:rPr>
        <w:t>–</w:t>
      </w:r>
      <w:r w:rsidR="003C35CB">
        <w:rPr>
          <w:rFonts w:ascii="Times New Roman" w:hAnsi="Times New Roman" w:hint="eastAsia"/>
          <w:sz w:val="24"/>
          <w:szCs w:val="24"/>
          <w:lang w:val="en-US" w:eastAsia="zh-CN"/>
        </w:rPr>
        <w:t>1747.</w:t>
      </w:r>
    </w:p>
    <w:p w:rsidR="003C35CB" w:rsidRDefault="003C35CB" w:rsidP="003C35CB">
      <w:pPr>
        <w:spacing w:before="100" w:after="100" w:line="360" w:lineRule="auto"/>
        <w:ind w:left="720" w:hanging="720"/>
        <w:rPr>
          <w:rFonts w:ascii="Times New Roman" w:hAnsi="Times New Roman"/>
          <w:sz w:val="24"/>
          <w:szCs w:val="24"/>
          <w:lang w:val="en-US" w:eastAsia="zh-CN"/>
        </w:rPr>
      </w:pPr>
      <w:proofErr w:type="spellStart"/>
      <w:r w:rsidRPr="00AC67E3">
        <w:rPr>
          <w:rFonts w:ascii="Times New Roman" w:hAnsi="Times New Roman" w:hint="eastAsia"/>
          <w:sz w:val="24"/>
          <w:szCs w:val="24"/>
          <w:lang w:val="de-DE" w:eastAsia="zh-CN"/>
        </w:rPr>
        <w:t>Helfat</w:t>
      </w:r>
      <w:proofErr w:type="spellEnd"/>
      <w:r w:rsidRPr="00AC67E3">
        <w:rPr>
          <w:rFonts w:ascii="Times New Roman" w:hAnsi="Times New Roman" w:hint="eastAsia"/>
          <w:sz w:val="24"/>
          <w:szCs w:val="24"/>
          <w:lang w:val="de-DE" w:eastAsia="zh-CN"/>
        </w:rPr>
        <w:t>, C.E.</w:t>
      </w:r>
      <w:r w:rsidRPr="00AC67E3">
        <w:rPr>
          <w:rFonts w:ascii="Times New Roman" w:hAnsi="Times New Roman"/>
          <w:sz w:val="24"/>
          <w:szCs w:val="24"/>
          <w:lang w:val="de-DE" w:eastAsia="zh-CN"/>
        </w:rPr>
        <w:t xml:space="preserve">, </w:t>
      </w:r>
      <w:proofErr w:type="spellStart"/>
      <w:r w:rsidRPr="00AC67E3">
        <w:rPr>
          <w:rFonts w:ascii="Times New Roman" w:hAnsi="Times New Roman"/>
          <w:sz w:val="24"/>
          <w:szCs w:val="24"/>
          <w:lang w:val="de-DE" w:eastAsia="zh-CN"/>
        </w:rPr>
        <w:t>Raubitschek</w:t>
      </w:r>
      <w:proofErr w:type="spellEnd"/>
      <w:r w:rsidRPr="00AC67E3">
        <w:rPr>
          <w:rFonts w:ascii="Times New Roman" w:hAnsi="Times New Roman" w:hint="eastAsia"/>
          <w:sz w:val="24"/>
          <w:szCs w:val="24"/>
          <w:lang w:val="de-DE" w:eastAsia="zh-CN"/>
        </w:rPr>
        <w:t xml:space="preserve">, </w:t>
      </w:r>
      <w:r w:rsidRPr="00AC67E3">
        <w:rPr>
          <w:rFonts w:ascii="Times New Roman" w:hAnsi="Times New Roman"/>
          <w:sz w:val="24"/>
          <w:szCs w:val="24"/>
          <w:lang w:val="de-DE" w:eastAsia="zh-CN"/>
        </w:rPr>
        <w:t xml:space="preserve">R. S. 2000. </w:t>
      </w:r>
      <w:r>
        <w:rPr>
          <w:rFonts w:ascii="Times New Roman" w:hAnsi="Times New Roman"/>
          <w:sz w:val="24"/>
          <w:szCs w:val="24"/>
          <w:lang w:val="en-US" w:eastAsia="zh-CN"/>
        </w:rPr>
        <w:t xml:space="preserve">Product sequencing: </w:t>
      </w:r>
      <w:r>
        <w:rPr>
          <w:rFonts w:ascii="Times New Roman" w:hAnsi="Times New Roman" w:hint="eastAsia"/>
          <w:sz w:val="24"/>
          <w:szCs w:val="24"/>
          <w:lang w:val="en-US" w:eastAsia="zh-CN"/>
        </w:rPr>
        <w:t>C</w:t>
      </w:r>
      <w:r w:rsidRPr="003C35CB">
        <w:rPr>
          <w:rFonts w:ascii="Times New Roman" w:hAnsi="Times New Roman"/>
          <w:sz w:val="24"/>
          <w:szCs w:val="24"/>
          <w:lang w:val="en-US" w:eastAsia="zh-CN"/>
        </w:rPr>
        <w:t>o-evolution of</w:t>
      </w:r>
      <w:r>
        <w:rPr>
          <w:rFonts w:ascii="Times New Roman" w:hAnsi="Times New Roman" w:hint="eastAsia"/>
          <w:sz w:val="24"/>
          <w:szCs w:val="24"/>
          <w:lang w:val="en-US" w:eastAsia="zh-CN"/>
        </w:rPr>
        <w:t xml:space="preserve"> </w:t>
      </w:r>
      <w:r w:rsidRPr="003C35CB">
        <w:rPr>
          <w:rFonts w:ascii="Times New Roman" w:hAnsi="Times New Roman"/>
          <w:sz w:val="24"/>
          <w:szCs w:val="24"/>
          <w:lang w:val="en-US" w:eastAsia="zh-CN"/>
        </w:rPr>
        <w:t xml:space="preserve">knowledge, capabilities and products. </w:t>
      </w:r>
      <w:r>
        <w:rPr>
          <w:rFonts w:ascii="Times New Roman" w:hAnsi="Times New Roman"/>
          <w:i/>
          <w:iCs/>
          <w:sz w:val="24"/>
          <w:szCs w:val="24"/>
          <w:lang w:val="en-US" w:eastAsia="zh-CN"/>
        </w:rPr>
        <w:t>Strategic Management J</w:t>
      </w:r>
      <w:r>
        <w:rPr>
          <w:rFonts w:ascii="Times New Roman" w:hAnsi="Times New Roman" w:hint="eastAsia"/>
          <w:i/>
          <w:iCs/>
          <w:sz w:val="24"/>
          <w:szCs w:val="24"/>
          <w:lang w:val="en-US" w:eastAsia="zh-CN"/>
        </w:rPr>
        <w:t>ournal</w:t>
      </w:r>
      <w:r>
        <w:rPr>
          <w:rFonts w:ascii="Times New Roman" w:hAnsi="Times New Roman" w:hint="eastAsia"/>
          <w:sz w:val="24"/>
          <w:szCs w:val="24"/>
          <w:lang w:val="en-US" w:eastAsia="zh-CN"/>
        </w:rPr>
        <w:t xml:space="preserve"> </w:t>
      </w:r>
      <w:r w:rsidRPr="003C35CB">
        <w:rPr>
          <w:rFonts w:ascii="Times New Roman" w:hAnsi="Times New Roman"/>
          <w:b/>
          <w:sz w:val="24"/>
          <w:szCs w:val="24"/>
          <w:lang w:val="en-US" w:eastAsia="zh-CN"/>
        </w:rPr>
        <w:t>2</w:t>
      </w:r>
      <w:r w:rsidRPr="003C35CB">
        <w:rPr>
          <w:rFonts w:ascii="Times New Roman" w:hAnsi="Times New Roman" w:hint="eastAsia"/>
          <w:b/>
          <w:sz w:val="24"/>
          <w:szCs w:val="24"/>
          <w:lang w:val="en-US" w:eastAsia="zh-CN"/>
        </w:rPr>
        <w:t>1</w:t>
      </w:r>
      <w:r>
        <w:rPr>
          <w:rFonts w:ascii="Times New Roman" w:hAnsi="Times New Roman" w:hint="eastAsia"/>
          <w:sz w:val="24"/>
          <w:szCs w:val="24"/>
          <w:lang w:val="en-US" w:eastAsia="zh-CN"/>
        </w:rPr>
        <w:t xml:space="preserve">: </w:t>
      </w:r>
      <w:r w:rsidRPr="003C35CB">
        <w:rPr>
          <w:rFonts w:ascii="Times New Roman" w:hAnsi="Times New Roman"/>
          <w:sz w:val="24"/>
          <w:szCs w:val="24"/>
          <w:lang w:val="en-US" w:eastAsia="zh-CN"/>
        </w:rPr>
        <w:t>961</w:t>
      </w:r>
      <w:r w:rsidRPr="00610E93">
        <w:rPr>
          <w:rFonts w:ascii="Times New Roman" w:hAnsi="Times New Roman"/>
          <w:sz w:val="24"/>
          <w:szCs w:val="24"/>
          <w:lang w:val="en-US" w:eastAsia="nl-NL"/>
        </w:rPr>
        <w:t>–</w:t>
      </w:r>
      <w:r w:rsidRPr="003C35CB">
        <w:rPr>
          <w:rFonts w:ascii="Times New Roman" w:hAnsi="Times New Roman"/>
          <w:sz w:val="24"/>
          <w:szCs w:val="24"/>
          <w:lang w:val="en-US" w:eastAsia="zh-CN"/>
        </w:rPr>
        <w:t>979.</w:t>
      </w:r>
    </w:p>
    <w:p w:rsidR="00D2600E" w:rsidRPr="00D2600E" w:rsidRDefault="003C35CB" w:rsidP="00D2600E">
      <w:pPr>
        <w:spacing w:before="100" w:after="100" w:line="360" w:lineRule="auto"/>
        <w:ind w:left="720" w:hanging="720"/>
        <w:rPr>
          <w:rFonts w:ascii="Times-Roman" w:hAnsi="Times-Roman" w:cs="Times-Roman"/>
          <w:sz w:val="24"/>
          <w:szCs w:val="24"/>
          <w:lang w:val="en-US" w:eastAsia="zh-CN"/>
        </w:rPr>
      </w:pPr>
      <w:r>
        <w:rPr>
          <w:rFonts w:ascii="Times-Roman" w:hAnsi="Times-Roman" w:cs="Times-Roman"/>
          <w:sz w:val="24"/>
          <w:szCs w:val="24"/>
          <w:lang w:val="en-US" w:eastAsia="zh-CN"/>
        </w:rPr>
        <w:t>Henderson</w:t>
      </w:r>
      <w:r>
        <w:rPr>
          <w:rFonts w:ascii="Times-Roman" w:hAnsi="Times-Roman" w:cs="Times-Roman" w:hint="eastAsia"/>
          <w:sz w:val="24"/>
          <w:szCs w:val="24"/>
          <w:lang w:val="en-US" w:eastAsia="zh-CN"/>
        </w:rPr>
        <w:t xml:space="preserve">, </w:t>
      </w:r>
      <w:r w:rsidR="006D4856" w:rsidRPr="006D4856">
        <w:rPr>
          <w:rFonts w:ascii="Times-Roman" w:hAnsi="Times-Roman" w:cs="Times-Roman"/>
          <w:sz w:val="24"/>
          <w:szCs w:val="24"/>
          <w:lang w:val="en-US" w:eastAsia="zh-CN"/>
        </w:rPr>
        <w:t>R</w:t>
      </w:r>
      <w:r w:rsidR="006D4856">
        <w:rPr>
          <w:rFonts w:ascii="Times-Roman" w:hAnsi="Times-Roman" w:cs="Times-Roman" w:hint="eastAsia"/>
          <w:sz w:val="24"/>
          <w:szCs w:val="24"/>
          <w:lang w:val="en-US" w:eastAsia="zh-CN"/>
        </w:rPr>
        <w:t>.</w:t>
      </w:r>
      <w:r>
        <w:rPr>
          <w:rFonts w:ascii="Times-Roman" w:hAnsi="Times-Roman" w:cs="Times-Roman"/>
          <w:sz w:val="24"/>
          <w:szCs w:val="24"/>
          <w:lang w:val="en-US" w:eastAsia="zh-CN"/>
        </w:rPr>
        <w:t>, Cockburn</w:t>
      </w:r>
      <w:r>
        <w:rPr>
          <w:rFonts w:ascii="Times-Roman" w:hAnsi="Times-Roman" w:cs="Times-Roman" w:hint="eastAsia"/>
          <w:sz w:val="24"/>
          <w:szCs w:val="24"/>
          <w:lang w:val="en-US" w:eastAsia="zh-CN"/>
        </w:rPr>
        <w:t xml:space="preserve">, </w:t>
      </w:r>
      <w:r w:rsidR="0084786B">
        <w:rPr>
          <w:rFonts w:ascii="Times-Roman" w:hAnsi="Times-Roman" w:cs="Times-Roman"/>
          <w:sz w:val="24"/>
          <w:szCs w:val="24"/>
          <w:lang w:val="en-US" w:eastAsia="zh-CN"/>
        </w:rPr>
        <w:t>I.</w:t>
      </w:r>
      <w:r w:rsidR="0084786B">
        <w:rPr>
          <w:rFonts w:ascii="Times-Roman" w:hAnsi="Times-Roman" w:cs="Times-Roman" w:hint="eastAsia"/>
          <w:sz w:val="24"/>
          <w:szCs w:val="24"/>
          <w:lang w:val="en-US" w:eastAsia="zh-CN"/>
        </w:rPr>
        <w:t xml:space="preserve"> </w:t>
      </w:r>
      <w:r w:rsidR="006D4856" w:rsidRPr="006D4856">
        <w:rPr>
          <w:rFonts w:ascii="Times-Roman" w:hAnsi="Times-Roman" w:cs="Times-Roman"/>
          <w:sz w:val="24"/>
          <w:szCs w:val="24"/>
          <w:lang w:val="en-US" w:eastAsia="zh-CN"/>
        </w:rPr>
        <w:t>1994. Measuring competence?</w:t>
      </w:r>
      <w:r w:rsidR="006D4856" w:rsidRPr="006D4856">
        <w:rPr>
          <w:rFonts w:ascii="Times-Roman" w:hAnsi="Times-Roman" w:cs="Times-Roman" w:hint="eastAsia"/>
          <w:sz w:val="24"/>
          <w:szCs w:val="24"/>
          <w:lang w:val="en-US" w:eastAsia="zh-CN"/>
        </w:rPr>
        <w:t xml:space="preserve"> </w:t>
      </w:r>
      <w:r w:rsidR="006D4856" w:rsidRPr="006D4856">
        <w:rPr>
          <w:rFonts w:ascii="Times-Roman" w:hAnsi="Times-Roman" w:cs="Times-Roman"/>
          <w:sz w:val="24"/>
          <w:szCs w:val="24"/>
          <w:lang w:val="en-US" w:eastAsia="zh-CN"/>
        </w:rPr>
        <w:t>Exploring firm effects in pharmaceutical research.</w:t>
      </w:r>
      <w:r w:rsidR="006D4856" w:rsidRPr="006D4856">
        <w:rPr>
          <w:rFonts w:ascii="Times-Roman" w:hAnsi="Times-Roman" w:cs="Times-Roman" w:hint="eastAsia"/>
          <w:sz w:val="24"/>
          <w:szCs w:val="24"/>
          <w:lang w:val="en-US" w:eastAsia="zh-CN"/>
        </w:rPr>
        <w:t xml:space="preserve"> </w:t>
      </w:r>
      <w:r w:rsidR="006D4856" w:rsidRPr="006D4856">
        <w:rPr>
          <w:rFonts w:ascii="Times-Italic" w:hAnsi="Times-Italic" w:cs="Times-Italic"/>
          <w:i/>
          <w:iCs/>
          <w:sz w:val="24"/>
          <w:szCs w:val="24"/>
          <w:lang w:val="en-US" w:eastAsia="zh-CN"/>
        </w:rPr>
        <w:t>Strategic Management Journal</w:t>
      </w:r>
      <w:r w:rsidR="0084786B">
        <w:rPr>
          <w:rFonts w:ascii="Times-Roman" w:hAnsi="Times-Roman" w:cs="Times-Roman" w:hint="eastAsia"/>
          <w:sz w:val="24"/>
          <w:szCs w:val="24"/>
          <w:lang w:val="en-US" w:eastAsia="zh-CN"/>
        </w:rPr>
        <w:t xml:space="preserve"> </w:t>
      </w:r>
      <w:r w:rsidR="006D4856" w:rsidRPr="006D4856">
        <w:rPr>
          <w:rFonts w:ascii="Times-Bold" w:hAnsi="Times-Bold" w:cs="Times-Bold"/>
          <w:b/>
          <w:bCs/>
          <w:sz w:val="24"/>
          <w:szCs w:val="24"/>
          <w:lang w:val="en-US" w:eastAsia="zh-CN"/>
        </w:rPr>
        <w:t>15</w:t>
      </w:r>
      <w:r w:rsidR="006D4856" w:rsidRPr="006D4856">
        <w:rPr>
          <w:rFonts w:ascii="Times-Roman" w:hAnsi="Times-Roman" w:cs="Times-Roman"/>
          <w:sz w:val="24"/>
          <w:szCs w:val="24"/>
          <w:lang w:val="en-US" w:eastAsia="zh-CN"/>
        </w:rPr>
        <w:t>: 63–84.</w:t>
      </w:r>
    </w:p>
    <w:p w:rsidR="00A73427" w:rsidRDefault="00A73427" w:rsidP="00A73427">
      <w:pPr>
        <w:spacing w:before="100" w:after="100" w:line="360" w:lineRule="auto"/>
        <w:ind w:left="720" w:hanging="720"/>
        <w:rPr>
          <w:rFonts w:ascii="Times New Roman" w:hAnsi="Times New Roman"/>
          <w:sz w:val="24"/>
          <w:szCs w:val="24"/>
          <w:lang w:val="en-US" w:eastAsia="zh-CN"/>
        </w:rPr>
      </w:pPr>
      <w:r w:rsidRPr="00AB19B3">
        <w:rPr>
          <w:rFonts w:ascii="Times New Roman" w:hAnsi="Times New Roman"/>
          <w:sz w:val="24"/>
          <w:szCs w:val="24"/>
          <w:lang w:val="en-US" w:eastAsia="nl-NL"/>
        </w:rPr>
        <w:t xml:space="preserve">Jaffe, A.B., </w:t>
      </w:r>
      <w:proofErr w:type="spellStart"/>
      <w:r w:rsidRPr="00AB19B3">
        <w:rPr>
          <w:rFonts w:ascii="Times New Roman" w:hAnsi="Times New Roman"/>
          <w:sz w:val="24"/>
          <w:szCs w:val="24"/>
          <w:lang w:val="en-US" w:eastAsia="nl-NL"/>
        </w:rPr>
        <w:t>Trajtenberg</w:t>
      </w:r>
      <w:proofErr w:type="spellEnd"/>
      <w:r w:rsidRPr="00AB19B3">
        <w:rPr>
          <w:rFonts w:ascii="Times New Roman" w:hAnsi="Times New Roman"/>
          <w:sz w:val="24"/>
          <w:szCs w:val="24"/>
          <w:lang w:val="en-US" w:eastAsia="nl-NL"/>
        </w:rPr>
        <w:t xml:space="preserve">, M. 1999. </w:t>
      </w:r>
      <w:r w:rsidRPr="0018273D">
        <w:rPr>
          <w:rFonts w:ascii="Times New Roman" w:hAnsi="Times New Roman"/>
          <w:sz w:val="24"/>
          <w:szCs w:val="24"/>
          <w:lang w:val="en-US" w:eastAsia="nl-NL"/>
        </w:rPr>
        <w:t xml:space="preserve">International knowledge flows: Evidence from patent citations. </w:t>
      </w:r>
      <w:r w:rsidRPr="00610E93">
        <w:rPr>
          <w:rFonts w:ascii="Times New Roman" w:hAnsi="Times New Roman"/>
          <w:i/>
          <w:sz w:val="24"/>
          <w:szCs w:val="24"/>
          <w:lang w:val="en-US" w:eastAsia="nl-NL"/>
        </w:rPr>
        <w:t>Economics of Innovation &amp; New Technology</w:t>
      </w:r>
      <w:r w:rsidRPr="00610E93">
        <w:rPr>
          <w:rFonts w:ascii="Times New Roman" w:hAnsi="Times New Roman"/>
          <w:sz w:val="24"/>
          <w:szCs w:val="24"/>
          <w:lang w:val="en-US" w:eastAsia="nl-NL"/>
        </w:rPr>
        <w:t xml:space="preserve"> </w:t>
      </w:r>
      <w:r w:rsidRPr="00610E93">
        <w:rPr>
          <w:rFonts w:ascii="Times New Roman" w:hAnsi="Times New Roman"/>
          <w:b/>
          <w:sz w:val="24"/>
          <w:szCs w:val="24"/>
          <w:lang w:val="en-US" w:eastAsia="nl-NL"/>
        </w:rPr>
        <w:t>8</w:t>
      </w:r>
      <w:r w:rsidR="00A51802">
        <w:rPr>
          <w:rFonts w:ascii="Times New Roman" w:hAnsi="Times New Roman"/>
          <w:sz w:val="24"/>
          <w:szCs w:val="24"/>
          <w:lang w:val="en-US" w:eastAsia="nl-NL"/>
        </w:rPr>
        <w:t>: 105</w:t>
      </w:r>
      <w:r w:rsidR="00A51802" w:rsidRPr="00610E93">
        <w:rPr>
          <w:rFonts w:ascii="Times New Roman" w:hAnsi="Times New Roman"/>
          <w:sz w:val="24"/>
          <w:szCs w:val="24"/>
          <w:lang w:val="en-US" w:eastAsia="nl-NL"/>
        </w:rPr>
        <w:t>–</w:t>
      </w:r>
      <w:r w:rsidRPr="00610E93">
        <w:rPr>
          <w:rFonts w:ascii="Times New Roman" w:hAnsi="Times New Roman"/>
          <w:sz w:val="24"/>
          <w:szCs w:val="24"/>
          <w:lang w:val="en-US" w:eastAsia="nl-NL"/>
        </w:rPr>
        <w:t>136.</w:t>
      </w:r>
    </w:p>
    <w:p w:rsidR="00E23219" w:rsidRDefault="00E23219" w:rsidP="00A73427">
      <w:pPr>
        <w:spacing w:before="100" w:after="100" w:line="360" w:lineRule="auto"/>
        <w:ind w:left="720" w:hanging="720"/>
        <w:rPr>
          <w:rFonts w:ascii="Times New Roman" w:hAnsi="Times New Roman"/>
          <w:sz w:val="24"/>
          <w:szCs w:val="24"/>
          <w:lang w:val="en-US" w:eastAsia="zh-CN"/>
        </w:rPr>
      </w:pPr>
      <w:proofErr w:type="spellStart"/>
      <w:r>
        <w:rPr>
          <w:rFonts w:ascii="Times New Roman" w:hAnsi="Times New Roman" w:hint="eastAsia"/>
          <w:sz w:val="24"/>
          <w:szCs w:val="24"/>
          <w:lang w:val="en-US" w:eastAsia="zh-CN"/>
        </w:rPr>
        <w:t>Katila</w:t>
      </w:r>
      <w:proofErr w:type="spellEnd"/>
      <w:r>
        <w:rPr>
          <w:rFonts w:ascii="Times New Roman" w:hAnsi="Times New Roman" w:hint="eastAsia"/>
          <w:sz w:val="24"/>
          <w:szCs w:val="24"/>
          <w:lang w:val="en-US" w:eastAsia="zh-CN"/>
        </w:rPr>
        <w:t xml:space="preserve">, R. 2002. New product search over time: Past ideas in their prime? </w:t>
      </w:r>
      <w:r w:rsidRPr="00E23219">
        <w:rPr>
          <w:rFonts w:ascii="Times New Roman" w:hAnsi="Times New Roman" w:hint="eastAsia"/>
          <w:i/>
          <w:sz w:val="24"/>
          <w:szCs w:val="24"/>
          <w:lang w:val="en-US" w:eastAsia="zh-CN"/>
        </w:rPr>
        <w:t xml:space="preserve">Academy of </w:t>
      </w:r>
      <w:r w:rsidRPr="00E23219">
        <w:rPr>
          <w:rFonts w:ascii="Times New Roman" w:hAnsi="Times New Roman"/>
          <w:i/>
          <w:sz w:val="24"/>
          <w:szCs w:val="24"/>
          <w:lang w:val="en-US" w:eastAsia="zh-CN"/>
        </w:rPr>
        <w:t>Management</w:t>
      </w:r>
      <w:r w:rsidRPr="00E23219">
        <w:rPr>
          <w:rFonts w:ascii="Times New Roman" w:hAnsi="Times New Roman" w:hint="eastAsia"/>
          <w:i/>
          <w:sz w:val="24"/>
          <w:szCs w:val="24"/>
          <w:lang w:val="en-US" w:eastAsia="zh-CN"/>
        </w:rPr>
        <w:t xml:space="preserve"> Journal</w:t>
      </w:r>
      <w:r>
        <w:rPr>
          <w:rFonts w:ascii="Times New Roman" w:hAnsi="Times New Roman" w:hint="eastAsia"/>
          <w:sz w:val="24"/>
          <w:szCs w:val="24"/>
          <w:lang w:val="en-US" w:eastAsia="zh-CN"/>
        </w:rPr>
        <w:t xml:space="preserve"> </w:t>
      </w:r>
      <w:r w:rsidRPr="00E23219">
        <w:rPr>
          <w:rFonts w:ascii="Times New Roman" w:hAnsi="Times New Roman" w:hint="eastAsia"/>
          <w:b/>
          <w:sz w:val="24"/>
          <w:szCs w:val="24"/>
          <w:lang w:val="en-US" w:eastAsia="zh-CN"/>
        </w:rPr>
        <w:t>45</w:t>
      </w:r>
      <w:r>
        <w:rPr>
          <w:rFonts w:ascii="Times New Roman" w:hAnsi="Times New Roman" w:hint="eastAsia"/>
          <w:sz w:val="24"/>
          <w:szCs w:val="24"/>
          <w:lang w:val="en-US" w:eastAsia="zh-CN"/>
        </w:rPr>
        <w:t>: 995</w:t>
      </w:r>
      <w:r w:rsidRPr="00610E93">
        <w:rPr>
          <w:rFonts w:ascii="Times New Roman" w:hAnsi="Times New Roman"/>
          <w:sz w:val="24"/>
          <w:szCs w:val="24"/>
          <w:lang w:val="en-US" w:eastAsia="nl-NL"/>
        </w:rPr>
        <w:t>–</w:t>
      </w:r>
      <w:r>
        <w:rPr>
          <w:rFonts w:ascii="Times New Roman" w:hAnsi="Times New Roman" w:hint="eastAsia"/>
          <w:sz w:val="24"/>
          <w:szCs w:val="24"/>
          <w:lang w:val="en-US" w:eastAsia="zh-CN"/>
        </w:rPr>
        <w:t>1010.</w:t>
      </w:r>
    </w:p>
    <w:p w:rsidR="00BB5652" w:rsidRDefault="00BB5652" w:rsidP="00BB5652">
      <w:pPr>
        <w:spacing w:before="100" w:after="100" w:line="360" w:lineRule="auto"/>
        <w:ind w:left="720" w:hanging="720"/>
        <w:rPr>
          <w:rFonts w:ascii="Times New Roman" w:hAnsi="Times New Roman"/>
          <w:sz w:val="24"/>
          <w:szCs w:val="24"/>
          <w:lang w:val="en-US" w:eastAsia="zh-CN"/>
        </w:rPr>
      </w:pPr>
      <w:proofErr w:type="spellStart"/>
      <w:r w:rsidRPr="00D2600E">
        <w:rPr>
          <w:rFonts w:ascii="Times New Roman" w:hAnsi="Times New Roman"/>
          <w:sz w:val="24"/>
          <w:szCs w:val="24"/>
          <w:lang w:val="en-US" w:eastAsia="zh-CN"/>
        </w:rPr>
        <w:t>Kogut</w:t>
      </w:r>
      <w:proofErr w:type="spellEnd"/>
      <w:r w:rsidRPr="00D2600E">
        <w:rPr>
          <w:rFonts w:ascii="Times New Roman" w:hAnsi="Times New Roman"/>
          <w:sz w:val="24"/>
          <w:szCs w:val="24"/>
          <w:lang w:val="en-US" w:eastAsia="zh-CN"/>
        </w:rPr>
        <w:t>, B., Zander</w:t>
      </w:r>
      <w:r w:rsidRPr="00D2600E">
        <w:rPr>
          <w:rFonts w:ascii="Times New Roman" w:hAnsi="Times New Roman" w:hint="eastAsia"/>
          <w:sz w:val="24"/>
          <w:szCs w:val="24"/>
          <w:lang w:val="en-US" w:eastAsia="zh-CN"/>
        </w:rPr>
        <w:t>, U</w:t>
      </w:r>
      <w:r w:rsidRPr="00D2600E">
        <w:rPr>
          <w:rFonts w:ascii="Times New Roman" w:hAnsi="Times New Roman"/>
          <w:sz w:val="24"/>
          <w:szCs w:val="24"/>
          <w:lang w:val="en-US" w:eastAsia="zh-CN"/>
        </w:rPr>
        <w:t>. 1992. Knowledge of the firm, combinative</w:t>
      </w:r>
      <w:r w:rsidRPr="00D2600E">
        <w:rPr>
          <w:rFonts w:ascii="Times New Roman" w:hAnsi="Times New Roman" w:hint="eastAsia"/>
          <w:sz w:val="24"/>
          <w:szCs w:val="24"/>
          <w:lang w:val="en-US" w:eastAsia="zh-CN"/>
        </w:rPr>
        <w:t xml:space="preserve"> </w:t>
      </w:r>
      <w:r w:rsidRPr="00D2600E">
        <w:rPr>
          <w:rFonts w:ascii="Times New Roman" w:hAnsi="Times New Roman"/>
          <w:sz w:val="24"/>
          <w:szCs w:val="24"/>
          <w:lang w:val="en-US" w:eastAsia="zh-CN"/>
        </w:rPr>
        <w:t xml:space="preserve">capabilities, and the replication of technology. </w:t>
      </w:r>
      <w:r w:rsidRPr="00D2600E">
        <w:rPr>
          <w:rFonts w:ascii="Times New Roman" w:hAnsi="Times New Roman"/>
          <w:i/>
          <w:iCs/>
          <w:sz w:val="24"/>
          <w:szCs w:val="24"/>
          <w:lang w:val="en-US" w:eastAsia="zh-CN"/>
        </w:rPr>
        <w:t>Organ</w:t>
      </w:r>
      <w:r w:rsidRPr="00D2600E">
        <w:rPr>
          <w:rFonts w:ascii="Times New Roman" w:hAnsi="Times New Roman" w:hint="eastAsia"/>
          <w:i/>
          <w:iCs/>
          <w:sz w:val="24"/>
          <w:szCs w:val="24"/>
          <w:lang w:val="en-US" w:eastAsia="zh-CN"/>
        </w:rPr>
        <w:t xml:space="preserve">ization </w:t>
      </w:r>
      <w:r w:rsidRPr="00D2600E">
        <w:rPr>
          <w:rFonts w:ascii="Times New Roman" w:hAnsi="Times New Roman"/>
          <w:i/>
          <w:iCs/>
          <w:sz w:val="24"/>
          <w:szCs w:val="24"/>
          <w:lang w:val="en-US" w:eastAsia="zh-CN"/>
        </w:rPr>
        <w:t>Sci</w:t>
      </w:r>
      <w:r w:rsidRPr="00D2600E">
        <w:rPr>
          <w:rFonts w:ascii="Times New Roman" w:hAnsi="Times New Roman" w:hint="eastAsia"/>
          <w:i/>
          <w:iCs/>
          <w:sz w:val="24"/>
          <w:szCs w:val="24"/>
          <w:lang w:val="en-US" w:eastAsia="zh-CN"/>
        </w:rPr>
        <w:t>ence</w:t>
      </w:r>
      <w:r w:rsidRPr="00D2600E">
        <w:rPr>
          <w:rFonts w:ascii="Times New Roman" w:hAnsi="Times New Roman"/>
          <w:i/>
          <w:iCs/>
          <w:sz w:val="24"/>
          <w:szCs w:val="24"/>
          <w:lang w:val="en-US" w:eastAsia="zh-CN"/>
        </w:rPr>
        <w:t xml:space="preserve"> </w:t>
      </w:r>
      <w:r w:rsidRPr="00D2600E">
        <w:rPr>
          <w:rFonts w:ascii="Times New Roman" w:hAnsi="Times New Roman"/>
          <w:b/>
          <w:sz w:val="24"/>
          <w:szCs w:val="24"/>
          <w:lang w:val="en-US" w:eastAsia="zh-CN"/>
        </w:rPr>
        <w:t>3</w:t>
      </w:r>
      <w:r w:rsidRPr="00D2600E">
        <w:rPr>
          <w:rFonts w:ascii="Times New Roman" w:hAnsi="Times New Roman" w:hint="eastAsia"/>
          <w:sz w:val="24"/>
          <w:szCs w:val="24"/>
          <w:lang w:val="en-US" w:eastAsia="zh-CN"/>
        </w:rPr>
        <w:t xml:space="preserve">: </w:t>
      </w:r>
      <w:r w:rsidRPr="00D2600E">
        <w:rPr>
          <w:rFonts w:ascii="Times New Roman" w:hAnsi="Times New Roman"/>
          <w:sz w:val="24"/>
          <w:szCs w:val="24"/>
          <w:lang w:val="en-US" w:eastAsia="zh-CN"/>
        </w:rPr>
        <w:t>3</w:t>
      </w:r>
      <w:r w:rsidRPr="00D2600E">
        <w:rPr>
          <w:rFonts w:ascii="Times New Roman" w:hAnsi="Times New Roman" w:hint="eastAsia"/>
          <w:sz w:val="24"/>
          <w:szCs w:val="24"/>
          <w:lang w:val="en-US" w:eastAsia="zh-CN"/>
        </w:rPr>
        <w:t>83</w:t>
      </w:r>
      <w:r w:rsidRPr="00D2600E">
        <w:rPr>
          <w:rFonts w:ascii="Times New Roman" w:hAnsi="Times New Roman"/>
          <w:sz w:val="24"/>
          <w:szCs w:val="24"/>
          <w:lang w:val="en-US" w:eastAsia="nl-NL"/>
        </w:rPr>
        <w:t>–</w:t>
      </w:r>
      <w:r w:rsidRPr="00D2600E">
        <w:rPr>
          <w:rFonts w:ascii="Times New Roman" w:hAnsi="Times New Roman"/>
          <w:sz w:val="24"/>
          <w:szCs w:val="24"/>
          <w:lang w:val="en-US" w:eastAsia="zh-CN"/>
        </w:rPr>
        <w:t>397.</w:t>
      </w:r>
    </w:p>
    <w:p w:rsidR="0014325B" w:rsidRDefault="0090643A" w:rsidP="00A73427">
      <w:pPr>
        <w:spacing w:before="100" w:after="100" w:line="360" w:lineRule="auto"/>
        <w:ind w:left="720" w:hanging="720"/>
        <w:rPr>
          <w:rFonts w:ascii="Times New Roman" w:hAnsi="Times New Roman"/>
          <w:sz w:val="24"/>
          <w:szCs w:val="24"/>
          <w:lang w:val="en-US" w:eastAsia="zh-CN"/>
        </w:rPr>
      </w:pPr>
      <w:r>
        <w:rPr>
          <w:rFonts w:ascii="Times New Roman" w:hAnsi="Times New Roman"/>
          <w:sz w:val="24"/>
          <w:szCs w:val="24"/>
          <w:lang w:val="en-US" w:eastAsia="zh-CN"/>
        </w:rPr>
        <w:t>Levin</w:t>
      </w:r>
      <w:r>
        <w:rPr>
          <w:rFonts w:ascii="Times New Roman" w:hAnsi="Times New Roman" w:hint="eastAsia"/>
          <w:sz w:val="24"/>
          <w:szCs w:val="24"/>
          <w:lang w:val="en-US" w:eastAsia="zh-CN"/>
        </w:rPr>
        <w:t xml:space="preserve">, R.C., </w:t>
      </w:r>
      <w:proofErr w:type="spellStart"/>
      <w:r>
        <w:rPr>
          <w:rFonts w:ascii="Times New Roman" w:hAnsi="Times New Roman" w:hint="eastAsia"/>
          <w:sz w:val="24"/>
          <w:szCs w:val="24"/>
          <w:lang w:val="en-US" w:eastAsia="zh-CN"/>
        </w:rPr>
        <w:t>Klevorick</w:t>
      </w:r>
      <w:proofErr w:type="spellEnd"/>
      <w:r>
        <w:rPr>
          <w:rFonts w:ascii="Times New Roman" w:hAnsi="Times New Roman" w:hint="eastAsia"/>
          <w:sz w:val="24"/>
          <w:szCs w:val="24"/>
          <w:lang w:val="en-US" w:eastAsia="zh-CN"/>
        </w:rPr>
        <w:t xml:space="preserve">, A.K., Nelson, R.R., Winter, S.G. 1987. Appropriating the returns from industrial research and development. </w:t>
      </w:r>
      <w:r w:rsidRPr="0090643A">
        <w:rPr>
          <w:rFonts w:ascii="Times New Roman" w:hAnsi="Times New Roman" w:hint="eastAsia"/>
          <w:i/>
          <w:sz w:val="24"/>
          <w:szCs w:val="24"/>
          <w:lang w:val="en-US" w:eastAsia="zh-CN"/>
        </w:rPr>
        <w:t>Brookings Papers on Economic Activity</w:t>
      </w:r>
      <w:r>
        <w:rPr>
          <w:rFonts w:ascii="Times New Roman" w:hAnsi="Times New Roman" w:hint="eastAsia"/>
          <w:sz w:val="24"/>
          <w:szCs w:val="24"/>
          <w:lang w:val="en-US" w:eastAsia="zh-CN"/>
        </w:rPr>
        <w:t xml:space="preserve"> </w:t>
      </w:r>
      <w:r w:rsidRPr="0090643A">
        <w:rPr>
          <w:rFonts w:ascii="Times New Roman" w:hAnsi="Times New Roman" w:hint="eastAsia"/>
          <w:b/>
          <w:sz w:val="24"/>
          <w:szCs w:val="24"/>
          <w:lang w:val="en-US" w:eastAsia="zh-CN"/>
        </w:rPr>
        <w:t>3</w:t>
      </w:r>
      <w:r>
        <w:rPr>
          <w:rFonts w:ascii="Times New Roman" w:hAnsi="Times New Roman" w:hint="eastAsia"/>
          <w:sz w:val="24"/>
          <w:szCs w:val="24"/>
          <w:lang w:val="en-US" w:eastAsia="zh-CN"/>
        </w:rPr>
        <w:t>: 783</w:t>
      </w:r>
      <w:r w:rsidRPr="00610E93">
        <w:rPr>
          <w:rFonts w:ascii="Times New Roman" w:hAnsi="Times New Roman"/>
          <w:sz w:val="24"/>
          <w:szCs w:val="24"/>
          <w:lang w:val="en-US" w:eastAsia="nl-NL"/>
        </w:rPr>
        <w:t>–</w:t>
      </w:r>
      <w:r>
        <w:rPr>
          <w:rFonts w:ascii="Times New Roman" w:hAnsi="Times New Roman" w:hint="eastAsia"/>
          <w:sz w:val="24"/>
          <w:szCs w:val="24"/>
          <w:lang w:val="en-US" w:eastAsia="zh-CN"/>
        </w:rPr>
        <w:t>831.</w:t>
      </w:r>
    </w:p>
    <w:p w:rsidR="00FB215D" w:rsidRDefault="00FB215D" w:rsidP="00FB215D">
      <w:pPr>
        <w:spacing w:before="100" w:after="100" w:line="360" w:lineRule="auto"/>
        <w:ind w:left="720" w:hanging="720"/>
        <w:rPr>
          <w:rFonts w:ascii="Times New Roman" w:hAnsi="Times New Roman"/>
          <w:sz w:val="24"/>
          <w:szCs w:val="24"/>
          <w:lang w:val="en-US" w:eastAsia="zh-CN"/>
        </w:rPr>
      </w:pPr>
      <w:r w:rsidRPr="00FB215D">
        <w:rPr>
          <w:rFonts w:ascii="Times New Roman" w:hAnsi="Times New Roman"/>
          <w:sz w:val="24"/>
          <w:szCs w:val="24"/>
          <w:lang w:val="en-US" w:eastAsia="zh-CN"/>
        </w:rPr>
        <w:t>March, J. G. 1991. Exploration and exploitation in organizational</w:t>
      </w:r>
      <w:r>
        <w:rPr>
          <w:rFonts w:ascii="Times New Roman" w:hAnsi="Times New Roman" w:hint="eastAsia"/>
          <w:sz w:val="24"/>
          <w:szCs w:val="24"/>
          <w:lang w:val="en-US" w:eastAsia="zh-CN"/>
        </w:rPr>
        <w:t xml:space="preserve"> </w:t>
      </w:r>
      <w:r w:rsidRPr="00FB215D">
        <w:rPr>
          <w:rFonts w:ascii="Times New Roman" w:hAnsi="Times New Roman"/>
          <w:sz w:val="24"/>
          <w:szCs w:val="24"/>
          <w:lang w:val="en-US" w:eastAsia="zh-CN"/>
        </w:rPr>
        <w:t xml:space="preserve">learning. </w:t>
      </w:r>
      <w:r w:rsidR="004C6B9D">
        <w:rPr>
          <w:rFonts w:ascii="Times New Roman" w:hAnsi="Times New Roman"/>
          <w:i/>
          <w:iCs/>
          <w:sz w:val="24"/>
          <w:szCs w:val="24"/>
          <w:lang w:val="en-US" w:eastAsia="zh-CN"/>
        </w:rPr>
        <w:t>Organ</w:t>
      </w:r>
      <w:r w:rsidR="004C6B9D">
        <w:rPr>
          <w:rFonts w:ascii="Times New Roman" w:hAnsi="Times New Roman" w:hint="eastAsia"/>
          <w:i/>
          <w:iCs/>
          <w:sz w:val="24"/>
          <w:szCs w:val="24"/>
          <w:lang w:val="en-US" w:eastAsia="zh-CN"/>
        </w:rPr>
        <w:t>ization</w:t>
      </w:r>
      <w:r w:rsidR="004C6B9D">
        <w:rPr>
          <w:rFonts w:ascii="Times New Roman" w:hAnsi="Times New Roman"/>
          <w:i/>
          <w:iCs/>
          <w:sz w:val="24"/>
          <w:szCs w:val="24"/>
          <w:lang w:val="en-US" w:eastAsia="zh-CN"/>
        </w:rPr>
        <w:t xml:space="preserve"> Sci</w:t>
      </w:r>
      <w:r w:rsidR="004C6B9D">
        <w:rPr>
          <w:rFonts w:ascii="Times New Roman" w:hAnsi="Times New Roman" w:hint="eastAsia"/>
          <w:i/>
          <w:iCs/>
          <w:sz w:val="24"/>
          <w:szCs w:val="24"/>
          <w:lang w:val="en-US" w:eastAsia="zh-CN"/>
        </w:rPr>
        <w:t>ence</w:t>
      </w:r>
      <w:r w:rsidRPr="00FB215D">
        <w:rPr>
          <w:rFonts w:ascii="Times New Roman" w:hAnsi="Times New Roman"/>
          <w:i/>
          <w:iCs/>
          <w:sz w:val="24"/>
          <w:szCs w:val="24"/>
          <w:lang w:val="en-US" w:eastAsia="zh-CN"/>
        </w:rPr>
        <w:t xml:space="preserve"> </w:t>
      </w:r>
      <w:r w:rsidRPr="004C6B9D">
        <w:rPr>
          <w:rFonts w:ascii="Times New Roman" w:hAnsi="Times New Roman"/>
          <w:b/>
          <w:sz w:val="24"/>
          <w:szCs w:val="24"/>
          <w:lang w:val="en-US" w:eastAsia="zh-CN"/>
        </w:rPr>
        <w:t>2</w:t>
      </w:r>
      <w:r>
        <w:rPr>
          <w:rFonts w:ascii="Times New Roman" w:hAnsi="Times New Roman" w:hint="eastAsia"/>
          <w:sz w:val="24"/>
          <w:szCs w:val="24"/>
          <w:lang w:val="en-US" w:eastAsia="zh-CN"/>
        </w:rPr>
        <w:t xml:space="preserve">: </w:t>
      </w:r>
      <w:r w:rsidRPr="00FB215D">
        <w:rPr>
          <w:rFonts w:ascii="Times New Roman" w:hAnsi="Times New Roman"/>
          <w:sz w:val="24"/>
          <w:szCs w:val="24"/>
          <w:lang w:val="en-US" w:eastAsia="zh-CN"/>
        </w:rPr>
        <w:t>71</w:t>
      </w:r>
      <w:r w:rsidR="004C6B9D" w:rsidRPr="00610E93">
        <w:rPr>
          <w:rFonts w:ascii="Times New Roman" w:hAnsi="Times New Roman"/>
          <w:sz w:val="24"/>
          <w:szCs w:val="24"/>
          <w:lang w:val="en-US" w:eastAsia="nl-NL"/>
        </w:rPr>
        <w:t>–</w:t>
      </w:r>
      <w:r w:rsidRPr="00FB215D">
        <w:rPr>
          <w:rFonts w:ascii="Times New Roman" w:hAnsi="Times New Roman"/>
          <w:sz w:val="24"/>
          <w:szCs w:val="24"/>
          <w:lang w:val="en-US" w:eastAsia="zh-CN"/>
        </w:rPr>
        <w:t>87.</w:t>
      </w:r>
    </w:p>
    <w:p w:rsidR="00FB215D" w:rsidRPr="00AC67E3" w:rsidRDefault="00FB215D" w:rsidP="00A73427">
      <w:pPr>
        <w:spacing w:before="100" w:after="100" w:line="360" w:lineRule="auto"/>
        <w:ind w:left="720" w:hanging="720"/>
        <w:rPr>
          <w:rFonts w:ascii="Times New Roman" w:hAnsi="Times New Roman"/>
          <w:bCs/>
          <w:sz w:val="24"/>
          <w:szCs w:val="24"/>
          <w:lang w:val="en-US" w:eastAsia="zh-CN"/>
        </w:rPr>
      </w:pPr>
      <w:r w:rsidRPr="00AC67E3">
        <w:rPr>
          <w:rFonts w:ascii="Times New Roman" w:hAnsi="Times New Roman"/>
          <w:bCs/>
          <w:sz w:val="24"/>
          <w:szCs w:val="24"/>
          <w:lang w:val="en-US"/>
        </w:rPr>
        <w:t xml:space="preserve">Martin, X., Mitchell, W. 1998. The influence of local search and performance heuristics on new design introduction in a new product market. </w:t>
      </w:r>
      <w:r w:rsidRPr="00AC67E3">
        <w:rPr>
          <w:rFonts w:ascii="Times New Roman" w:hAnsi="Times New Roman"/>
          <w:bCs/>
          <w:i/>
          <w:sz w:val="24"/>
          <w:szCs w:val="24"/>
          <w:lang w:val="en-US"/>
        </w:rPr>
        <w:t>Research Policy</w:t>
      </w:r>
      <w:r w:rsidRPr="00AC67E3">
        <w:rPr>
          <w:rFonts w:ascii="Times New Roman" w:hAnsi="Times New Roman" w:hint="eastAsia"/>
          <w:bCs/>
          <w:sz w:val="24"/>
          <w:szCs w:val="24"/>
          <w:lang w:val="en-US" w:eastAsia="zh-CN"/>
        </w:rPr>
        <w:t xml:space="preserve"> </w:t>
      </w:r>
      <w:r w:rsidRPr="00AC67E3">
        <w:rPr>
          <w:rFonts w:ascii="Times New Roman" w:hAnsi="Times New Roman"/>
          <w:b/>
          <w:bCs/>
          <w:sz w:val="24"/>
          <w:szCs w:val="24"/>
          <w:lang w:val="en-US"/>
        </w:rPr>
        <w:t>26</w:t>
      </w:r>
      <w:r w:rsidRPr="00AC67E3">
        <w:rPr>
          <w:rFonts w:ascii="Times New Roman" w:hAnsi="Times New Roman"/>
          <w:bCs/>
          <w:sz w:val="24"/>
          <w:szCs w:val="24"/>
          <w:lang w:val="en-US"/>
        </w:rPr>
        <w:t>: 753</w:t>
      </w:r>
      <w:r w:rsidRPr="00610E93">
        <w:rPr>
          <w:rFonts w:ascii="Times New Roman" w:hAnsi="Times New Roman"/>
          <w:sz w:val="24"/>
          <w:szCs w:val="24"/>
          <w:lang w:val="en-US" w:eastAsia="nl-NL"/>
        </w:rPr>
        <w:t>–</w:t>
      </w:r>
      <w:r w:rsidRPr="00AC67E3">
        <w:rPr>
          <w:rFonts w:ascii="Times New Roman" w:hAnsi="Times New Roman"/>
          <w:bCs/>
          <w:sz w:val="24"/>
          <w:szCs w:val="24"/>
          <w:lang w:val="en-US"/>
        </w:rPr>
        <w:t>771.</w:t>
      </w:r>
    </w:p>
    <w:p w:rsidR="004C6B9D" w:rsidRPr="00FB215D" w:rsidRDefault="004C6B9D" w:rsidP="004C6B9D">
      <w:pPr>
        <w:spacing w:before="100" w:after="100" w:line="360" w:lineRule="auto"/>
        <w:ind w:left="720" w:hanging="720"/>
        <w:rPr>
          <w:rFonts w:ascii="Times New Roman" w:hAnsi="Times New Roman"/>
          <w:sz w:val="24"/>
          <w:szCs w:val="24"/>
          <w:lang w:val="en-US" w:eastAsia="zh-CN"/>
        </w:rPr>
      </w:pPr>
      <w:r>
        <w:rPr>
          <w:rFonts w:ascii="Times New Roman" w:hAnsi="Times New Roman"/>
          <w:sz w:val="24"/>
          <w:szCs w:val="24"/>
          <w:lang w:val="en-US" w:eastAsia="zh-CN"/>
        </w:rPr>
        <w:t xml:space="preserve">Martins, L. L., </w:t>
      </w:r>
      <w:proofErr w:type="spellStart"/>
      <w:r>
        <w:rPr>
          <w:rFonts w:ascii="Times New Roman" w:hAnsi="Times New Roman"/>
          <w:sz w:val="24"/>
          <w:szCs w:val="24"/>
          <w:lang w:val="en-US" w:eastAsia="zh-CN"/>
        </w:rPr>
        <w:t>Kambil</w:t>
      </w:r>
      <w:proofErr w:type="spellEnd"/>
      <w:r>
        <w:rPr>
          <w:rFonts w:ascii="Times New Roman" w:hAnsi="Times New Roman" w:hint="eastAsia"/>
          <w:sz w:val="24"/>
          <w:szCs w:val="24"/>
          <w:lang w:val="en-US" w:eastAsia="zh-CN"/>
        </w:rPr>
        <w:t xml:space="preserve">, </w:t>
      </w:r>
      <w:r>
        <w:rPr>
          <w:rFonts w:ascii="Times New Roman" w:hAnsi="Times New Roman"/>
          <w:sz w:val="24"/>
          <w:szCs w:val="24"/>
          <w:lang w:val="en-US" w:eastAsia="zh-CN"/>
        </w:rPr>
        <w:t xml:space="preserve">A. </w:t>
      </w:r>
      <w:r w:rsidRPr="004C6B9D">
        <w:rPr>
          <w:rFonts w:ascii="Times New Roman" w:hAnsi="Times New Roman"/>
          <w:sz w:val="24"/>
          <w:szCs w:val="24"/>
          <w:lang w:val="en-US" w:eastAsia="zh-CN"/>
        </w:rPr>
        <w:t>1999. Looking back and thinking ahead:</w:t>
      </w:r>
      <w:r>
        <w:rPr>
          <w:rFonts w:ascii="Times New Roman" w:hAnsi="Times New Roman" w:hint="eastAsia"/>
          <w:sz w:val="24"/>
          <w:szCs w:val="24"/>
          <w:lang w:val="en-US" w:eastAsia="zh-CN"/>
        </w:rPr>
        <w:t xml:space="preserve"> </w:t>
      </w:r>
      <w:r w:rsidRPr="004C6B9D">
        <w:rPr>
          <w:rFonts w:ascii="Times New Roman" w:hAnsi="Times New Roman"/>
          <w:sz w:val="24"/>
          <w:szCs w:val="24"/>
          <w:lang w:val="en-US" w:eastAsia="zh-CN"/>
        </w:rPr>
        <w:t>Effects of prior success on managers</w:t>
      </w:r>
      <w:r>
        <w:rPr>
          <w:rFonts w:ascii="Times New Roman" w:hAnsi="Times New Roman"/>
          <w:sz w:val="24"/>
          <w:szCs w:val="24"/>
          <w:lang w:val="en-US" w:eastAsia="zh-CN"/>
        </w:rPr>
        <w:t>’</w:t>
      </w:r>
      <w:r w:rsidRPr="004C6B9D">
        <w:rPr>
          <w:rFonts w:ascii="Times New Roman" w:hAnsi="Times New Roman"/>
          <w:sz w:val="24"/>
          <w:szCs w:val="24"/>
          <w:lang w:val="en-US" w:eastAsia="zh-CN"/>
        </w:rPr>
        <w:t xml:space="preserve"> interpretations of new</w:t>
      </w:r>
      <w:r>
        <w:rPr>
          <w:rFonts w:ascii="Times New Roman" w:hAnsi="Times New Roman" w:hint="eastAsia"/>
          <w:sz w:val="24"/>
          <w:szCs w:val="24"/>
          <w:lang w:val="en-US" w:eastAsia="zh-CN"/>
        </w:rPr>
        <w:t xml:space="preserve"> i</w:t>
      </w:r>
      <w:r w:rsidRPr="004C6B9D">
        <w:rPr>
          <w:rFonts w:ascii="Times New Roman" w:hAnsi="Times New Roman"/>
          <w:sz w:val="24"/>
          <w:szCs w:val="24"/>
          <w:lang w:val="en-US" w:eastAsia="zh-CN"/>
        </w:rPr>
        <w:t xml:space="preserve">nformation technologies. </w:t>
      </w:r>
      <w:r>
        <w:rPr>
          <w:rFonts w:ascii="Times New Roman" w:hAnsi="Times New Roman"/>
          <w:i/>
          <w:iCs/>
          <w:sz w:val="24"/>
          <w:szCs w:val="24"/>
          <w:lang w:val="en-US" w:eastAsia="zh-CN"/>
        </w:rPr>
        <w:t>Acad</w:t>
      </w:r>
      <w:r>
        <w:rPr>
          <w:rFonts w:ascii="Times New Roman" w:hAnsi="Times New Roman" w:hint="eastAsia"/>
          <w:i/>
          <w:iCs/>
          <w:sz w:val="24"/>
          <w:szCs w:val="24"/>
          <w:lang w:val="en-US" w:eastAsia="zh-CN"/>
        </w:rPr>
        <w:t>emy of</w:t>
      </w:r>
      <w:r>
        <w:rPr>
          <w:rFonts w:ascii="Times New Roman" w:hAnsi="Times New Roman"/>
          <w:i/>
          <w:iCs/>
          <w:sz w:val="24"/>
          <w:szCs w:val="24"/>
          <w:lang w:val="en-US" w:eastAsia="zh-CN"/>
        </w:rPr>
        <w:t xml:space="preserve"> Management J</w:t>
      </w:r>
      <w:r>
        <w:rPr>
          <w:rFonts w:ascii="Times New Roman" w:hAnsi="Times New Roman" w:hint="eastAsia"/>
          <w:i/>
          <w:iCs/>
          <w:sz w:val="24"/>
          <w:szCs w:val="24"/>
          <w:lang w:val="en-US" w:eastAsia="zh-CN"/>
        </w:rPr>
        <w:t>ournal</w:t>
      </w:r>
      <w:r w:rsidRPr="004C6B9D">
        <w:rPr>
          <w:rFonts w:ascii="Times New Roman" w:hAnsi="Times New Roman"/>
          <w:i/>
          <w:iCs/>
          <w:sz w:val="24"/>
          <w:szCs w:val="24"/>
          <w:lang w:val="en-US" w:eastAsia="zh-CN"/>
        </w:rPr>
        <w:t xml:space="preserve"> </w:t>
      </w:r>
      <w:r w:rsidRPr="004C6B9D">
        <w:rPr>
          <w:rFonts w:ascii="Times New Roman" w:hAnsi="Times New Roman"/>
          <w:b/>
          <w:sz w:val="24"/>
          <w:szCs w:val="24"/>
          <w:lang w:val="en-US" w:eastAsia="zh-CN"/>
        </w:rPr>
        <w:t>42</w:t>
      </w:r>
      <w:r>
        <w:rPr>
          <w:rFonts w:ascii="Times New Roman" w:hAnsi="Times New Roman" w:hint="eastAsia"/>
          <w:sz w:val="24"/>
          <w:szCs w:val="24"/>
          <w:lang w:val="en-US" w:eastAsia="zh-CN"/>
        </w:rPr>
        <w:t xml:space="preserve">: </w:t>
      </w:r>
      <w:r w:rsidRPr="004C6B9D">
        <w:rPr>
          <w:rFonts w:ascii="Times New Roman" w:hAnsi="Times New Roman"/>
          <w:sz w:val="24"/>
          <w:szCs w:val="24"/>
          <w:lang w:val="en-US" w:eastAsia="zh-CN"/>
        </w:rPr>
        <w:t>652</w:t>
      </w:r>
      <w:r w:rsidRPr="00610E93">
        <w:rPr>
          <w:rFonts w:ascii="Times New Roman" w:hAnsi="Times New Roman"/>
          <w:sz w:val="24"/>
          <w:szCs w:val="24"/>
          <w:lang w:val="en-US" w:eastAsia="nl-NL"/>
        </w:rPr>
        <w:t>–</w:t>
      </w:r>
      <w:r w:rsidRPr="004C6B9D">
        <w:rPr>
          <w:rFonts w:ascii="Times New Roman" w:hAnsi="Times New Roman"/>
          <w:sz w:val="24"/>
          <w:szCs w:val="24"/>
          <w:lang w:val="en-US" w:eastAsia="zh-CN"/>
        </w:rPr>
        <w:t>661.</w:t>
      </w:r>
    </w:p>
    <w:p w:rsidR="00A51802" w:rsidRDefault="00A51802" w:rsidP="00A73427">
      <w:pPr>
        <w:spacing w:before="100" w:after="100" w:line="360" w:lineRule="auto"/>
        <w:ind w:left="720" w:hanging="720"/>
        <w:rPr>
          <w:rFonts w:ascii="Times New Roman" w:hAnsi="Times New Roman"/>
          <w:sz w:val="24"/>
          <w:szCs w:val="24"/>
          <w:lang w:val="en-US" w:eastAsia="zh-CN"/>
        </w:rPr>
      </w:pPr>
      <w:r>
        <w:rPr>
          <w:rFonts w:ascii="Times New Roman" w:hAnsi="Times New Roman" w:hint="eastAsia"/>
          <w:sz w:val="24"/>
          <w:szCs w:val="24"/>
          <w:lang w:val="en-US" w:eastAsia="zh-CN"/>
        </w:rPr>
        <w:lastRenderedPageBreak/>
        <w:t xml:space="preserve">McGrath, R.G. 1997. A real options logic for initiating technology positioning investments. </w:t>
      </w:r>
      <w:r w:rsidRPr="00A51802">
        <w:rPr>
          <w:rFonts w:ascii="Times New Roman" w:hAnsi="Times New Roman" w:hint="eastAsia"/>
          <w:i/>
          <w:sz w:val="24"/>
          <w:szCs w:val="24"/>
          <w:lang w:val="en-US" w:eastAsia="zh-CN"/>
        </w:rPr>
        <w:t>Academy of Management Review</w:t>
      </w:r>
      <w:r>
        <w:rPr>
          <w:rFonts w:ascii="Times New Roman" w:hAnsi="Times New Roman" w:hint="eastAsia"/>
          <w:sz w:val="24"/>
          <w:szCs w:val="24"/>
          <w:lang w:val="en-US" w:eastAsia="zh-CN"/>
        </w:rPr>
        <w:t xml:space="preserve"> </w:t>
      </w:r>
      <w:r w:rsidRPr="00A51802">
        <w:rPr>
          <w:rFonts w:ascii="Times New Roman" w:hAnsi="Times New Roman" w:hint="eastAsia"/>
          <w:b/>
          <w:sz w:val="24"/>
          <w:szCs w:val="24"/>
          <w:lang w:val="en-US" w:eastAsia="zh-CN"/>
        </w:rPr>
        <w:t>22</w:t>
      </w:r>
      <w:r>
        <w:rPr>
          <w:rFonts w:ascii="Times New Roman" w:hAnsi="Times New Roman" w:hint="eastAsia"/>
          <w:sz w:val="24"/>
          <w:szCs w:val="24"/>
          <w:lang w:val="en-US" w:eastAsia="zh-CN"/>
        </w:rPr>
        <w:t>: 974</w:t>
      </w:r>
      <w:r w:rsidRPr="00610E93">
        <w:rPr>
          <w:rFonts w:ascii="Times New Roman" w:hAnsi="Times New Roman"/>
          <w:sz w:val="24"/>
          <w:szCs w:val="24"/>
          <w:lang w:val="en-US" w:eastAsia="nl-NL"/>
        </w:rPr>
        <w:t>–</w:t>
      </w:r>
      <w:r>
        <w:rPr>
          <w:rFonts w:ascii="Times New Roman" w:hAnsi="Times New Roman" w:hint="eastAsia"/>
          <w:sz w:val="24"/>
          <w:szCs w:val="24"/>
          <w:lang w:val="en-US" w:eastAsia="zh-CN"/>
        </w:rPr>
        <w:t>996.</w:t>
      </w:r>
    </w:p>
    <w:p w:rsidR="00FB215D" w:rsidRPr="00FB215D" w:rsidRDefault="00FB215D" w:rsidP="00A73427">
      <w:pPr>
        <w:spacing w:before="100" w:after="100" w:line="360" w:lineRule="auto"/>
        <w:ind w:left="720" w:hanging="720"/>
        <w:rPr>
          <w:rFonts w:ascii="Times New Roman" w:hAnsi="Times New Roman"/>
          <w:sz w:val="24"/>
          <w:szCs w:val="24"/>
          <w:lang w:val="en-US" w:eastAsia="zh-CN"/>
        </w:rPr>
      </w:pPr>
      <w:r w:rsidRPr="00AC67E3">
        <w:rPr>
          <w:rFonts w:ascii="Times New Roman" w:hAnsi="Times New Roman"/>
          <w:bCs/>
          <w:sz w:val="24"/>
          <w:szCs w:val="24"/>
          <w:lang w:val="en-US"/>
        </w:rPr>
        <w:t>McGrath, R.</w:t>
      </w:r>
      <w:r w:rsidRPr="00AC67E3">
        <w:rPr>
          <w:rFonts w:ascii="Times New Roman" w:hAnsi="Times New Roman" w:hint="eastAsia"/>
          <w:bCs/>
          <w:sz w:val="24"/>
          <w:szCs w:val="24"/>
          <w:lang w:val="en-US" w:eastAsia="zh-CN"/>
        </w:rPr>
        <w:t>G.</w:t>
      </w:r>
      <w:r w:rsidRPr="00AC67E3">
        <w:rPr>
          <w:rFonts w:ascii="Times New Roman" w:hAnsi="Times New Roman"/>
          <w:bCs/>
          <w:sz w:val="24"/>
          <w:szCs w:val="24"/>
          <w:lang w:val="en-US"/>
        </w:rPr>
        <w:t xml:space="preserve"> 1999. Falling forward: Real options reasoning and entrepreneurial failure. </w:t>
      </w:r>
      <w:r w:rsidRPr="00AC67E3">
        <w:rPr>
          <w:rFonts w:ascii="Times New Roman" w:hAnsi="Times New Roman"/>
          <w:bCs/>
          <w:i/>
          <w:sz w:val="24"/>
          <w:szCs w:val="24"/>
          <w:lang w:val="en-US"/>
        </w:rPr>
        <w:t>Academy of Management Review</w:t>
      </w:r>
      <w:r w:rsidRPr="00AC67E3">
        <w:rPr>
          <w:rFonts w:ascii="Times New Roman" w:hAnsi="Times New Roman" w:hint="eastAsia"/>
          <w:bCs/>
          <w:sz w:val="24"/>
          <w:szCs w:val="24"/>
          <w:lang w:val="en-US" w:eastAsia="zh-CN"/>
        </w:rPr>
        <w:t xml:space="preserve"> </w:t>
      </w:r>
      <w:r w:rsidRPr="00AC67E3">
        <w:rPr>
          <w:rFonts w:ascii="Times New Roman" w:hAnsi="Times New Roman"/>
          <w:b/>
          <w:bCs/>
          <w:sz w:val="24"/>
          <w:szCs w:val="24"/>
          <w:lang w:val="en-US"/>
        </w:rPr>
        <w:t>24</w:t>
      </w:r>
      <w:r w:rsidRPr="00AC67E3">
        <w:rPr>
          <w:rFonts w:ascii="Times New Roman" w:hAnsi="Times New Roman"/>
          <w:bCs/>
          <w:sz w:val="24"/>
          <w:szCs w:val="24"/>
          <w:lang w:val="en-US"/>
        </w:rPr>
        <w:t>: 13</w:t>
      </w:r>
      <w:r w:rsidRPr="00610E93">
        <w:rPr>
          <w:rFonts w:ascii="Times New Roman" w:hAnsi="Times New Roman"/>
          <w:sz w:val="24"/>
          <w:szCs w:val="24"/>
          <w:lang w:val="en-US" w:eastAsia="nl-NL"/>
        </w:rPr>
        <w:t>–</w:t>
      </w:r>
      <w:r w:rsidRPr="00AC67E3">
        <w:rPr>
          <w:rFonts w:ascii="Times New Roman" w:hAnsi="Times New Roman"/>
          <w:bCs/>
          <w:sz w:val="24"/>
          <w:szCs w:val="24"/>
          <w:lang w:val="en-US"/>
        </w:rPr>
        <w:t>30.</w:t>
      </w:r>
    </w:p>
    <w:p w:rsidR="004D1888" w:rsidRPr="00610E93" w:rsidRDefault="004D1888" w:rsidP="00A73427">
      <w:pPr>
        <w:spacing w:before="100" w:after="100" w:line="360" w:lineRule="auto"/>
        <w:ind w:left="720" w:hanging="720"/>
        <w:rPr>
          <w:rFonts w:ascii="Times New Roman" w:hAnsi="Times New Roman"/>
          <w:sz w:val="24"/>
          <w:szCs w:val="24"/>
          <w:lang w:val="en-US" w:eastAsia="zh-CN"/>
        </w:rPr>
      </w:pPr>
      <w:r>
        <w:rPr>
          <w:rFonts w:ascii="Times New Roman" w:hAnsi="Times New Roman" w:hint="eastAsia"/>
          <w:sz w:val="24"/>
          <w:szCs w:val="24"/>
          <w:lang w:val="en-US" w:eastAsia="zh-CN"/>
        </w:rPr>
        <w:t xml:space="preserve">McGrath, R.G., Nerkar, A. 2004. Real options </w:t>
      </w:r>
      <w:r>
        <w:rPr>
          <w:rFonts w:ascii="Times New Roman" w:hAnsi="Times New Roman"/>
          <w:sz w:val="24"/>
          <w:szCs w:val="24"/>
          <w:lang w:val="en-US" w:eastAsia="zh-CN"/>
        </w:rPr>
        <w:t>reasoning</w:t>
      </w:r>
      <w:r>
        <w:rPr>
          <w:rFonts w:ascii="Times New Roman" w:hAnsi="Times New Roman" w:hint="eastAsia"/>
          <w:sz w:val="24"/>
          <w:szCs w:val="24"/>
          <w:lang w:val="en-US" w:eastAsia="zh-CN"/>
        </w:rPr>
        <w:t xml:space="preserve"> and a new look at the R&amp;D investment strategies of pharmaceutical firms. </w:t>
      </w:r>
      <w:r w:rsidR="00AF2C73" w:rsidRPr="00AF2C73">
        <w:rPr>
          <w:rFonts w:ascii="Times New Roman" w:hAnsi="Times New Roman" w:hint="eastAsia"/>
          <w:i/>
          <w:sz w:val="24"/>
          <w:szCs w:val="24"/>
          <w:lang w:val="en-US" w:eastAsia="zh-CN"/>
        </w:rPr>
        <w:t>Strategic Management Journal</w:t>
      </w:r>
      <w:r w:rsidR="00AF2C73">
        <w:rPr>
          <w:rFonts w:ascii="Times New Roman" w:hAnsi="Times New Roman" w:hint="eastAsia"/>
          <w:sz w:val="24"/>
          <w:szCs w:val="24"/>
          <w:lang w:val="en-US" w:eastAsia="zh-CN"/>
        </w:rPr>
        <w:t xml:space="preserve"> </w:t>
      </w:r>
      <w:r w:rsidR="00AF2C73" w:rsidRPr="00AF2C73">
        <w:rPr>
          <w:rFonts w:ascii="Times New Roman" w:hAnsi="Times New Roman" w:hint="eastAsia"/>
          <w:b/>
          <w:sz w:val="24"/>
          <w:szCs w:val="24"/>
          <w:lang w:val="en-US" w:eastAsia="zh-CN"/>
        </w:rPr>
        <w:t>25</w:t>
      </w:r>
      <w:r w:rsidR="00A51802">
        <w:rPr>
          <w:rFonts w:ascii="Times New Roman" w:hAnsi="Times New Roman" w:hint="eastAsia"/>
          <w:sz w:val="24"/>
          <w:szCs w:val="24"/>
          <w:lang w:val="en-US" w:eastAsia="zh-CN"/>
        </w:rPr>
        <w:t>: 1</w:t>
      </w:r>
      <w:r w:rsidR="00A51802" w:rsidRPr="00610E93">
        <w:rPr>
          <w:rFonts w:ascii="Times New Roman" w:hAnsi="Times New Roman"/>
          <w:sz w:val="24"/>
          <w:szCs w:val="24"/>
          <w:lang w:val="en-US" w:eastAsia="nl-NL"/>
        </w:rPr>
        <w:t>–</w:t>
      </w:r>
      <w:r w:rsidR="00AF2C73">
        <w:rPr>
          <w:rFonts w:ascii="Times New Roman" w:hAnsi="Times New Roman" w:hint="eastAsia"/>
          <w:sz w:val="24"/>
          <w:szCs w:val="24"/>
          <w:lang w:val="en-US" w:eastAsia="zh-CN"/>
        </w:rPr>
        <w:t>21.</w:t>
      </w:r>
    </w:p>
    <w:p w:rsidR="00A73427" w:rsidRDefault="00A73427" w:rsidP="00A73427">
      <w:pPr>
        <w:spacing w:before="100" w:after="100" w:line="360" w:lineRule="auto"/>
        <w:ind w:left="720" w:hanging="720"/>
        <w:rPr>
          <w:rFonts w:ascii="Times New Roman" w:hAnsi="Times New Roman"/>
          <w:sz w:val="24"/>
          <w:szCs w:val="24"/>
          <w:lang w:val="en-US" w:eastAsia="zh-CN"/>
        </w:rPr>
      </w:pPr>
      <w:r w:rsidRPr="00F81A1C">
        <w:rPr>
          <w:rFonts w:ascii="Times New Roman" w:hAnsi="Times New Roman"/>
          <w:sz w:val="24"/>
          <w:szCs w:val="24"/>
          <w:lang w:val="en-US" w:eastAsia="nl-NL"/>
        </w:rPr>
        <w:t xml:space="preserve">Montalvo, J.G. 1997. GMM estimation of </w:t>
      </w:r>
      <w:r>
        <w:rPr>
          <w:rFonts w:ascii="Times New Roman" w:hAnsi="Times New Roman"/>
          <w:sz w:val="24"/>
          <w:szCs w:val="24"/>
          <w:lang w:val="en-US" w:eastAsia="nl-NL"/>
        </w:rPr>
        <w:t xml:space="preserve">count-panel-data models with fixed effects and predetermined instruments. </w:t>
      </w:r>
      <w:r w:rsidRPr="00127B15">
        <w:rPr>
          <w:rFonts w:ascii="Times New Roman" w:hAnsi="Times New Roman"/>
          <w:i/>
          <w:sz w:val="24"/>
          <w:szCs w:val="24"/>
          <w:lang w:val="en-US" w:eastAsia="nl-NL"/>
        </w:rPr>
        <w:t>Journal of Business &amp; Economic Statistics</w:t>
      </w:r>
      <w:r>
        <w:rPr>
          <w:rFonts w:ascii="Times New Roman" w:hAnsi="Times New Roman"/>
          <w:sz w:val="24"/>
          <w:szCs w:val="24"/>
          <w:lang w:val="en-US" w:eastAsia="nl-NL"/>
        </w:rPr>
        <w:t xml:space="preserve"> </w:t>
      </w:r>
      <w:r w:rsidRPr="00F81A1C">
        <w:rPr>
          <w:rFonts w:ascii="Times New Roman" w:hAnsi="Times New Roman"/>
          <w:b/>
          <w:sz w:val="24"/>
          <w:szCs w:val="24"/>
          <w:lang w:val="en-US" w:eastAsia="nl-NL"/>
        </w:rPr>
        <w:t>15</w:t>
      </w:r>
      <w:r w:rsidR="00A51802">
        <w:rPr>
          <w:rFonts w:ascii="Times New Roman" w:hAnsi="Times New Roman"/>
          <w:sz w:val="24"/>
          <w:szCs w:val="24"/>
          <w:lang w:val="en-US" w:eastAsia="nl-NL"/>
        </w:rPr>
        <w:t>: 82</w:t>
      </w:r>
      <w:r w:rsidR="00A51802" w:rsidRPr="00610E93">
        <w:rPr>
          <w:rFonts w:ascii="Times New Roman" w:hAnsi="Times New Roman"/>
          <w:sz w:val="24"/>
          <w:szCs w:val="24"/>
          <w:lang w:val="en-US" w:eastAsia="nl-NL"/>
        </w:rPr>
        <w:t>–</w:t>
      </w:r>
      <w:r>
        <w:rPr>
          <w:rFonts w:ascii="Times New Roman" w:hAnsi="Times New Roman"/>
          <w:sz w:val="24"/>
          <w:szCs w:val="24"/>
          <w:lang w:val="en-US" w:eastAsia="nl-NL"/>
        </w:rPr>
        <w:t>89.</w:t>
      </w:r>
    </w:p>
    <w:p w:rsidR="00E23219" w:rsidRDefault="00E23219" w:rsidP="00A73427">
      <w:pPr>
        <w:spacing w:before="100" w:after="100" w:line="360" w:lineRule="auto"/>
        <w:ind w:left="720" w:hanging="720"/>
        <w:rPr>
          <w:rFonts w:ascii="Times New Roman" w:hAnsi="Times New Roman"/>
          <w:sz w:val="24"/>
          <w:szCs w:val="24"/>
          <w:lang w:val="en-US" w:eastAsia="zh-CN"/>
        </w:rPr>
      </w:pPr>
      <w:r>
        <w:rPr>
          <w:rFonts w:ascii="Times New Roman" w:hAnsi="Times New Roman" w:hint="eastAsia"/>
          <w:sz w:val="24"/>
          <w:szCs w:val="24"/>
          <w:lang w:val="en-US" w:eastAsia="zh-CN"/>
        </w:rPr>
        <w:t xml:space="preserve">Myers, S.C. 1984. </w:t>
      </w:r>
      <w:r w:rsidR="001D005A">
        <w:rPr>
          <w:rFonts w:ascii="Times New Roman" w:hAnsi="Times New Roman" w:hint="eastAsia"/>
          <w:sz w:val="24"/>
          <w:szCs w:val="24"/>
          <w:lang w:val="en-US" w:eastAsia="zh-CN"/>
        </w:rPr>
        <w:t xml:space="preserve">Financial theory and financial strategy. </w:t>
      </w:r>
      <w:r w:rsidR="001D005A" w:rsidRPr="001D005A">
        <w:rPr>
          <w:rFonts w:ascii="Times New Roman" w:hAnsi="Times New Roman" w:hint="eastAsia"/>
          <w:i/>
          <w:sz w:val="24"/>
          <w:szCs w:val="24"/>
          <w:lang w:val="en-US" w:eastAsia="zh-CN"/>
        </w:rPr>
        <w:t>Interfaces</w:t>
      </w:r>
      <w:r w:rsidR="001D005A">
        <w:rPr>
          <w:rFonts w:ascii="Times New Roman" w:hAnsi="Times New Roman" w:hint="eastAsia"/>
          <w:sz w:val="24"/>
          <w:szCs w:val="24"/>
          <w:lang w:val="en-US" w:eastAsia="zh-CN"/>
        </w:rPr>
        <w:t xml:space="preserve"> </w:t>
      </w:r>
      <w:r w:rsidR="001D005A" w:rsidRPr="001D005A">
        <w:rPr>
          <w:rFonts w:ascii="Times New Roman" w:hAnsi="Times New Roman" w:hint="eastAsia"/>
          <w:b/>
          <w:sz w:val="24"/>
          <w:szCs w:val="24"/>
          <w:lang w:val="en-US" w:eastAsia="zh-CN"/>
        </w:rPr>
        <w:t>14</w:t>
      </w:r>
      <w:r w:rsidR="001D005A">
        <w:rPr>
          <w:rFonts w:ascii="Times New Roman" w:hAnsi="Times New Roman" w:hint="eastAsia"/>
          <w:sz w:val="24"/>
          <w:szCs w:val="24"/>
          <w:lang w:val="en-US" w:eastAsia="zh-CN"/>
        </w:rPr>
        <w:t>: 126</w:t>
      </w:r>
      <w:r w:rsidR="001D005A" w:rsidRPr="00610E93">
        <w:rPr>
          <w:rFonts w:ascii="Times New Roman" w:hAnsi="Times New Roman"/>
          <w:sz w:val="24"/>
          <w:szCs w:val="24"/>
          <w:lang w:val="en-US" w:eastAsia="nl-NL"/>
        </w:rPr>
        <w:t>–</w:t>
      </w:r>
      <w:r w:rsidR="001D005A">
        <w:rPr>
          <w:rFonts w:ascii="Times New Roman" w:hAnsi="Times New Roman" w:hint="eastAsia"/>
          <w:sz w:val="24"/>
          <w:szCs w:val="24"/>
          <w:lang w:val="en-US" w:eastAsia="zh-CN"/>
        </w:rPr>
        <w:t>137.</w:t>
      </w:r>
    </w:p>
    <w:p w:rsidR="00521DD7" w:rsidRDefault="00521DD7" w:rsidP="00A73427">
      <w:pPr>
        <w:spacing w:before="100" w:after="100" w:line="360" w:lineRule="auto"/>
        <w:ind w:left="720" w:hanging="720"/>
        <w:rPr>
          <w:rFonts w:ascii="Times New Roman" w:hAnsi="Times New Roman"/>
          <w:sz w:val="24"/>
          <w:szCs w:val="24"/>
          <w:lang w:val="en-US" w:eastAsia="zh-CN"/>
        </w:rPr>
      </w:pPr>
      <w:proofErr w:type="spellStart"/>
      <w:r>
        <w:rPr>
          <w:rFonts w:ascii="Times New Roman" w:hAnsi="Times New Roman" w:hint="eastAsia"/>
          <w:sz w:val="24"/>
          <w:szCs w:val="24"/>
          <w:lang w:val="en-US" w:eastAsia="zh-CN"/>
        </w:rPr>
        <w:t>Nerkar</w:t>
      </w:r>
      <w:proofErr w:type="spellEnd"/>
      <w:r>
        <w:rPr>
          <w:rFonts w:ascii="Times New Roman" w:hAnsi="Times New Roman" w:hint="eastAsia"/>
          <w:sz w:val="24"/>
          <w:szCs w:val="24"/>
          <w:lang w:val="en-US" w:eastAsia="zh-CN"/>
        </w:rPr>
        <w:t xml:space="preserve">, A. 2003. Old is gold? The value of temporal exploration in the creation of new knowledge. </w:t>
      </w:r>
      <w:r w:rsidRPr="0091551E">
        <w:rPr>
          <w:rFonts w:ascii="Times New Roman" w:hAnsi="Times New Roman" w:hint="eastAsia"/>
          <w:i/>
          <w:sz w:val="24"/>
          <w:szCs w:val="24"/>
          <w:lang w:val="en-US" w:eastAsia="zh-CN"/>
        </w:rPr>
        <w:t>Management Science</w:t>
      </w:r>
      <w:r>
        <w:rPr>
          <w:rFonts w:ascii="Times New Roman" w:hAnsi="Times New Roman" w:hint="eastAsia"/>
          <w:sz w:val="24"/>
          <w:szCs w:val="24"/>
          <w:lang w:val="en-US" w:eastAsia="zh-CN"/>
        </w:rPr>
        <w:t xml:space="preserve"> </w:t>
      </w:r>
      <w:r w:rsidRPr="0091551E">
        <w:rPr>
          <w:rFonts w:ascii="Times New Roman" w:hAnsi="Times New Roman" w:hint="eastAsia"/>
          <w:b/>
          <w:sz w:val="24"/>
          <w:szCs w:val="24"/>
          <w:lang w:val="en-US" w:eastAsia="zh-CN"/>
        </w:rPr>
        <w:t>49</w:t>
      </w:r>
      <w:r>
        <w:rPr>
          <w:rFonts w:ascii="Times New Roman" w:hAnsi="Times New Roman" w:hint="eastAsia"/>
          <w:sz w:val="24"/>
          <w:szCs w:val="24"/>
          <w:lang w:val="en-US" w:eastAsia="zh-CN"/>
        </w:rPr>
        <w:t>: 211</w:t>
      </w:r>
      <w:r w:rsidRPr="00610E93">
        <w:rPr>
          <w:rFonts w:ascii="Times New Roman" w:hAnsi="Times New Roman"/>
          <w:sz w:val="24"/>
          <w:szCs w:val="24"/>
          <w:lang w:val="en-US" w:eastAsia="nl-NL"/>
        </w:rPr>
        <w:t>–</w:t>
      </w:r>
      <w:r>
        <w:rPr>
          <w:rFonts w:ascii="Times New Roman" w:hAnsi="Times New Roman" w:hint="eastAsia"/>
          <w:sz w:val="24"/>
          <w:szCs w:val="24"/>
          <w:lang w:val="en-US" w:eastAsia="zh-CN"/>
        </w:rPr>
        <w:t>229.</w:t>
      </w:r>
    </w:p>
    <w:p w:rsidR="00A73427" w:rsidRDefault="00A73427" w:rsidP="00A73427">
      <w:pPr>
        <w:spacing w:before="100" w:after="100" w:line="360" w:lineRule="auto"/>
        <w:ind w:left="720" w:hanging="720"/>
        <w:rPr>
          <w:rFonts w:ascii="Times New Roman" w:hAnsi="Times New Roman"/>
          <w:sz w:val="24"/>
          <w:szCs w:val="24"/>
          <w:lang w:val="en-US" w:eastAsia="nl-NL"/>
        </w:rPr>
      </w:pPr>
      <w:r>
        <w:rPr>
          <w:rFonts w:ascii="Times New Roman" w:hAnsi="Times New Roman"/>
          <w:sz w:val="24"/>
          <w:szCs w:val="24"/>
          <w:lang w:val="en-US" w:eastAsia="nl-NL"/>
        </w:rPr>
        <w:t xml:space="preserve">Pakes, A., Griliches, Z. 1984a. Patents and R&amp;D at the firm level: A first look. In: Griliches, Z. (ed.). </w:t>
      </w:r>
      <w:r w:rsidRPr="00CF2344">
        <w:rPr>
          <w:rFonts w:ascii="Times New Roman" w:hAnsi="Times New Roman"/>
          <w:i/>
          <w:sz w:val="24"/>
          <w:szCs w:val="24"/>
          <w:lang w:val="en-US" w:eastAsia="nl-NL"/>
        </w:rPr>
        <w:t>R&amp;D, Patents, and Productivity</w:t>
      </w:r>
      <w:r>
        <w:rPr>
          <w:rFonts w:ascii="Times New Roman" w:hAnsi="Times New Roman"/>
          <w:sz w:val="24"/>
          <w:szCs w:val="24"/>
          <w:lang w:val="en-US" w:eastAsia="nl-NL"/>
        </w:rPr>
        <w:t xml:space="preserve">. Chicago: University of Chicago Press. </w:t>
      </w:r>
    </w:p>
    <w:p w:rsidR="00A152B1" w:rsidRDefault="00A73427" w:rsidP="00A152B1">
      <w:pPr>
        <w:spacing w:before="100" w:after="100" w:line="360" w:lineRule="auto"/>
        <w:ind w:left="720" w:hanging="720"/>
        <w:rPr>
          <w:rFonts w:ascii="Times New Roman" w:hAnsi="Times New Roman"/>
          <w:sz w:val="24"/>
          <w:szCs w:val="24"/>
          <w:lang w:val="en-US" w:eastAsia="zh-CN"/>
        </w:rPr>
      </w:pPr>
      <w:proofErr w:type="spellStart"/>
      <w:r w:rsidRPr="00AC67E3">
        <w:rPr>
          <w:rFonts w:ascii="Times New Roman" w:hAnsi="Times New Roman"/>
          <w:sz w:val="24"/>
          <w:szCs w:val="24"/>
          <w:lang w:val="de-DE" w:eastAsia="nl-NL"/>
        </w:rPr>
        <w:t>Pakes</w:t>
      </w:r>
      <w:proofErr w:type="spellEnd"/>
      <w:r w:rsidRPr="00AC67E3">
        <w:rPr>
          <w:rFonts w:ascii="Times New Roman" w:hAnsi="Times New Roman"/>
          <w:sz w:val="24"/>
          <w:szCs w:val="24"/>
          <w:lang w:val="de-DE" w:eastAsia="nl-NL"/>
        </w:rPr>
        <w:t xml:space="preserve">, A., </w:t>
      </w:r>
      <w:proofErr w:type="spellStart"/>
      <w:r w:rsidRPr="00AC67E3">
        <w:rPr>
          <w:rFonts w:ascii="Times New Roman" w:hAnsi="Times New Roman"/>
          <w:sz w:val="24"/>
          <w:szCs w:val="24"/>
          <w:lang w:val="de-DE" w:eastAsia="nl-NL"/>
        </w:rPr>
        <w:t>Griliches</w:t>
      </w:r>
      <w:proofErr w:type="spellEnd"/>
      <w:r w:rsidRPr="00AC67E3">
        <w:rPr>
          <w:rFonts w:ascii="Times New Roman" w:hAnsi="Times New Roman"/>
          <w:sz w:val="24"/>
          <w:szCs w:val="24"/>
          <w:lang w:val="de-DE" w:eastAsia="nl-NL"/>
        </w:rPr>
        <w:t xml:space="preserve">, Z. 1984b. </w:t>
      </w:r>
      <w:r>
        <w:rPr>
          <w:rFonts w:ascii="Times New Roman" w:hAnsi="Times New Roman"/>
          <w:sz w:val="24"/>
          <w:szCs w:val="24"/>
          <w:lang w:val="en-US" w:eastAsia="nl-NL"/>
        </w:rPr>
        <w:t xml:space="preserve">Estimating distributed lags in short panels with an application to the specification of depreciation patterns capital stock constructs. </w:t>
      </w:r>
      <w:r w:rsidRPr="00610E93">
        <w:rPr>
          <w:rFonts w:ascii="Times New Roman" w:hAnsi="Times New Roman"/>
          <w:i/>
          <w:sz w:val="24"/>
          <w:szCs w:val="24"/>
          <w:lang w:val="en-US" w:eastAsia="nl-NL"/>
        </w:rPr>
        <w:t>Review of Economic Studies</w:t>
      </w:r>
      <w:r>
        <w:rPr>
          <w:rFonts w:ascii="Times New Roman" w:hAnsi="Times New Roman"/>
          <w:sz w:val="24"/>
          <w:szCs w:val="24"/>
          <w:lang w:val="en-US" w:eastAsia="nl-NL"/>
        </w:rPr>
        <w:t xml:space="preserve"> </w:t>
      </w:r>
      <w:r w:rsidRPr="00610E93">
        <w:rPr>
          <w:rFonts w:ascii="Times New Roman" w:hAnsi="Times New Roman"/>
          <w:b/>
          <w:sz w:val="24"/>
          <w:szCs w:val="24"/>
          <w:lang w:val="en-US" w:eastAsia="nl-NL"/>
        </w:rPr>
        <w:t>51</w:t>
      </w:r>
      <w:r w:rsidR="00A51802">
        <w:rPr>
          <w:rFonts w:ascii="Times New Roman" w:hAnsi="Times New Roman"/>
          <w:sz w:val="24"/>
          <w:szCs w:val="24"/>
          <w:lang w:val="en-US" w:eastAsia="nl-NL"/>
        </w:rPr>
        <w:t>: 243</w:t>
      </w:r>
      <w:r w:rsidR="00A51802" w:rsidRPr="00610E93">
        <w:rPr>
          <w:rFonts w:ascii="Times New Roman" w:hAnsi="Times New Roman"/>
          <w:sz w:val="24"/>
          <w:szCs w:val="24"/>
          <w:lang w:val="en-US" w:eastAsia="nl-NL"/>
        </w:rPr>
        <w:t>–</w:t>
      </w:r>
      <w:r>
        <w:rPr>
          <w:rFonts w:ascii="Times New Roman" w:hAnsi="Times New Roman"/>
          <w:sz w:val="24"/>
          <w:szCs w:val="24"/>
          <w:lang w:val="en-US" w:eastAsia="nl-NL"/>
        </w:rPr>
        <w:t>262.</w:t>
      </w:r>
    </w:p>
    <w:p w:rsidR="00CE515C" w:rsidRPr="00CE515C" w:rsidRDefault="00CE515C" w:rsidP="00CE515C">
      <w:pPr>
        <w:spacing w:before="100" w:after="100" w:line="360" w:lineRule="auto"/>
        <w:ind w:left="720" w:hanging="720"/>
        <w:rPr>
          <w:rFonts w:ascii="Times New Roman" w:hAnsi="Times New Roman"/>
          <w:sz w:val="24"/>
          <w:szCs w:val="24"/>
          <w:lang w:val="en-US" w:eastAsia="zh-CN"/>
        </w:rPr>
      </w:pPr>
      <w:r w:rsidRPr="00D2600E">
        <w:rPr>
          <w:rFonts w:ascii="Times New Roman" w:hAnsi="Times New Roman"/>
          <w:sz w:val="24"/>
          <w:szCs w:val="24"/>
          <w:lang w:val="en-US" w:eastAsia="nl-NL"/>
        </w:rPr>
        <w:t xml:space="preserve">Patel, P., </w:t>
      </w:r>
      <w:proofErr w:type="spellStart"/>
      <w:r w:rsidRPr="00D2600E">
        <w:rPr>
          <w:rFonts w:ascii="Times New Roman" w:hAnsi="Times New Roman"/>
          <w:sz w:val="24"/>
          <w:szCs w:val="24"/>
          <w:lang w:val="en-US" w:eastAsia="nl-NL"/>
        </w:rPr>
        <w:t>Pavitt</w:t>
      </w:r>
      <w:proofErr w:type="spellEnd"/>
      <w:r w:rsidRPr="00D2600E">
        <w:rPr>
          <w:rFonts w:ascii="Times New Roman" w:hAnsi="Times New Roman"/>
          <w:sz w:val="24"/>
          <w:szCs w:val="24"/>
          <w:lang w:val="en-US" w:eastAsia="nl-NL"/>
        </w:rPr>
        <w:t xml:space="preserve">, K., 1991. Large firms in the production of the world’s technology: </w:t>
      </w:r>
      <w:r w:rsidRPr="00D2600E">
        <w:rPr>
          <w:rFonts w:ascii="Times New Roman" w:hAnsi="Times New Roman" w:hint="eastAsia"/>
          <w:sz w:val="24"/>
          <w:szCs w:val="24"/>
          <w:lang w:val="en-US" w:eastAsia="zh-CN"/>
        </w:rPr>
        <w:t>A</w:t>
      </w:r>
      <w:r w:rsidRPr="00D2600E">
        <w:rPr>
          <w:rFonts w:ascii="Times New Roman" w:hAnsi="Times New Roman"/>
          <w:sz w:val="24"/>
          <w:szCs w:val="24"/>
          <w:lang w:val="en-US" w:eastAsia="nl-NL"/>
        </w:rPr>
        <w:t xml:space="preserve">n important case of non-globalization. </w:t>
      </w:r>
      <w:r w:rsidRPr="00D2600E">
        <w:rPr>
          <w:rFonts w:ascii="Times New Roman" w:hAnsi="Times New Roman"/>
          <w:i/>
          <w:sz w:val="24"/>
          <w:szCs w:val="24"/>
          <w:lang w:val="en-US" w:eastAsia="nl-NL"/>
        </w:rPr>
        <w:t>Journal of International Business Studies</w:t>
      </w:r>
      <w:r w:rsidRPr="00D2600E">
        <w:rPr>
          <w:rFonts w:ascii="Times New Roman" w:hAnsi="Times New Roman"/>
          <w:sz w:val="24"/>
          <w:szCs w:val="24"/>
          <w:lang w:val="en-US" w:eastAsia="nl-NL"/>
        </w:rPr>
        <w:t xml:space="preserve"> </w:t>
      </w:r>
      <w:r w:rsidRPr="00D2600E">
        <w:rPr>
          <w:rFonts w:ascii="Times New Roman" w:hAnsi="Times New Roman"/>
          <w:b/>
          <w:sz w:val="24"/>
          <w:szCs w:val="24"/>
          <w:lang w:val="en-US" w:eastAsia="nl-NL"/>
        </w:rPr>
        <w:t>22</w:t>
      </w:r>
      <w:r w:rsidRPr="00D2600E">
        <w:rPr>
          <w:rFonts w:ascii="Times New Roman" w:hAnsi="Times New Roman" w:hint="eastAsia"/>
          <w:sz w:val="24"/>
          <w:szCs w:val="24"/>
          <w:lang w:val="en-US" w:eastAsia="zh-CN"/>
        </w:rPr>
        <w:t>:</w:t>
      </w:r>
      <w:r w:rsidRPr="00D2600E">
        <w:rPr>
          <w:rFonts w:ascii="Times New Roman" w:hAnsi="Times New Roman"/>
          <w:sz w:val="24"/>
          <w:szCs w:val="24"/>
          <w:lang w:val="en-US" w:eastAsia="nl-NL"/>
        </w:rPr>
        <w:t xml:space="preserve"> 1–21.</w:t>
      </w:r>
    </w:p>
    <w:p w:rsidR="003357E8" w:rsidRPr="00AC67E3" w:rsidRDefault="003357E8" w:rsidP="003357E8">
      <w:pPr>
        <w:spacing w:before="100" w:after="100" w:line="360" w:lineRule="auto"/>
        <w:ind w:left="720" w:hanging="720"/>
        <w:rPr>
          <w:rFonts w:ascii="Times New Roman" w:hAnsi="Times New Roman"/>
          <w:sz w:val="24"/>
          <w:szCs w:val="24"/>
          <w:lang w:val="en-US" w:eastAsia="zh-CN"/>
        </w:rPr>
      </w:pPr>
      <w:r w:rsidRPr="00AC67E3">
        <w:rPr>
          <w:rFonts w:ascii="Times New Roman" w:hAnsi="Times New Roman"/>
          <w:sz w:val="24"/>
          <w:szCs w:val="24"/>
          <w:lang w:val="en-US"/>
        </w:rPr>
        <w:t xml:space="preserve">Pisano, P.G. 1997. </w:t>
      </w:r>
      <w:r w:rsidRPr="00AC67E3">
        <w:rPr>
          <w:rFonts w:ascii="Times New Roman" w:hAnsi="Times New Roman"/>
          <w:i/>
          <w:sz w:val="24"/>
          <w:szCs w:val="24"/>
          <w:lang w:val="en-US" w:eastAsia="zh-CN"/>
        </w:rPr>
        <w:t>The Development Factory</w:t>
      </w:r>
      <w:r w:rsidRPr="00AC67E3">
        <w:rPr>
          <w:rFonts w:ascii="Times New Roman" w:hAnsi="Times New Roman"/>
          <w:sz w:val="24"/>
          <w:szCs w:val="24"/>
          <w:lang w:val="en-US"/>
        </w:rPr>
        <w:t xml:space="preserve">. </w:t>
      </w:r>
      <w:r w:rsidRPr="00AC67E3">
        <w:rPr>
          <w:rFonts w:ascii="Times New Roman" w:hAnsi="Times New Roman"/>
          <w:i/>
          <w:sz w:val="24"/>
          <w:szCs w:val="24"/>
          <w:lang w:val="en-US" w:eastAsia="zh-CN"/>
        </w:rPr>
        <w:t>Unlocking the potential of process innovation</w:t>
      </w:r>
      <w:r w:rsidRPr="00AC67E3">
        <w:rPr>
          <w:rFonts w:ascii="Times New Roman" w:hAnsi="Times New Roman"/>
          <w:sz w:val="24"/>
          <w:szCs w:val="24"/>
          <w:lang w:val="en-US" w:eastAsia="zh-CN"/>
        </w:rPr>
        <w:t xml:space="preserve">. Boston, MA: </w:t>
      </w:r>
      <w:r w:rsidRPr="00AC67E3">
        <w:rPr>
          <w:rFonts w:ascii="Times New Roman" w:hAnsi="Times New Roman"/>
          <w:sz w:val="24"/>
          <w:szCs w:val="24"/>
          <w:lang w:val="en-US"/>
        </w:rPr>
        <w:t>Harvard Business School</w:t>
      </w:r>
      <w:r w:rsidRPr="00AC67E3">
        <w:rPr>
          <w:rFonts w:ascii="Times New Roman" w:hAnsi="Times New Roman"/>
          <w:sz w:val="24"/>
          <w:szCs w:val="24"/>
          <w:lang w:val="en-US" w:eastAsia="zh-CN"/>
        </w:rPr>
        <w:t xml:space="preserve"> Press.</w:t>
      </w:r>
    </w:p>
    <w:p w:rsidR="00D2600E" w:rsidRDefault="00D2600E" w:rsidP="003357E8">
      <w:pPr>
        <w:spacing w:before="100" w:after="100" w:line="360" w:lineRule="auto"/>
        <w:ind w:left="720" w:hanging="720"/>
        <w:rPr>
          <w:rFonts w:ascii="Times New Roman" w:hAnsi="Times New Roman"/>
          <w:sz w:val="24"/>
          <w:szCs w:val="24"/>
          <w:lang w:val="en-US" w:eastAsia="zh-CN"/>
        </w:rPr>
      </w:pPr>
      <w:proofErr w:type="spellStart"/>
      <w:r w:rsidRPr="00AC67E3">
        <w:rPr>
          <w:rFonts w:ascii="Times New Roman" w:hAnsi="Times New Roman" w:hint="eastAsia"/>
          <w:sz w:val="24"/>
          <w:szCs w:val="24"/>
          <w:lang w:val="en-US" w:eastAsia="zh-CN"/>
        </w:rPr>
        <w:t>Scotchmer</w:t>
      </w:r>
      <w:proofErr w:type="spellEnd"/>
      <w:r w:rsidRPr="00AC67E3">
        <w:rPr>
          <w:rFonts w:ascii="Times New Roman" w:hAnsi="Times New Roman" w:hint="eastAsia"/>
          <w:sz w:val="24"/>
          <w:szCs w:val="24"/>
          <w:lang w:val="en-US" w:eastAsia="zh-CN"/>
        </w:rPr>
        <w:t xml:space="preserve">, S. 1991. Standing on the shoulders of giants: Cumulative research and the patent law. </w:t>
      </w:r>
      <w:r w:rsidRPr="00AC67E3">
        <w:rPr>
          <w:rFonts w:ascii="Times New Roman" w:hAnsi="Times New Roman" w:hint="eastAsia"/>
          <w:i/>
          <w:sz w:val="24"/>
          <w:szCs w:val="24"/>
          <w:lang w:val="en-US" w:eastAsia="zh-CN"/>
        </w:rPr>
        <w:t>Journal of Economic Perspectives</w:t>
      </w:r>
      <w:r w:rsidRPr="00AC67E3">
        <w:rPr>
          <w:rFonts w:ascii="Times New Roman" w:hAnsi="Times New Roman" w:hint="eastAsia"/>
          <w:sz w:val="24"/>
          <w:szCs w:val="24"/>
          <w:lang w:val="en-US" w:eastAsia="zh-CN"/>
        </w:rPr>
        <w:t xml:space="preserve"> </w:t>
      </w:r>
      <w:r w:rsidRPr="00AC67E3">
        <w:rPr>
          <w:rFonts w:ascii="Times New Roman" w:hAnsi="Times New Roman" w:hint="eastAsia"/>
          <w:b/>
          <w:sz w:val="24"/>
          <w:szCs w:val="24"/>
          <w:lang w:val="en-US" w:eastAsia="zh-CN"/>
        </w:rPr>
        <w:t>5</w:t>
      </w:r>
      <w:r w:rsidRPr="00AC67E3">
        <w:rPr>
          <w:rFonts w:ascii="Times New Roman" w:hAnsi="Times New Roman" w:hint="eastAsia"/>
          <w:sz w:val="24"/>
          <w:szCs w:val="24"/>
          <w:lang w:val="en-US" w:eastAsia="zh-CN"/>
        </w:rPr>
        <w:t>: 29</w:t>
      </w:r>
      <w:r w:rsidRPr="00D2600E">
        <w:rPr>
          <w:rFonts w:ascii="Times New Roman" w:hAnsi="Times New Roman"/>
          <w:sz w:val="24"/>
          <w:szCs w:val="24"/>
          <w:lang w:val="en-US" w:eastAsia="nl-NL"/>
        </w:rPr>
        <w:t>–</w:t>
      </w:r>
      <w:r w:rsidRPr="00AC67E3">
        <w:rPr>
          <w:rFonts w:ascii="Times New Roman" w:hAnsi="Times New Roman" w:hint="eastAsia"/>
          <w:sz w:val="24"/>
          <w:szCs w:val="24"/>
          <w:lang w:val="en-US" w:eastAsia="zh-CN"/>
        </w:rPr>
        <w:t>41.</w:t>
      </w:r>
    </w:p>
    <w:p w:rsidR="00D76EB3" w:rsidRPr="00AC67E3" w:rsidRDefault="00D76EB3" w:rsidP="00111334">
      <w:pPr>
        <w:spacing w:before="100" w:after="100" w:line="360" w:lineRule="auto"/>
        <w:ind w:left="720" w:hanging="720"/>
        <w:rPr>
          <w:rFonts w:ascii="Times New Roman" w:hAnsi="Times New Roman"/>
          <w:sz w:val="24"/>
          <w:szCs w:val="24"/>
          <w:lang w:val="de-DE" w:eastAsia="zh-CN"/>
        </w:rPr>
      </w:pPr>
      <w:r>
        <w:rPr>
          <w:rFonts w:ascii="Times New Roman" w:hAnsi="Times New Roman" w:hint="eastAsia"/>
          <w:sz w:val="24"/>
          <w:szCs w:val="24"/>
          <w:lang w:val="en-US" w:eastAsia="zh-CN"/>
        </w:rPr>
        <w:t xml:space="preserve">Simons, J. 2006. Big </w:t>
      </w:r>
      <w:proofErr w:type="spellStart"/>
      <w:r>
        <w:rPr>
          <w:rFonts w:ascii="Times New Roman" w:hAnsi="Times New Roman" w:hint="eastAsia"/>
          <w:sz w:val="24"/>
          <w:szCs w:val="24"/>
          <w:lang w:val="en-US" w:eastAsia="zh-CN"/>
        </w:rPr>
        <w:t>Pharma</w:t>
      </w:r>
      <w:r>
        <w:rPr>
          <w:rFonts w:ascii="Times New Roman" w:hAnsi="Times New Roman"/>
          <w:sz w:val="24"/>
          <w:szCs w:val="24"/>
          <w:lang w:val="en-US" w:eastAsia="zh-CN"/>
        </w:rPr>
        <w:t>’</w:t>
      </w:r>
      <w:r>
        <w:rPr>
          <w:rFonts w:ascii="Times New Roman" w:hAnsi="Times New Roman" w:hint="eastAsia"/>
          <w:sz w:val="24"/>
          <w:szCs w:val="24"/>
          <w:lang w:val="en-US" w:eastAsia="zh-CN"/>
        </w:rPr>
        <w:t>s</w:t>
      </w:r>
      <w:proofErr w:type="spellEnd"/>
      <w:r>
        <w:rPr>
          <w:rFonts w:ascii="Times New Roman" w:hAnsi="Times New Roman" w:hint="eastAsia"/>
          <w:sz w:val="24"/>
          <w:szCs w:val="24"/>
          <w:lang w:val="en-US" w:eastAsia="zh-CN"/>
        </w:rPr>
        <w:t xml:space="preserve"> new R&amp;D center: The trash bin. </w:t>
      </w:r>
      <w:r w:rsidRPr="00AC67E3">
        <w:rPr>
          <w:rFonts w:ascii="Times New Roman" w:hAnsi="Times New Roman" w:hint="eastAsia"/>
          <w:i/>
          <w:sz w:val="24"/>
          <w:szCs w:val="24"/>
          <w:lang w:val="de-DE" w:eastAsia="zh-CN"/>
        </w:rPr>
        <w:t>Fortune</w:t>
      </w:r>
      <w:r w:rsidR="004D56F4" w:rsidRPr="00AC67E3">
        <w:rPr>
          <w:rFonts w:ascii="Times New Roman" w:hAnsi="Times New Roman" w:hint="eastAsia"/>
          <w:sz w:val="24"/>
          <w:szCs w:val="24"/>
          <w:lang w:val="de-DE" w:eastAsia="zh-CN"/>
        </w:rPr>
        <w:t xml:space="preserve"> </w:t>
      </w:r>
      <w:r w:rsidRPr="00AC67E3">
        <w:rPr>
          <w:rFonts w:ascii="Times New Roman" w:hAnsi="Times New Roman" w:hint="eastAsia"/>
          <w:b/>
          <w:sz w:val="24"/>
          <w:szCs w:val="24"/>
          <w:lang w:val="de-DE" w:eastAsia="zh-CN"/>
        </w:rPr>
        <w:t>154</w:t>
      </w:r>
      <w:r w:rsidR="004D56F4" w:rsidRPr="00AC67E3">
        <w:rPr>
          <w:rFonts w:ascii="Times New Roman" w:hAnsi="Times New Roman" w:hint="eastAsia"/>
          <w:b/>
          <w:sz w:val="24"/>
          <w:szCs w:val="24"/>
          <w:lang w:val="de-DE" w:eastAsia="zh-CN"/>
        </w:rPr>
        <w:t xml:space="preserve"> </w:t>
      </w:r>
      <w:r w:rsidR="004D56F4" w:rsidRPr="00AC67E3">
        <w:rPr>
          <w:rFonts w:ascii="Times New Roman" w:hAnsi="Times New Roman" w:hint="eastAsia"/>
          <w:sz w:val="24"/>
          <w:szCs w:val="24"/>
          <w:lang w:val="de-DE" w:eastAsia="zh-CN"/>
        </w:rPr>
        <w:t>(12): 3</w:t>
      </w:r>
      <w:r w:rsidRPr="00AC67E3">
        <w:rPr>
          <w:rFonts w:ascii="Times New Roman" w:hAnsi="Times New Roman" w:hint="eastAsia"/>
          <w:sz w:val="24"/>
          <w:szCs w:val="24"/>
          <w:lang w:val="de-DE" w:eastAsia="zh-CN"/>
        </w:rPr>
        <w:t>8.</w:t>
      </w:r>
    </w:p>
    <w:p w:rsidR="003C35CB" w:rsidRPr="003C35CB" w:rsidRDefault="00FB215D" w:rsidP="00111334">
      <w:pPr>
        <w:spacing w:before="100" w:after="100" w:line="360" w:lineRule="auto"/>
        <w:ind w:left="720" w:hanging="720"/>
        <w:rPr>
          <w:rFonts w:ascii="Times New Roman" w:hAnsi="Times New Roman"/>
          <w:sz w:val="24"/>
          <w:szCs w:val="24"/>
          <w:lang w:val="en-US" w:eastAsia="zh-CN"/>
        </w:rPr>
      </w:pPr>
      <w:r w:rsidRPr="00AC67E3">
        <w:rPr>
          <w:rFonts w:ascii="Times New Roman" w:hAnsi="Times New Roman"/>
          <w:bCs/>
          <w:sz w:val="24"/>
          <w:szCs w:val="24"/>
          <w:lang w:val="de-DE"/>
        </w:rPr>
        <w:t>S</w:t>
      </w:r>
      <w:r w:rsidRPr="00FB215D">
        <w:rPr>
          <w:rFonts w:ascii="Times New Roman" w:hAnsi="Times New Roman"/>
          <w:bCs/>
          <w:kern w:val="36"/>
          <w:sz w:val="24"/>
          <w:szCs w:val="24"/>
          <w:lang w:val="da-DK"/>
        </w:rPr>
        <w:t>ø</w:t>
      </w:r>
      <w:proofErr w:type="spellStart"/>
      <w:r w:rsidR="003C35CB" w:rsidRPr="00AC67E3">
        <w:rPr>
          <w:rFonts w:ascii="Times New Roman" w:hAnsi="Times New Roman"/>
          <w:bCs/>
          <w:sz w:val="24"/>
          <w:szCs w:val="24"/>
          <w:lang w:val="de-DE"/>
        </w:rPr>
        <w:t>rensen</w:t>
      </w:r>
      <w:proofErr w:type="spellEnd"/>
      <w:r w:rsidR="003C35CB" w:rsidRPr="00AC67E3">
        <w:rPr>
          <w:rFonts w:ascii="Times New Roman" w:hAnsi="Times New Roman"/>
          <w:bCs/>
          <w:sz w:val="24"/>
          <w:szCs w:val="24"/>
          <w:lang w:val="de-DE"/>
        </w:rPr>
        <w:t>, J.</w:t>
      </w:r>
      <w:r w:rsidRPr="00AC67E3">
        <w:rPr>
          <w:rFonts w:ascii="Times New Roman" w:hAnsi="Times New Roman"/>
          <w:bCs/>
          <w:sz w:val="24"/>
          <w:szCs w:val="24"/>
          <w:lang w:val="de-DE"/>
        </w:rPr>
        <w:t xml:space="preserve">, </w:t>
      </w:r>
      <w:r w:rsidR="003C35CB" w:rsidRPr="00AC67E3">
        <w:rPr>
          <w:rFonts w:ascii="Times New Roman" w:hAnsi="Times New Roman"/>
          <w:bCs/>
          <w:sz w:val="24"/>
          <w:szCs w:val="24"/>
          <w:lang w:val="de-DE"/>
        </w:rPr>
        <w:t xml:space="preserve">Stuart, T. 2000. </w:t>
      </w:r>
      <w:r w:rsidR="003C35CB" w:rsidRPr="00AC67E3">
        <w:rPr>
          <w:rFonts w:ascii="Times New Roman" w:hAnsi="Times New Roman"/>
          <w:bCs/>
          <w:sz w:val="24"/>
          <w:szCs w:val="24"/>
          <w:lang w:val="en-US"/>
        </w:rPr>
        <w:t xml:space="preserve">Aging, obsolescence, and organizational innovation. </w:t>
      </w:r>
      <w:r w:rsidR="003C35CB" w:rsidRPr="00AC67E3">
        <w:rPr>
          <w:rFonts w:ascii="Times New Roman" w:hAnsi="Times New Roman"/>
          <w:bCs/>
          <w:i/>
          <w:sz w:val="24"/>
          <w:szCs w:val="24"/>
          <w:lang w:val="en-US"/>
        </w:rPr>
        <w:t>Administrative Science Quarterly</w:t>
      </w:r>
      <w:r w:rsidR="003C35CB" w:rsidRPr="00AC67E3">
        <w:rPr>
          <w:rFonts w:ascii="Times New Roman" w:hAnsi="Times New Roman" w:hint="eastAsia"/>
          <w:bCs/>
          <w:sz w:val="24"/>
          <w:szCs w:val="24"/>
          <w:lang w:val="en-US" w:eastAsia="zh-CN"/>
        </w:rPr>
        <w:t xml:space="preserve"> </w:t>
      </w:r>
      <w:r w:rsidR="003C35CB" w:rsidRPr="00AC67E3">
        <w:rPr>
          <w:rFonts w:ascii="Times New Roman" w:hAnsi="Times New Roman"/>
          <w:b/>
          <w:bCs/>
          <w:sz w:val="24"/>
          <w:szCs w:val="24"/>
          <w:lang w:val="en-US"/>
        </w:rPr>
        <w:t>45</w:t>
      </w:r>
      <w:r w:rsidR="003C35CB" w:rsidRPr="00AC67E3">
        <w:rPr>
          <w:rFonts w:ascii="Times New Roman" w:hAnsi="Times New Roman"/>
          <w:bCs/>
          <w:sz w:val="24"/>
          <w:szCs w:val="24"/>
          <w:lang w:val="en-US"/>
        </w:rPr>
        <w:t>: 81</w:t>
      </w:r>
      <w:r w:rsidRPr="00D2600E">
        <w:rPr>
          <w:rFonts w:ascii="Times New Roman" w:hAnsi="Times New Roman"/>
          <w:sz w:val="24"/>
          <w:szCs w:val="24"/>
          <w:lang w:val="en-US" w:eastAsia="nl-NL"/>
        </w:rPr>
        <w:t>–</w:t>
      </w:r>
      <w:r w:rsidR="003C35CB" w:rsidRPr="00AC67E3">
        <w:rPr>
          <w:rFonts w:ascii="Times New Roman" w:hAnsi="Times New Roman"/>
          <w:bCs/>
          <w:sz w:val="24"/>
          <w:szCs w:val="24"/>
          <w:lang w:val="en-US"/>
        </w:rPr>
        <w:t>112.</w:t>
      </w:r>
    </w:p>
    <w:p w:rsidR="00A73427" w:rsidRDefault="00A73427" w:rsidP="00A73427">
      <w:pPr>
        <w:spacing w:before="100" w:after="100" w:line="360" w:lineRule="auto"/>
        <w:ind w:left="720" w:hanging="720"/>
        <w:rPr>
          <w:rFonts w:ascii="Times New Roman" w:hAnsi="Times New Roman"/>
          <w:color w:val="000000"/>
          <w:sz w:val="24"/>
          <w:szCs w:val="24"/>
          <w:lang w:val="en-US" w:eastAsia="zh-CN"/>
        </w:rPr>
      </w:pPr>
      <w:proofErr w:type="spellStart"/>
      <w:r w:rsidRPr="0018273D">
        <w:rPr>
          <w:rFonts w:ascii="Times New Roman" w:hAnsi="Times New Roman"/>
          <w:color w:val="000000"/>
          <w:sz w:val="24"/>
          <w:szCs w:val="24"/>
          <w:lang w:val="en-US" w:eastAsia="zh-CN"/>
        </w:rPr>
        <w:lastRenderedPageBreak/>
        <w:t>Trajtenberg</w:t>
      </w:r>
      <w:proofErr w:type="spellEnd"/>
      <w:r w:rsidRPr="0018273D">
        <w:rPr>
          <w:rFonts w:ascii="Times New Roman" w:hAnsi="Times New Roman"/>
          <w:color w:val="000000"/>
          <w:sz w:val="24"/>
          <w:szCs w:val="24"/>
          <w:lang w:val="en-US" w:eastAsia="zh-CN"/>
        </w:rPr>
        <w:t xml:space="preserve">, M. 1990. A penny for your quotes: Patent citations and the value of innovations. </w:t>
      </w:r>
      <w:r w:rsidRPr="00610E93">
        <w:rPr>
          <w:rFonts w:ascii="Times New Roman" w:hAnsi="Times New Roman"/>
          <w:i/>
          <w:color w:val="000000"/>
          <w:sz w:val="24"/>
          <w:szCs w:val="24"/>
          <w:lang w:val="en-US" w:eastAsia="zh-CN"/>
        </w:rPr>
        <w:t>RAND Journal of Economics</w:t>
      </w:r>
      <w:r w:rsidRPr="00610E93">
        <w:rPr>
          <w:rFonts w:ascii="Times New Roman" w:hAnsi="Times New Roman"/>
          <w:color w:val="000000"/>
          <w:sz w:val="24"/>
          <w:szCs w:val="24"/>
          <w:lang w:val="en-US" w:eastAsia="zh-CN"/>
        </w:rPr>
        <w:t xml:space="preserve"> </w:t>
      </w:r>
      <w:r w:rsidRPr="00610E93">
        <w:rPr>
          <w:rFonts w:ascii="Times New Roman" w:hAnsi="Times New Roman"/>
          <w:b/>
          <w:color w:val="000000"/>
          <w:sz w:val="24"/>
          <w:szCs w:val="24"/>
          <w:lang w:val="en-US" w:eastAsia="zh-CN"/>
        </w:rPr>
        <w:t>20</w:t>
      </w:r>
      <w:r w:rsidR="00A51802">
        <w:rPr>
          <w:rFonts w:ascii="Times New Roman" w:hAnsi="Times New Roman"/>
          <w:color w:val="000000"/>
          <w:sz w:val="24"/>
          <w:szCs w:val="24"/>
          <w:lang w:val="en-US" w:eastAsia="zh-CN"/>
        </w:rPr>
        <w:t>: 172</w:t>
      </w:r>
      <w:r w:rsidR="00A51802" w:rsidRPr="00610E93">
        <w:rPr>
          <w:rFonts w:ascii="Times New Roman" w:hAnsi="Times New Roman"/>
          <w:sz w:val="24"/>
          <w:szCs w:val="24"/>
          <w:lang w:val="en-US" w:eastAsia="nl-NL"/>
        </w:rPr>
        <w:t>–</w:t>
      </w:r>
      <w:r w:rsidRPr="00610E93">
        <w:rPr>
          <w:rFonts w:ascii="Times New Roman" w:hAnsi="Times New Roman"/>
          <w:color w:val="000000"/>
          <w:sz w:val="24"/>
          <w:szCs w:val="24"/>
          <w:lang w:val="en-US" w:eastAsia="zh-CN"/>
        </w:rPr>
        <w:t>187.</w:t>
      </w:r>
    </w:p>
    <w:p w:rsidR="009A2672" w:rsidRPr="009A2672" w:rsidRDefault="009A2672" w:rsidP="009A2672">
      <w:pPr>
        <w:spacing w:before="100" w:after="100" w:line="360" w:lineRule="auto"/>
        <w:ind w:left="720" w:hanging="720"/>
        <w:rPr>
          <w:rFonts w:ascii="Times New Roman" w:hAnsi="Times New Roman"/>
          <w:color w:val="000000"/>
          <w:sz w:val="24"/>
          <w:szCs w:val="24"/>
          <w:lang w:val="en-US" w:eastAsia="zh-CN"/>
        </w:rPr>
      </w:pPr>
      <w:proofErr w:type="spellStart"/>
      <w:r w:rsidRPr="009A2672">
        <w:rPr>
          <w:rFonts w:ascii="Times New Roman" w:hAnsi="Times New Roman"/>
          <w:color w:val="000000"/>
          <w:sz w:val="24"/>
          <w:szCs w:val="24"/>
          <w:lang w:val="en-US" w:eastAsia="zh-CN"/>
        </w:rPr>
        <w:t>Windmeijer</w:t>
      </w:r>
      <w:proofErr w:type="spellEnd"/>
      <w:r w:rsidRPr="009A2672">
        <w:rPr>
          <w:rFonts w:ascii="Times New Roman" w:hAnsi="Times New Roman"/>
          <w:color w:val="000000"/>
          <w:sz w:val="24"/>
          <w:szCs w:val="24"/>
          <w:lang w:val="en-US" w:eastAsia="zh-CN"/>
        </w:rPr>
        <w:t xml:space="preserve">, F. 2002. </w:t>
      </w:r>
      <w:proofErr w:type="spellStart"/>
      <w:r w:rsidRPr="009A2672">
        <w:rPr>
          <w:rFonts w:ascii="Times New Roman" w:hAnsi="Times New Roman"/>
          <w:color w:val="000000"/>
          <w:sz w:val="24"/>
          <w:szCs w:val="24"/>
          <w:lang w:val="en-US" w:eastAsia="zh-CN"/>
        </w:rPr>
        <w:t>ExpEnd</w:t>
      </w:r>
      <w:proofErr w:type="spellEnd"/>
      <w:r w:rsidRPr="009A2672">
        <w:rPr>
          <w:rFonts w:ascii="Times New Roman" w:hAnsi="Times New Roman"/>
          <w:color w:val="000000"/>
          <w:sz w:val="24"/>
          <w:szCs w:val="24"/>
          <w:lang w:val="en-US" w:eastAsia="zh-CN"/>
        </w:rPr>
        <w:t xml:space="preserve">, a Gauss </w:t>
      </w:r>
      <w:proofErr w:type="spellStart"/>
      <w:r w:rsidRPr="009A2672">
        <w:rPr>
          <w:rFonts w:ascii="Times New Roman" w:hAnsi="Times New Roman"/>
          <w:color w:val="000000"/>
          <w:sz w:val="24"/>
          <w:szCs w:val="24"/>
          <w:lang w:val="en-US" w:eastAsia="zh-CN"/>
        </w:rPr>
        <w:t>programme</w:t>
      </w:r>
      <w:proofErr w:type="spellEnd"/>
      <w:r w:rsidRPr="009A2672">
        <w:rPr>
          <w:rFonts w:ascii="Times New Roman" w:hAnsi="Times New Roman"/>
          <w:color w:val="000000"/>
          <w:sz w:val="24"/>
          <w:szCs w:val="24"/>
          <w:lang w:val="en-US" w:eastAsia="zh-CN"/>
        </w:rPr>
        <w:t xml:space="preserve"> for non-linear GMM estimation of exponential models with endogenous regressors for cross section and panel data. </w:t>
      </w:r>
      <w:r>
        <w:rPr>
          <w:rFonts w:ascii="Times New Roman" w:hAnsi="Times New Roman"/>
          <w:color w:val="000000"/>
          <w:sz w:val="24"/>
          <w:szCs w:val="24"/>
          <w:lang w:val="en-US" w:eastAsia="zh-CN"/>
        </w:rPr>
        <w:t xml:space="preserve">Manuscript. </w:t>
      </w:r>
      <w:r w:rsidRPr="009A2672">
        <w:rPr>
          <w:rFonts w:ascii="Times New Roman" w:hAnsi="Times New Roman"/>
          <w:color w:val="000000"/>
          <w:sz w:val="24"/>
          <w:szCs w:val="24"/>
          <w:lang w:val="en-US" w:eastAsia="zh-CN"/>
        </w:rPr>
        <w:t>Institute for Fiscal Studies.</w:t>
      </w:r>
    </w:p>
    <w:p w:rsidR="00BC6B0E" w:rsidRDefault="00A73427" w:rsidP="001D005A">
      <w:pPr>
        <w:spacing w:before="100" w:after="100" w:line="360" w:lineRule="auto"/>
        <w:ind w:left="720" w:hanging="720"/>
        <w:rPr>
          <w:rFonts w:ascii="Times New Roman" w:eastAsiaTheme="minorEastAsia" w:hAnsi="Times New Roman"/>
          <w:sz w:val="24"/>
          <w:szCs w:val="24"/>
          <w:lang w:eastAsia="zh-CN"/>
        </w:rPr>
      </w:pPr>
      <w:r w:rsidRPr="00F3534D">
        <w:rPr>
          <w:rFonts w:ascii="Times New Roman" w:eastAsia="Times New Roman" w:hAnsi="Times New Roman"/>
          <w:sz w:val="24"/>
          <w:szCs w:val="24"/>
          <w:lang w:val="en-US"/>
        </w:rPr>
        <w:t xml:space="preserve">Wooldridge, J.M. 1997. Multiplicative panel data models without the strict exogeneity assumption. </w:t>
      </w:r>
      <w:r w:rsidRPr="00F3534D">
        <w:rPr>
          <w:rFonts w:ascii="Times New Roman" w:eastAsia="Times New Roman" w:hAnsi="Times New Roman"/>
          <w:i/>
          <w:sz w:val="24"/>
          <w:szCs w:val="24"/>
        </w:rPr>
        <w:t>Econometric Theory</w:t>
      </w:r>
      <w:r w:rsidRPr="00F3534D">
        <w:rPr>
          <w:rFonts w:ascii="Times New Roman" w:eastAsia="Times New Roman" w:hAnsi="Times New Roman"/>
          <w:sz w:val="24"/>
          <w:szCs w:val="24"/>
        </w:rPr>
        <w:t xml:space="preserve"> </w:t>
      </w:r>
      <w:r w:rsidRPr="00F3534D">
        <w:rPr>
          <w:rFonts w:ascii="Times New Roman" w:eastAsia="Times New Roman" w:hAnsi="Times New Roman"/>
          <w:b/>
          <w:sz w:val="24"/>
          <w:szCs w:val="24"/>
        </w:rPr>
        <w:t>13</w:t>
      </w:r>
      <w:r w:rsidR="00A51802">
        <w:rPr>
          <w:rFonts w:ascii="Times New Roman" w:eastAsia="Times New Roman" w:hAnsi="Times New Roman"/>
          <w:sz w:val="24"/>
          <w:szCs w:val="24"/>
        </w:rPr>
        <w:t>: 667</w:t>
      </w:r>
      <w:r w:rsidR="00A51802" w:rsidRPr="00610E93">
        <w:rPr>
          <w:rFonts w:ascii="Times New Roman" w:hAnsi="Times New Roman"/>
          <w:sz w:val="24"/>
          <w:szCs w:val="24"/>
          <w:lang w:val="en-US" w:eastAsia="nl-NL"/>
        </w:rPr>
        <w:t>–</w:t>
      </w:r>
      <w:r w:rsidRPr="00F3534D">
        <w:rPr>
          <w:rFonts w:ascii="Times New Roman" w:eastAsia="Times New Roman" w:hAnsi="Times New Roman"/>
          <w:sz w:val="24"/>
          <w:szCs w:val="24"/>
        </w:rPr>
        <w:t>679.</w:t>
      </w:r>
    </w:p>
    <w:p w:rsidR="00A73427" w:rsidRDefault="00A73427" w:rsidP="00A73427">
      <w:pPr>
        <w:spacing w:line="360" w:lineRule="auto"/>
        <w:rPr>
          <w:rFonts w:ascii="Times New Roman" w:eastAsiaTheme="minorEastAsia" w:hAnsi="Times New Roman"/>
          <w:sz w:val="24"/>
          <w:szCs w:val="24"/>
          <w:lang w:val="en-US" w:eastAsia="zh-CN"/>
        </w:rPr>
        <w:sectPr w:rsidR="00A73427" w:rsidSect="00FF5BC2">
          <w:pgSz w:w="12240" w:h="15840"/>
          <w:pgMar w:top="1440" w:right="1797" w:bottom="1440" w:left="1797" w:header="709" w:footer="709" w:gutter="0"/>
          <w:pgNumType w:start="1"/>
          <w:cols w:space="708"/>
          <w:docGrid w:linePitch="360"/>
        </w:sectPr>
      </w:pPr>
    </w:p>
    <w:p w:rsidR="00A73427" w:rsidRPr="00CF6328" w:rsidRDefault="00A73427" w:rsidP="00A73427">
      <w:pPr>
        <w:spacing w:after="0" w:line="240" w:lineRule="auto"/>
        <w:jc w:val="center"/>
        <w:rPr>
          <w:rFonts w:ascii="Times New Roman" w:hAnsi="Times New Roman"/>
          <w:b/>
          <w:sz w:val="24"/>
          <w:szCs w:val="24"/>
          <w:lang w:eastAsia="zh-CN"/>
        </w:rPr>
      </w:pPr>
      <w:r w:rsidRPr="00CF6328">
        <w:rPr>
          <w:rFonts w:ascii="Times New Roman" w:hAnsi="Times New Roman"/>
          <w:b/>
          <w:sz w:val="24"/>
          <w:szCs w:val="24"/>
        </w:rPr>
        <w:lastRenderedPageBreak/>
        <w:t>T</w:t>
      </w:r>
      <w:r w:rsidR="00F5027F">
        <w:rPr>
          <w:rFonts w:ascii="Times New Roman" w:hAnsi="Times New Roman"/>
          <w:b/>
          <w:sz w:val="24"/>
          <w:szCs w:val="24"/>
        </w:rPr>
        <w:t>able</w:t>
      </w:r>
      <w:r w:rsidRPr="00CF6328">
        <w:rPr>
          <w:rFonts w:ascii="Times New Roman" w:hAnsi="Times New Roman"/>
          <w:b/>
          <w:sz w:val="24"/>
          <w:szCs w:val="24"/>
        </w:rPr>
        <w:t xml:space="preserve"> 1 </w:t>
      </w:r>
      <w:r w:rsidRPr="00CF6328">
        <w:rPr>
          <w:rFonts w:ascii="Times New Roman" w:hAnsi="Times New Roman"/>
          <w:b/>
          <w:sz w:val="24"/>
          <w:szCs w:val="24"/>
          <w:lang w:eastAsia="zh-CN"/>
        </w:rPr>
        <w:t>Descriptive Statistics</w:t>
      </w:r>
    </w:p>
    <w:p w:rsidR="00A73427" w:rsidRPr="00CF6328" w:rsidRDefault="00A73427" w:rsidP="00A73427">
      <w:pPr>
        <w:spacing w:after="0" w:line="240" w:lineRule="auto"/>
        <w:rPr>
          <w:rFonts w:ascii="Times New Roman" w:hAnsi="Times New Roman"/>
          <w:sz w:val="18"/>
          <w:szCs w:val="18"/>
        </w:rPr>
      </w:pPr>
    </w:p>
    <w:tbl>
      <w:tblPr>
        <w:tblW w:w="5000" w:type="pct"/>
        <w:tblBorders>
          <w:top w:val="single" w:sz="12" w:space="0" w:color="008000"/>
          <w:bottom w:val="single" w:sz="12" w:space="0" w:color="008000"/>
        </w:tblBorders>
        <w:tblLook w:val="04A0" w:firstRow="1" w:lastRow="0" w:firstColumn="1" w:lastColumn="0" w:noHBand="0" w:noVBand="1"/>
      </w:tblPr>
      <w:tblGrid>
        <w:gridCol w:w="3368"/>
        <w:gridCol w:w="1374"/>
        <w:gridCol w:w="1374"/>
        <w:gridCol w:w="1374"/>
        <w:gridCol w:w="1372"/>
      </w:tblGrid>
      <w:tr w:rsidR="00A73427" w:rsidRPr="00CF6328" w:rsidTr="00FF5BC2">
        <w:tc>
          <w:tcPr>
            <w:tcW w:w="1900" w:type="pct"/>
            <w:tcBorders>
              <w:bottom w:val="single" w:sz="6" w:space="0" w:color="008000"/>
            </w:tcBorders>
            <w:shd w:val="clear" w:color="auto" w:fill="auto"/>
            <w:vAlign w:val="center"/>
          </w:tcPr>
          <w:p w:rsidR="00A73427" w:rsidRPr="00CF6328" w:rsidRDefault="00A73427" w:rsidP="00FF5BC2">
            <w:pPr>
              <w:spacing w:after="0" w:line="240" w:lineRule="auto"/>
              <w:rPr>
                <w:rFonts w:ascii="Times New Roman" w:hAnsi="Times New Roman"/>
                <w:b/>
                <w:sz w:val="20"/>
                <w:szCs w:val="20"/>
                <w:lang w:eastAsia="zh-CN"/>
              </w:rPr>
            </w:pPr>
            <w:r w:rsidRPr="00CF6328">
              <w:rPr>
                <w:rFonts w:ascii="Times New Roman" w:hAnsi="Times New Roman"/>
                <w:b/>
                <w:sz w:val="20"/>
                <w:szCs w:val="20"/>
              </w:rPr>
              <w:t>Variable</w:t>
            </w:r>
          </w:p>
          <w:p w:rsidR="00A73427" w:rsidRPr="00CF6328" w:rsidRDefault="00A73427" w:rsidP="00FF5BC2">
            <w:pPr>
              <w:spacing w:after="0" w:line="240" w:lineRule="auto"/>
              <w:rPr>
                <w:rFonts w:ascii="Times New Roman" w:hAnsi="Times New Roman"/>
                <w:sz w:val="20"/>
                <w:szCs w:val="20"/>
              </w:rPr>
            </w:pPr>
          </w:p>
        </w:tc>
        <w:tc>
          <w:tcPr>
            <w:tcW w:w="775" w:type="pct"/>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Mean</w:t>
            </w:r>
          </w:p>
        </w:tc>
        <w:tc>
          <w:tcPr>
            <w:tcW w:w="775" w:type="pct"/>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lang w:eastAsia="zh-CN"/>
              </w:rPr>
            </w:pPr>
            <w:r w:rsidRPr="00CF6328">
              <w:rPr>
                <w:rFonts w:ascii="Times New Roman" w:hAnsi="Times New Roman"/>
                <w:b/>
                <w:sz w:val="20"/>
                <w:szCs w:val="20"/>
              </w:rPr>
              <w:t>S</w:t>
            </w:r>
            <w:r w:rsidRPr="00CF6328">
              <w:rPr>
                <w:rFonts w:ascii="Times New Roman" w:hAnsi="Times New Roman"/>
                <w:b/>
                <w:sz w:val="20"/>
                <w:szCs w:val="20"/>
                <w:lang w:eastAsia="zh-CN"/>
              </w:rPr>
              <w:t xml:space="preserve">. </w:t>
            </w:r>
            <w:r w:rsidRPr="00CF6328">
              <w:rPr>
                <w:rFonts w:ascii="Times New Roman" w:hAnsi="Times New Roman"/>
                <w:b/>
                <w:sz w:val="20"/>
                <w:szCs w:val="20"/>
              </w:rPr>
              <w:t>D</w:t>
            </w:r>
            <w:r w:rsidRPr="00CF6328">
              <w:rPr>
                <w:rFonts w:ascii="Times New Roman" w:hAnsi="Times New Roman"/>
                <w:b/>
                <w:sz w:val="20"/>
                <w:szCs w:val="20"/>
                <w:lang w:eastAsia="zh-CN"/>
              </w:rPr>
              <w:t>.</w:t>
            </w:r>
          </w:p>
        </w:tc>
        <w:tc>
          <w:tcPr>
            <w:tcW w:w="775" w:type="pct"/>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Min</w:t>
            </w:r>
          </w:p>
        </w:tc>
        <w:tc>
          <w:tcPr>
            <w:tcW w:w="774" w:type="pct"/>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Max</w:t>
            </w: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R&amp;D  Expenditure</w:t>
            </w:r>
            <w:r w:rsidR="00454776">
              <w:rPr>
                <w:rFonts w:ascii="Times New Roman" w:hAnsi="Times New Roman" w:hint="eastAsia"/>
                <w:sz w:val="20"/>
                <w:szCs w:val="20"/>
                <w:lang w:eastAsia="zh-CN"/>
              </w:rPr>
              <w:t>s</w:t>
            </w:r>
            <w:r w:rsidRPr="00CF6328">
              <w:rPr>
                <w:rFonts w:ascii="Times New Roman" w:hAnsi="Times New Roman"/>
                <w:sz w:val="20"/>
                <w:szCs w:val="20"/>
              </w:rPr>
              <w:t>*</w:t>
            </w:r>
          </w:p>
          <w:p w:rsidR="00A73427" w:rsidRPr="00CF6328" w:rsidRDefault="00A73427" w:rsidP="00FF5BC2">
            <w:pPr>
              <w:spacing w:after="0" w:line="240" w:lineRule="auto"/>
              <w:rPr>
                <w:rFonts w:ascii="Times New Roman" w:hAnsi="Times New Roman"/>
                <w:sz w:val="20"/>
                <w:szCs w:val="20"/>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504.75</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587.83</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1.51</w:t>
            </w: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2767.50</w:t>
            </w: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Number of patents</w:t>
            </w:r>
          </w:p>
          <w:p w:rsidR="00A73427" w:rsidRPr="00CF6328" w:rsidRDefault="00A73427" w:rsidP="00FF5BC2">
            <w:pPr>
              <w:spacing w:after="0" w:line="240" w:lineRule="auto"/>
              <w:rPr>
                <w:rFonts w:ascii="Times New Roman" w:hAnsi="Times New Roman"/>
                <w:sz w:val="20"/>
                <w:szCs w:val="20"/>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94.11</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128.95</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w:t>
            </w: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800</w:t>
            </w: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First quartile number of patents</w:t>
            </w:r>
          </w:p>
          <w:p w:rsidR="00A73427" w:rsidRPr="00CF6328" w:rsidRDefault="00A73427" w:rsidP="00FF5BC2">
            <w:pPr>
              <w:spacing w:after="0" w:line="240" w:lineRule="auto"/>
              <w:rPr>
                <w:rFonts w:ascii="Times New Roman" w:hAnsi="Times New Roman"/>
                <w:sz w:val="20"/>
                <w:szCs w:val="20"/>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14</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Median number of patents</w:t>
            </w:r>
          </w:p>
          <w:p w:rsidR="00A73427" w:rsidRPr="00CF6328" w:rsidRDefault="00A73427" w:rsidP="00FF5BC2">
            <w:pPr>
              <w:spacing w:after="0" w:line="240" w:lineRule="auto"/>
              <w:rPr>
                <w:rFonts w:ascii="Times New Roman" w:hAnsi="Times New Roman"/>
                <w:sz w:val="20"/>
                <w:szCs w:val="20"/>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45</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Third  quartile number of patents</w:t>
            </w:r>
          </w:p>
          <w:p w:rsidR="00A73427" w:rsidRPr="00CF6328" w:rsidRDefault="00A73427" w:rsidP="00FF5BC2">
            <w:pPr>
              <w:spacing w:after="0" w:line="240" w:lineRule="auto"/>
              <w:rPr>
                <w:rFonts w:ascii="Times New Roman" w:hAnsi="Times New Roman"/>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116</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lang w:eastAsia="zh-CN"/>
              </w:rPr>
              <w:t>Fraction with</w:t>
            </w:r>
            <w:r w:rsidRPr="00CF6328">
              <w:rPr>
                <w:rFonts w:ascii="Times New Roman" w:hAnsi="Times New Roman"/>
                <w:sz w:val="20"/>
                <w:szCs w:val="20"/>
              </w:rPr>
              <w:t xml:space="preserve"> zero patents</w:t>
            </w:r>
          </w:p>
          <w:p w:rsidR="00A73427" w:rsidRPr="00CF6328" w:rsidRDefault="00A73427" w:rsidP="00FF5BC2">
            <w:pPr>
              <w:spacing w:after="0" w:line="240" w:lineRule="auto"/>
              <w:rPr>
                <w:rFonts w:ascii="Times New Roman" w:hAnsi="Times New Roman"/>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0.01</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lang w:eastAsia="zh-CN"/>
              </w:rPr>
              <w:t xml:space="preserve">Fraction </w:t>
            </w:r>
            <w:r w:rsidRPr="00CF6328">
              <w:rPr>
                <w:rFonts w:ascii="Times New Roman" w:hAnsi="Times New Roman"/>
                <w:sz w:val="20"/>
                <w:szCs w:val="20"/>
              </w:rPr>
              <w:t>with at least 100 patents</w:t>
            </w:r>
          </w:p>
          <w:p w:rsidR="00A73427" w:rsidRPr="00CF6328" w:rsidRDefault="00A73427" w:rsidP="00FF5BC2">
            <w:pPr>
              <w:spacing w:after="0" w:line="240" w:lineRule="auto"/>
              <w:rPr>
                <w:rFonts w:ascii="Times New Roman" w:hAnsi="Times New Roman"/>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0.29</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Pre-sample Mean</w:t>
            </w:r>
          </w:p>
          <w:p w:rsidR="00A73427" w:rsidRPr="00CF6328" w:rsidRDefault="00A73427" w:rsidP="00FF5BC2">
            <w:pPr>
              <w:spacing w:after="0" w:line="240" w:lineRule="auto"/>
              <w:rPr>
                <w:rFonts w:ascii="Times New Roman" w:hAnsi="Times New Roman"/>
                <w:sz w:val="20"/>
                <w:szCs w:val="20"/>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69.30</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91.76</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0.10</w:t>
            </w: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362.80</w:t>
            </w: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lang w:eastAsia="zh-CN"/>
              </w:rPr>
              <w:t>Equity**</w:t>
            </w:r>
          </w:p>
          <w:p w:rsidR="00A73427" w:rsidRPr="00CF6328" w:rsidRDefault="00A73427" w:rsidP="00FF5BC2">
            <w:pPr>
              <w:spacing w:after="0" w:line="240" w:lineRule="auto"/>
              <w:rPr>
                <w:rFonts w:ascii="Times New Roman" w:hAnsi="Times New Roman"/>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4720.16</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4825.73</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7.08</w:t>
            </w: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17507.77</w:t>
            </w: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E</w:t>
            </w:r>
            <w:r w:rsidRPr="00CF6328">
              <w:rPr>
                <w:rFonts w:ascii="Times New Roman" w:hAnsi="Times New Roman"/>
                <w:sz w:val="20"/>
                <w:szCs w:val="20"/>
                <w:lang w:eastAsia="zh-CN"/>
              </w:rPr>
              <w:t xml:space="preserve">uropean </w:t>
            </w:r>
            <w:r w:rsidRPr="00CF6328">
              <w:rPr>
                <w:rFonts w:ascii="Times New Roman" w:hAnsi="Times New Roman"/>
                <w:sz w:val="20"/>
                <w:szCs w:val="20"/>
              </w:rPr>
              <w:t>Firm</w:t>
            </w:r>
          </w:p>
          <w:p w:rsidR="00A73427" w:rsidRPr="00CF6328" w:rsidRDefault="00A73427" w:rsidP="00FF5BC2">
            <w:pPr>
              <w:spacing w:after="0" w:line="240" w:lineRule="auto"/>
              <w:rPr>
                <w:rFonts w:ascii="Times New Roman" w:hAnsi="Times New Roman"/>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0.30</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0.46</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w:t>
            </w: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w:t>
            </w: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US</w:t>
            </w:r>
            <w:r w:rsidRPr="00CF6328">
              <w:rPr>
                <w:rFonts w:ascii="Times New Roman" w:hAnsi="Times New Roman"/>
                <w:sz w:val="20"/>
                <w:szCs w:val="20"/>
                <w:lang w:eastAsia="zh-CN"/>
              </w:rPr>
              <w:t xml:space="preserve"> </w:t>
            </w:r>
            <w:r w:rsidRPr="00CF6328">
              <w:rPr>
                <w:rFonts w:ascii="Times New Roman" w:hAnsi="Times New Roman"/>
                <w:sz w:val="20"/>
                <w:szCs w:val="20"/>
              </w:rPr>
              <w:t>Firm</w:t>
            </w:r>
          </w:p>
          <w:p w:rsidR="00A73427" w:rsidRPr="00CF6328" w:rsidRDefault="00A73427" w:rsidP="00FF5BC2">
            <w:pPr>
              <w:spacing w:after="0" w:line="240" w:lineRule="auto"/>
              <w:rPr>
                <w:rFonts w:ascii="Times New Roman" w:hAnsi="Times New Roman"/>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0.33</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0.47</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w:t>
            </w: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w:t>
            </w:r>
          </w:p>
        </w:tc>
      </w:tr>
      <w:tr w:rsidR="00A73427" w:rsidRPr="00CF6328" w:rsidTr="00FF5BC2">
        <w:tc>
          <w:tcPr>
            <w:tcW w:w="1900" w:type="pct"/>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Pharma</w:t>
            </w:r>
            <w:r w:rsidRPr="00CF6328">
              <w:rPr>
                <w:rFonts w:ascii="Times New Roman" w:hAnsi="Times New Roman"/>
                <w:sz w:val="20"/>
                <w:szCs w:val="20"/>
                <w:lang w:eastAsia="zh-CN"/>
              </w:rPr>
              <w:t xml:space="preserve"> </w:t>
            </w:r>
            <w:r w:rsidRPr="00CF6328">
              <w:rPr>
                <w:rFonts w:ascii="Times New Roman" w:hAnsi="Times New Roman"/>
                <w:sz w:val="20"/>
                <w:szCs w:val="20"/>
              </w:rPr>
              <w:t>Firm</w:t>
            </w:r>
          </w:p>
          <w:p w:rsidR="00A73427" w:rsidRPr="00CF6328" w:rsidRDefault="00A73427" w:rsidP="00FF5BC2">
            <w:pPr>
              <w:spacing w:after="0" w:line="240" w:lineRule="auto"/>
              <w:rPr>
                <w:rFonts w:ascii="Times New Roman" w:hAnsi="Times New Roman"/>
                <w:sz w:val="20"/>
                <w:szCs w:val="20"/>
                <w:lang w:eastAsia="zh-CN"/>
              </w:rPr>
            </w:pP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0.46</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0.50</w:t>
            </w:r>
          </w:p>
        </w:tc>
        <w:tc>
          <w:tcPr>
            <w:tcW w:w="77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w:t>
            </w:r>
          </w:p>
        </w:tc>
        <w:tc>
          <w:tcPr>
            <w:tcW w:w="774"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1</w:t>
            </w:r>
          </w:p>
        </w:tc>
      </w:tr>
    </w:tbl>
    <w:p w:rsidR="00A73427" w:rsidRPr="00CF6328" w:rsidRDefault="00A73427" w:rsidP="00A73427">
      <w:pPr>
        <w:spacing w:after="0" w:line="240" w:lineRule="auto"/>
        <w:rPr>
          <w:rFonts w:ascii="Times New Roman" w:hAnsi="Times New Roman"/>
          <w:sz w:val="20"/>
          <w:szCs w:val="20"/>
          <w:vertAlign w:val="superscript"/>
        </w:rPr>
      </w:pPr>
      <w:r w:rsidRPr="00CF6328">
        <w:rPr>
          <w:rFonts w:ascii="Times New Roman" w:hAnsi="Times New Roman"/>
          <w:sz w:val="20"/>
          <w:szCs w:val="20"/>
          <w:vertAlign w:val="superscript"/>
        </w:rPr>
        <w:t xml:space="preserve">  </w:t>
      </w:r>
    </w:p>
    <w:p w:rsidR="00A73427" w:rsidRPr="00CF6328" w:rsidRDefault="00A73427" w:rsidP="00A73427">
      <w:pPr>
        <w:spacing w:after="0" w:line="240" w:lineRule="auto"/>
        <w:rPr>
          <w:rFonts w:ascii="Times New Roman" w:hAnsi="Times New Roman"/>
          <w:sz w:val="18"/>
          <w:szCs w:val="18"/>
          <w:vertAlign w:val="superscript"/>
          <w:lang w:eastAsia="zh-CN"/>
        </w:rPr>
      </w:pPr>
      <w:r w:rsidRPr="00CF6328">
        <w:rPr>
          <w:rFonts w:ascii="Times New Roman" w:hAnsi="Times New Roman"/>
          <w:b/>
          <w:i/>
          <w:sz w:val="18"/>
          <w:szCs w:val="18"/>
          <w:lang w:eastAsia="zh-CN"/>
        </w:rPr>
        <w:t>Note</w:t>
      </w:r>
      <w:r w:rsidRPr="00CF6328">
        <w:rPr>
          <w:rFonts w:ascii="Times New Roman" w:hAnsi="Times New Roman"/>
          <w:sz w:val="18"/>
          <w:szCs w:val="18"/>
          <w:lang w:eastAsia="zh-CN"/>
        </w:rPr>
        <w:t xml:space="preserve">: </w:t>
      </w:r>
    </w:p>
    <w:p w:rsidR="00A73427" w:rsidRPr="00CF6328" w:rsidRDefault="00A73427" w:rsidP="00A73427">
      <w:pPr>
        <w:spacing w:after="0" w:line="240" w:lineRule="auto"/>
        <w:rPr>
          <w:rFonts w:ascii="Times New Roman" w:hAnsi="Times New Roman"/>
          <w:sz w:val="18"/>
          <w:szCs w:val="18"/>
          <w:lang w:val="en-US" w:eastAsia="zh-CN"/>
        </w:rPr>
      </w:pPr>
      <w:r w:rsidRPr="00CF6328">
        <w:rPr>
          <w:rFonts w:ascii="Times New Roman" w:hAnsi="Times New Roman"/>
          <w:sz w:val="18"/>
          <w:szCs w:val="18"/>
          <w:lang w:val="en-US" w:eastAsia="zh-CN"/>
        </w:rPr>
        <w:t xml:space="preserve">* </w:t>
      </w:r>
      <w:r>
        <w:rPr>
          <w:rFonts w:ascii="Times New Roman" w:hAnsi="Times New Roman"/>
          <w:sz w:val="18"/>
          <w:szCs w:val="18"/>
          <w:lang w:val="en-US" w:eastAsia="zh-CN"/>
        </w:rPr>
        <w:t xml:space="preserve">  </w:t>
      </w:r>
      <w:r w:rsidRPr="00CF6328">
        <w:rPr>
          <w:rFonts w:ascii="Times New Roman" w:hAnsi="Times New Roman"/>
          <w:sz w:val="18"/>
          <w:szCs w:val="18"/>
          <w:lang w:val="en-US" w:eastAsia="zh-CN"/>
        </w:rPr>
        <w:t xml:space="preserve">R&amp;D Expenditures are inflation-adjusted in millions of year 2000 dollars. </w:t>
      </w:r>
    </w:p>
    <w:p w:rsidR="00A73427" w:rsidRPr="00CF6328" w:rsidRDefault="00A73427" w:rsidP="00A73427">
      <w:pPr>
        <w:spacing w:after="0" w:line="240" w:lineRule="auto"/>
        <w:rPr>
          <w:rFonts w:ascii="Times New Roman" w:hAnsi="Times New Roman"/>
          <w:sz w:val="18"/>
          <w:szCs w:val="18"/>
          <w:lang w:val="en-US" w:eastAsia="zh-CN"/>
        </w:rPr>
      </w:pPr>
      <w:r w:rsidRPr="00CF6328">
        <w:rPr>
          <w:rFonts w:ascii="Times New Roman" w:hAnsi="Times New Roman"/>
          <w:sz w:val="18"/>
          <w:szCs w:val="18"/>
          <w:lang w:val="en-US" w:eastAsia="zh-CN"/>
        </w:rPr>
        <w:t>**</w:t>
      </w:r>
      <w:r w:rsidR="006E0A6B">
        <w:rPr>
          <w:rFonts w:ascii="Times New Roman" w:hAnsi="Times New Roman"/>
          <w:sz w:val="18"/>
          <w:szCs w:val="18"/>
          <w:lang w:val="en-US" w:eastAsia="zh-CN"/>
        </w:rPr>
        <w:t xml:space="preserve"> </w:t>
      </w:r>
      <w:r w:rsidR="006E0A6B">
        <w:rPr>
          <w:rFonts w:ascii="Times New Roman" w:hAnsi="Times New Roman" w:hint="eastAsia"/>
          <w:sz w:val="18"/>
          <w:szCs w:val="18"/>
          <w:lang w:val="en-US" w:eastAsia="zh-CN"/>
        </w:rPr>
        <w:t>We</w:t>
      </w:r>
      <w:r w:rsidRPr="00CF6328">
        <w:rPr>
          <w:rFonts w:ascii="Times New Roman" w:hAnsi="Times New Roman"/>
          <w:sz w:val="18"/>
          <w:szCs w:val="18"/>
          <w:lang w:val="en-US" w:eastAsia="zh-CN"/>
        </w:rPr>
        <w:t xml:space="preserve"> use</w:t>
      </w:r>
      <w:r w:rsidR="005E337E">
        <w:rPr>
          <w:rFonts w:ascii="Times New Roman" w:hAnsi="Times New Roman"/>
          <w:sz w:val="18"/>
          <w:szCs w:val="18"/>
          <w:lang w:val="en-US" w:eastAsia="zh-CN"/>
        </w:rPr>
        <w:t>d</w:t>
      </w:r>
      <w:r w:rsidRPr="00CF6328">
        <w:rPr>
          <w:rFonts w:ascii="Times New Roman" w:hAnsi="Times New Roman"/>
          <w:sz w:val="18"/>
          <w:szCs w:val="18"/>
          <w:lang w:val="en-US" w:eastAsia="zh-CN"/>
        </w:rPr>
        <w:t xml:space="preserve"> </w:t>
      </w:r>
      <w:r w:rsidR="00C81869">
        <w:rPr>
          <w:rFonts w:ascii="Times New Roman" w:hAnsi="Times New Roman"/>
          <w:sz w:val="18"/>
          <w:szCs w:val="18"/>
          <w:lang w:val="en-US" w:eastAsia="zh-CN"/>
        </w:rPr>
        <w:t>the logarithm of book value of equity</w:t>
      </w:r>
      <w:r w:rsidRPr="00CF6328">
        <w:rPr>
          <w:rFonts w:ascii="Times New Roman" w:hAnsi="Times New Roman"/>
          <w:sz w:val="18"/>
          <w:szCs w:val="18"/>
          <w:lang w:val="en-US" w:eastAsia="zh-CN"/>
        </w:rPr>
        <w:t xml:space="preserve"> in year 2000 in millions of dollars, as a time-constant va</w:t>
      </w:r>
      <w:r w:rsidR="005E337E">
        <w:rPr>
          <w:rFonts w:ascii="Times New Roman" w:hAnsi="Times New Roman"/>
          <w:sz w:val="18"/>
          <w:szCs w:val="18"/>
          <w:lang w:val="en-US" w:eastAsia="zh-CN"/>
        </w:rPr>
        <w:t xml:space="preserve">riable, to proxy for firm size. </w:t>
      </w:r>
      <w:r w:rsidR="005E337E" w:rsidRPr="00CF6328">
        <w:rPr>
          <w:rFonts w:ascii="Times New Roman" w:hAnsi="Times New Roman"/>
          <w:sz w:val="18"/>
          <w:szCs w:val="18"/>
          <w:lang w:val="en-US" w:eastAsia="zh-CN"/>
        </w:rPr>
        <w:t>For</w:t>
      </w:r>
      <w:r w:rsidRPr="00CF6328">
        <w:rPr>
          <w:rFonts w:ascii="Times New Roman" w:hAnsi="Times New Roman"/>
          <w:sz w:val="18"/>
          <w:szCs w:val="18"/>
          <w:lang w:val="en-US" w:eastAsia="zh-CN"/>
        </w:rPr>
        <w:t xml:space="preserve"> those firms that fail to survive till year 2000, the end year value of equity is used and inflation-adjusted. </w:t>
      </w:r>
    </w:p>
    <w:p w:rsidR="00F3638E" w:rsidRPr="00E757DD" w:rsidRDefault="00F3638E" w:rsidP="00A73427">
      <w:pPr>
        <w:rPr>
          <w:b/>
          <w:lang w:val="en-US" w:eastAsia="zh-CN"/>
        </w:rPr>
      </w:pPr>
    </w:p>
    <w:p w:rsidR="00A73427" w:rsidRPr="0033425B" w:rsidRDefault="00F5027F" w:rsidP="00A73427">
      <w:pPr>
        <w:jc w:val="center"/>
        <w:rPr>
          <w:rFonts w:ascii="Times New Roman" w:hAnsi="Times New Roman"/>
          <w:b/>
          <w:sz w:val="24"/>
          <w:szCs w:val="24"/>
          <w:lang w:eastAsia="zh-CN"/>
        </w:rPr>
      </w:pPr>
      <w:r>
        <w:rPr>
          <w:rFonts w:ascii="Times New Roman" w:hAnsi="Times New Roman"/>
          <w:b/>
          <w:sz w:val="24"/>
          <w:szCs w:val="24"/>
        </w:rPr>
        <w:t>Table</w:t>
      </w:r>
      <w:r w:rsidR="00A73427" w:rsidRPr="00CF6328">
        <w:rPr>
          <w:rFonts w:ascii="Times New Roman" w:hAnsi="Times New Roman"/>
          <w:b/>
          <w:sz w:val="24"/>
          <w:szCs w:val="24"/>
        </w:rPr>
        <w:t xml:space="preserve"> 2 </w:t>
      </w:r>
      <w:r w:rsidR="00A73427" w:rsidRPr="00CF6328">
        <w:rPr>
          <w:rFonts w:ascii="Times New Roman" w:hAnsi="Times New Roman"/>
          <w:b/>
          <w:sz w:val="24"/>
          <w:szCs w:val="24"/>
          <w:lang w:eastAsia="zh-CN"/>
        </w:rPr>
        <w:t>Correlation Matrix</w:t>
      </w:r>
    </w:p>
    <w:tbl>
      <w:tblPr>
        <w:tblW w:w="5000" w:type="pct"/>
        <w:tblBorders>
          <w:top w:val="single" w:sz="12" w:space="0" w:color="008000"/>
          <w:bottom w:val="single" w:sz="12" w:space="0" w:color="008000"/>
        </w:tblBorders>
        <w:tblLook w:val="04A0" w:firstRow="1" w:lastRow="0" w:firstColumn="1" w:lastColumn="0" w:noHBand="0" w:noVBand="1"/>
      </w:tblPr>
      <w:tblGrid>
        <w:gridCol w:w="1339"/>
        <w:gridCol w:w="950"/>
        <w:gridCol w:w="1223"/>
        <w:gridCol w:w="1338"/>
        <w:gridCol w:w="1338"/>
        <w:gridCol w:w="1338"/>
        <w:gridCol w:w="1336"/>
      </w:tblGrid>
      <w:tr w:rsidR="00A73427" w:rsidRPr="00316010" w:rsidTr="00FF5BC2">
        <w:tc>
          <w:tcPr>
            <w:tcW w:w="755" w:type="pct"/>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sz w:val="20"/>
                <w:szCs w:val="20"/>
              </w:rPr>
            </w:pPr>
          </w:p>
        </w:tc>
        <w:tc>
          <w:tcPr>
            <w:tcW w:w="536" w:type="pct"/>
            <w:tcBorders>
              <w:bottom w:val="single" w:sz="6" w:space="0" w:color="008000"/>
            </w:tcBorders>
            <w:shd w:val="clear" w:color="auto" w:fill="auto"/>
            <w:vAlign w:val="center"/>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Patents</w:t>
            </w:r>
            <w:r w:rsidRPr="00CF6328">
              <w:rPr>
                <w:rFonts w:ascii="Times New Roman" w:hAnsi="Times New Roman"/>
                <w:sz w:val="20"/>
                <w:szCs w:val="20"/>
                <w:vertAlign w:val="subscript"/>
              </w:rPr>
              <w:t>t</w:t>
            </w:r>
          </w:p>
          <w:p w:rsidR="00A73427" w:rsidRPr="00CF6328" w:rsidRDefault="00A73427" w:rsidP="00FF5BC2">
            <w:pPr>
              <w:spacing w:after="0" w:line="240" w:lineRule="auto"/>
              <w:rPr>
                <w:rFonts w:ascii="Times New Roman" w:hAnsi="Times New Roman"/>
                <w:color w:val="000000"/>
                <w:sz w:val="20"/>
                <w:szCs w:val="20"/>
              </w:rPr>
            </w:pPr>
          </w:p>
        </w:tc>
        <w:tc>
          <w:tcPr>
            <w:tcW w:w="690" w:type="pct"/>
            <w:tcBorders>
              <w:bottom w:val="single" w:sz="6" w:space="0" w:color="008000"/>
            </w:tcBorders>
            <w:shd w:val="clear" w:color="auto" w:fill="auto"/>
            <w:vAlign w:val="center"/>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w:t>
            </w:r>
          </w:p>
          <w:p w:rsidR="00A73427" w:rsidRPr="00CF6328" w:rsidRDefault="00A73427" w:rsidP="00FF5BC2">
            <w:pPr>
              <w:spacing w:after="0" w:line="240" w:lineRule="auto"/>
              <w:rPr>
                <w:rFonts w:ascii="Times New Roman" w:hAnsi="Times New Roman"/>
                <w:color w:val="000000"/>
                <w:sz w:val="20"/>
                <w:szCs w:val="20"/>
              </w:rPr>
            </w:pPr>
          </w:p>
        </w:tc>
        <w:tc>
          <w:tcPr>
            <w:tcW w:w="755" w:type="pct"/>
            <w:tcBorders>
              <w:bottom w:val="single" w:sz="6" w:space="0" w:color="008000"/>
            </w:tcBorders>
            <w:shd w:val="clear" w:color="auto" w:fill="auto"/>
            <w:vAlign w:val="center"/>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t-1</w:t>
            </w:r>
          </w:p>
          <w:p w:rsidR="00A73427" w:rsidRPr="00CF6328" w:rsidRDefault="00A73427" w:rsidP="00FF5BC2">
            <w:pPr>
              <w:spacing w:after="0" w:line="240" w:lineRule="auto"/>
              <w:rPr>
                <w:rFonts w:ascii="Times New Roman" w:hAnsi="Times New Roman"/>
                <w:color w:val="000000"/>
                <w:sz w:val="20"/>
                <w:szCs w:val="20"/>
              </w:rPr>
            </w:pPr>
          </w:p>
        </w:tc>
        <w:tc>
          <w:tcPr>
            <w:tcW w:w="755" w:type="pct"/>
            <w:tcBorders>
              <w:bottom w:val="single" w:sz="6" w:space="0" w:color="008000"/>
            </w:tcBorders>
            <w:shd w:val="clear" w:color="auto" w:fill="auto"/>
            <w:vAlign w:val="center"/>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t-2</w:t>
            </w:r>
          </w:p>
          <w:p w:rsidR="00A73427" w:rsidRPr="00CF6328" w:rsidRDefault="00A73427" w:rsidP="00FF5BC2">
            <w:pPr>
              <w:spacing w:after="0" w:line="240" w:lineRule="auto"/>
              <w:rPr>
                <w:rFonts w:ascii="Times New Roman" w:hAnsi="Times New Roman"/>
                <w:color w:val="000000"/>
                <w:sz w:val="20"/>
                <w:szCs w:val="20"/>
              </w:rPr>
            </w:pPr>
          </w:p>
        </w:tc>
        <w:tc>
          <w:tcPr>
            <w:tcW w:w="755" w:type="pct"/>
            <w:tcBorders>
              <w:bottom w:val="single" w:sz="6" w:space="0" w:color="008000"/>
            </w:tcBorders>
            <w:shd w:val="clear" w:color="auto" w:fill="auto"/>
            <w:vAlign w:val="center"/>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t-3</w:t>
            </w:r>
          </w:p>
          <w:p w:rsidR="00A73427" w:rsidRPr="00CF6328" w:rsidRDefault="00A73427" w:rsidP="00FF5BC2">
            <w:pPr>
              <w:spacing w:after="0" w:line="240" w:lineRule="auto"/>
              <w:rPr>
                <w:rFonts w:ascii="Times New Roman" w:hAnsi="Times New Roman"/>
                <w:color w:val="000000"/>
                <w:sz w:val="20"/>
                <w:szCs w:val="20"/>
              </w:rPr>
            </w:pPr>
          </w:p>
        </w:tc>
        <w:tc>
          <w:tcPr>
            <w:tcW w:w="754" w:type="pct"/>
            <w:tcBorders>
              <w:bottom w:val="single" w:sz="6" w:space="0" w:color="008000"/>
            </w:tcBorders>
            <w:shd w:val="clear" w:color="auto" w:fill="auto"/>
            <w:vAlign w:val="center"/>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t-4</w:t>
            </w:r>
          </w:p>
          <w:p w:rsidR="00A73427" w:rsidRPr="00CF6328" w:rsidRDefault="00A73427" w:rsidP="00FF5BC2">
            <w:pPr>
              <w:spacing w:after="0" w:line="240" w:lineRule="auto"/>
              <w:rPr>
                <w:rFonts w:ascii="Times New Roman" w:hAnsi="Times New Roman"/>
                <w:color w:val="000000"/>
                <w:sz w:val="20"/>
                <w:szCs w:val="20"/>
              </w:rPr>
            </w:pPr>
          </w:p>
        </w:tc>
      </w:tr>
      <w:tr w:rsidR="00A73427" w:rsidRPr="00316010" w:rsidTr="00FF5BC2">
        <w:tc>
          <w:tcPr>
            <w:tcW w:w="755" w:type="pct"/>
            <w:shd w:val="clear" w:color="auto" w:fill="auto"/>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w:t>
            </w:r>
          </w:p>
          <w:p w:rsidR="00A73427" w:rsidRPr="00CF6328" w:rsidRDefault="00A73427" w:rsidP="00FF5BC2">
            <w:pPr>
              <w:spacing w:after="0" w:line="240" w:lineRule="auto"/>
              <w:rPr>
                <w:rFonts w:ascii="Times New Roman" w:hAnsi="Times New Roman"/>
                <w:sz w:val="20"/>
                <w:szCs w:val="20"/>
              </w:rPr>
            </w:pPr>
          </w:p>
        </w:tc>
        <w:tc>
          <w:tcPr>
            <w:tcW w:w="536"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0.61</w:t>
            </w:r>
            <w:r w:rsidRPr="00CF6328">
              <w:rPr>
                <w:rFonts w:ascii="Times New Roman" w:hAnsi="Times New Roman"/>
                <w:color w:val="000000"/>
                <w:sz w:val="20"/>
                <w:szCs w:val="20"/>
                <w:lang w:eastAsia="zh-CN"/>
              </w:rPr>
              <w:t>01</w:t>
            </w:r>
          </w:p>
        </w:tc>
        <w:tc>
          <w:tcPr>
            <w:tcW w:w="690"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4"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r>
      <w:tr w:rsidR="00A73427" w:rsidRPr="00316010" w:rsidTr="00FF5BC2">
        <w:tc>
          <w:tcPr>
            <w:tcW w:w="755" w:type="pct"/>
            <w:shd w:val="clear" w:color="auto" w:fill="auto"/>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t-1</w:t>
            </w:r>
          </w:p>
          <w:p w:rsidR="00A73427" w:rsidRPr="00CF6328" w:rsidRDefault="00A73427" w:rsidP="00FF5BC2">
            <w:pPr>
              <w:spacing w:after="0" w:line="240" w:lineRule="auto"/>
              <w:rPr>
                <w:rFonts w:ascii="Times New Roman" w:hAnsi="Times New Roman"/>
                <w:sz w:val="20"/>
                <w:szCs w:val="20"/>
              </w:rPr>
            </w:pPr>
          </w:p>
        </w:tc>
        <w:tc>
          <w:tcPr>
            <w:tcW w:w="536"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0.61</w:t>
            </w:r>
            <w:r w:rsidRPr="00CF6328">
              <w:rPr>
                <w:rFonts w:ascii="Times New Roman" w:hAnsi="Times New Roman"/>
                <w:color w:val="000000"/>
                <w:sz w:val="20"/>
                <w:szCs w:val="20"/>
                <w:lang w:eastAsia="zh-CN"/>
              </w:rPr>
              <w:t>67</w:t>
            </w:r>
          </w:p>
        </w:tc>
        <w:tc>
          <w:tcPr>
            <w:tcW w:w="690"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0.99</w:t>
            </w:r>
            <w:r w:rsidRPr="00CF6328">
              <w:rPr>
                <w:rFonts w:ascii="Times New Roman" w:hAnsi="Times New Roman"/>
                <w:color w:val="000000"/>
                <w:sz w:val="20"/>
                <w:szCs w:val="20"/>
                <w:lang w:eastAsia="zh-CN"/>
              </w:rPr>
              <w:t>33</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4"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r>
      <w:tr w:rsidR="00A73427" w:rsidRPr="00316010" w:rsidTr="00FF5BC2">
        <w:tc>
          <w:tcPr>
            <w:tcW w:w="755" w:type="pct"/>
            <w:shd w:val="clear" w:color="auto" w:fill="auto"/>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t-2</w:t>
            </w:r>
          </w:p>
          <w:p w:rsidR="00A73427" w:rsidRPr="00CF6328" w:rsidRDefault="00A73427" w:rsidP="00FF5BC2">
            <w:pPr>
              <w:spacing w:after="0" w:line="240" w:lineRule="auto"/>
              <w:rPr>
                <w:rFonts w:ascii="Times New Roman" w:hAnsi="Times New Roman"/>
                <w:sz w:val="20"/>
                <w:szCs w:val="20"/>
                <w:lang w:eastAsia="zh-CN"/>
              </w:rPr>
            </w:pPr>
          </w:p>
        </w:tc>
        <w:tc>
          <w:tcPr>
            <w:tcW w:w="536"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0.62</w:t>
            </w:r>
            <w:r w:rsidRPr="00CF6328">
              <w:rPr>
                <w:rFonts w:ascii="Times New Roman" w:hAnsi="Times New Roman"/>
                <w:color w:val="000000"/>
                <w:sz w:val="20"/>
                <w:szCs w:val="20"/>
                <w:lang w:eastAsia="zh-CN"/>
              </w:rPr>
              <w:t>17</w:t>
            </w:r>
          </w:p>
        </w:tc>
        <w:tc>
          <w:tcPr>
            <w:tcW w:w="690"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0.98</w:t>
            </w:r>
            <w:r w:rsidRPr="00CF6328">
              <w:rPr>
                <w:rFonts w:ascii="Times New Roman" w:hAnsi="Times New Roman"/>
                <w:color w:val="000000"/>
                <w:sz w:val="20"/>
                <w:szCs w:val="20"/>
                <w:lang w:eastAsia="zh-CN"/>
              </w:rPr>
              <w:t>39</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0.99</w:t>
            </w:r>
            <w:r w:rsidRPr="00CF6328">
              <w:rPr>
                <w:rFonts w:ascii="Times New Roman" w:hAnsi="Times New Roman"/>
                <w:color w:val="000000"/>
                <w:sz w:val="20"/>
                <w:szCs w:val="20"/>
                <w:lang w:eastAsia="zh-CN"/>
              </w:rPr>
              <w:t>30</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4"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r>
      <w:tr w:rsidR="00A73427" w:rsidRPr="00316010" w:rsidTr="00FF5BC2">
        <w:tc>
          <w:tcPr>
            <w:tcW w:w="755" w:type="pct"/>
            <w:shd w:val="clear" w:color="auto" w:fill="auto"/>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t-3</w:t>
            </w:r>
          </w:p>
          <w:p w:rsidR="00A73427" w:rsidRPr="00CF6328" w:rsidRDefault="00A73427" w:rsidP="00FF5BC2">
            <w:pPr>
              <w:spacing w:after="0" w:line="240" w:lineRule="auto"/>
              <w:rPr>
                <w:rFonts w:ascii="Times New Roman" w:hAnsi="Times New Roman"/>
                <w:sz w:val="20"/>
                <w:szCs w:val="20"/>
                <w:lang w:eastAsia="zh-CN"/>
              </w:rPr>
            </w:pPr>
          </w:p>
        </w:tc>
        <w:tc>
          <w:tcPr>
            <w:tcW w:w="536"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0.62</w:t>
            </w:r>
            <w:r w:rsidRPr="00CF6328">
              <w:rPr>
                <w:rFonts w:ascii="Times New Roman" w:hAnsi="Times New Roman"/>
                <w:color w:val="000000"/>
                <w:sz w:val="20"/>
                <w:szCs w:val="20"/>
                <w:lang w:eastAsia="zh-CN"/>
              </w:rPr>
              <w:t>73</w:t>
            </w:r>
          </w:p>
        </w:tc>
        <w:tc>
          <w:tcPr>
            <w:tcW w:w="690"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0.9</w:t>
            </w:r>
            <w:r w:rsidRPr="00CF6328">
              <w:rPr>
                <w:rFonts w:ascii="Times New Roman" w:hAnsi="Times New Roman"/>
                <w:color w:val="000000"/>
                <w:sz w:val="20"/>
                <w:szCs w:val="20"/>
                <w:lang w:eastAsia="zh-CN"/>
              </w:rPr>
              <w:t>749</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0.98</w:t>
            </w:r>
            <w:r w:rsidRPr="00CF6328">
              <w:rPr>
                <w:rFonts w:ascii="Times New Roman" w:hAnsi="Times New Roman"/>
                <w:color w:val="000000"/>
                <w:sz w:val="20"/>
                <w:szCs w:val="20"/>
                <w:lang w:eastAsia="zh-CN"/>
              </w:rPr>
              <w:t>38</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0.99</w:t>
            </w:r>
            <w:r w:rsidRPr="00CF6328">
              <w:rPr>
                <w:rFonts w:ascii="Times New Roman" w:hAnsi="Times New Roman"/>
                <w:color w:val="000000"/>
                <w:sz w:val="20"/>
                <w:szCs w:val="20"/>
                <w:lang w:eastAsia="zh-CN"/>
              </w:rPr>
              <w:t>33</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c>
          <w:tcPr>
            <w:tcW w:w="754"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r>
      <w:tr w:rsidR="00A73427" w:rsidRPr="00316010" w:rsidTr="00FF5BC2">
        <w:tc>
          <w:tcPr>
            <w:tcW w:w="755" w:type="pct"/>
            <w:shd w:val="clear" w:color="auto" w:fill="auto"/>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t-4</w:t>
            </w:r>
          </w:p>
          <w:p w:rsidR="00A73427" w:rsidRPr="00CF6328" w:rsidRDefault="00A73427" w:rsidP="00FF5BC2">
            <w:pPr>
              <w:spacing w:after="0" w:line="240" w:lineRule="auto"/>
              <w:rPr>
                <w:rFonts w:ascii="Times New Roman" w:hAnsi="Times New Roman"/>
                <w:sz w:val="20"/>
                <w:szCs w:val="20"/>
                <w:lang w:eastAsia="zh-CN"/>
              </w:rPr>
            </w:pPr>
          </w:p>
        </w:tc>
        <w:tc>
          <w:tcPr>
            <w:tcW w:w="536"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0.6</w:t>
            </w:r>
            <w:r w:rsidRPr="00CF6328">
              <w:rPr>
                <w:rFonts w:ascii="Times New Roman" w:hAnsi="Times New Roman"/>
                <w:color w:val="000000"/>
                <w:sz w:val="20"/>
                <w:szCs w:val="20"/>
                <w:lang w:eastAsia="zh-CN"/>
              </w:rPr>
              <w:t>299</w:t>
            </w:r>
          </w:p>
        </w:tc>
        <w:tc>
          <w:tcPr>
            <w:tcW w:w="690"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0.9</w:t>
            </w:r>
            <w:r w:rsidRPr="00CF6328">
              <w:rPr>
                <w:rFonts w:ascii="Times New Roman" w:hAnsi="Times New Roman"/>
                <w:color w:val="000000"/>
                <w:sz w:val="20"/>
                <w:szCs w:val="20"/>
                <w:lang w:eastAsia="zh-CN"/>
              </w:rPr>
              <w:t>651</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0.9</w:t>
            </w:r>
            <w:r w:rsidRPr="00CF6328">
              <w:rPr>
                <w:rFonts w:ascii="Times New Roman" w:hAnsi="Times New Roman"/>
                <w:color w:val="000000"/>
                <w:sz w:val="20"/>
                <w:szCs w:val="20"/>
                <w:lang w:eastAsia="zh-CN"/>
              </w:rPr>
              <w:t>749</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0.98</w:t>
            </w:r>
            <w:r w:rsidRPr="00CF6328">
              <w:rPr>
                <w:rFonts w:ascii="Times New Roman" w:hAnsi="Times New Roman"/>
                <w:color w:val="000000"/>
                <w:sz w:val="20"/>
                <w:szCs w:val="20"/>
                <w:lang w:eastAsia="zh-CN"/>
              </w:rPr>
              <w:t>47</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0.99</w:t>
            </w:r>
            <w:r w:rsidRPr="00CF6328">
              <w:rPr>
                <w:rFonts w:ascii="Times New Roman" w:hAnsi="Times New Roman"/>
                <w:color w:val="000000"/>
                <w:sz w:val="20"/>
                <w:szCs w:val="20"/>
                <w:lang w:eastAsia="zh-CN"/>
              </w:rPr>
              <w:t>34</w:t>
            </w:r>
          </w:p>
        </w:tc>
        <w:tc>
          <w:tcPr>
            <w:tcW w:w="754" w:type="pct"/>
            <w:shd w:val="clear" w:color="auto" w:fill="auto"/>
          </w:tcPr>
          <w:p w:rsidR="00A73427" w:rsidRPr="00CF6328" w:rsidRDefault="00A73427" w:rsidP="00FF5BC2">
            <w:pPr>
              <w:spacing w:after="0" w:line="240" w:lineRule="auto"/>
              <w:rPr>
                <w:rFonts w:ascii="Times New Roman" w:hAnsi="Times New Roman"/>
                <w:color w:val="000000"/>
                <w:sz w:val="20"/>
                <w:szCs w:val="20"/>
              </w:rPr>
            </w:pPr>
          </w:p>
        </w:tc>
      </w:tr>
      <w:tr w:rsidR="00A73427" w:rsidRPr="00316010" w:rsidTr="00FF5BC2">
        <w:tc>
          <w:tcPr>
            <w:tcW w:w="755" w:type="pct"/>
            <w:shd w:val="clear" w:color="auto" w:fill="auto"/>
          </w:tcPr>
          <w:p w:rsidR="00A73427" w:rsidRPr="00CF6328" w:rsidRDefault="00A73427" w:rsidP="00FF5BC2">
            <w:pPr>
              <w:spacing w:after="0" w:line="240" w:lineRule="auto"/>
              <w:rPr>
                <w:rFonts w:ascii="Times New Roman" w:hAnsi="Times New Roman"/>
                <w:sz w:val="20"/>
                <w:szCs w:val="20"/>
                <w:vertAlign w:val="superscript"/>
              </w:rPr>
            </w:pPr>
            <w:r w:rsidRPr="00CF6328">
              <w:rPr>
                <w:rFonts w:ascii="Times New Roman" w:hAnsi="Times New Roman"/>
                <w:sz w:val="20"/>
                <w:szCs w:val="20"/>
              </w:rPr>
              <w:t>Log  R&amp;D</w:t>
            </w:r>
            <w:r w:rsidRPr="00CF6328">
              <w:rPr>
                <w:rFonts w:ascii="Times New Roman" w:hAnsi="Times New Roman"/>
                <w:sz w:val="20"/>
                <w:szCs w:val="20"/>
                <w:vertAlign w:val="subscript"/>
              </w:rPr>
              <w:t>t-5</w:t>
            </w:r>
          </w:p>
          <w:p w:rsidR="00A73427" w:rsidRPr="00CF6328" w:rsidRDefault="00A73427" w:rsidP="00FF5BC2">
            <w:pPr>
              <w:spacing w:after="0" w:line="240" w:lineRule="auto"/>
              <w:rPr>
                <w:rFonts w:ascii="Times New Roman" w:hAnsi="Times New Roman"/>
                <w:sz w:val="20"/>
                <w:szCs w:val="20"/>
                <w:lang w:eastAsia="zh-CN"/>
              </w:rPr>
            </w:pPr>
          </w:p>
        </w:tc>
        <w:tc>
          <w:tcPr>
            <w:tcW w:w="536"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0.63</w:t>
            </w:r>
            <w:r w:rsidRPr="00CF6328">
              <w:rPr>
                <w:rFonts w:ascii="Times New Roman" w:hAnsi="Times New Roman"/>
                <w:color w:val="000000"/>
                <w:sz w:val="20"/>
                <w:szCs w:val="20"/>
                <w:lang w:eastAsia="zh-CN"/>
              </w:rPr>
              <w:t>18</w:t>
            </w:r>
          </w:p>
        </w:tc>
        <w:tc>
          <w:tcPr>
            <w:tcW w:w="690"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0.95</w:t>
            </w:r>
            <w:r w:rsidRPr="00CF6328">
              <w:rPr>
                <w:rFonts w:ascii="Times New Roman" w:hAnsi="Times New Roman"/>
                <w:color w:val="000000"/>
                <w:sz w:val="20"/>
                <w:szCs w:val="20"/>
                <w:lang w:eastAsia="zh-CN"/>
              </w:rPr>
              <w:t>04</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0.96</w:t>
            </w:r>
            <w:r w:rsidRPr="00CF6328">
              <w:rPr>
                <w:rFonts w:ascii="Times New Roman" w:hAnsi="Times New Roman"/>
                <w:color w:val="000000"/>
                <w:sz w:val="20"/>
                <w:szCs w:val="20"/>
                <w:lang w:eastAsia="zh-CN"/>
              </w:rPr>
              <w:t>24</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0.97</w:t>
            </w:r>
            <w:r w:rsidRPr="00CF6328">
              <w:rPr>
                <w:rFonts w:ascii="Times New Roman" w:hAnsi="Times New Roman"/>
                <w:color w:val="000000"/>
                <w:sz w:val="20"/>
                <w:szCs w:val="20"/>
                <w:lang w:eastAsia="zh-CN"/>
              </w:rPr>
              <w:t>40</w:t>
            </w:r>
          </w:p>
        </w:tc>
        <w:tc>
          <w:tcPr>
            <w:tcW w:w="755"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0.98</w:t>
            </w:r>
            <w:r w:rsidRPr="00CF6328">
              <w:rPr>
                <w:rFonts w:ascii="Times New Roman" w:hAnsi="Times New Roman"/>
                <w:color w:val="000000"/>
                <w:sz w:val="20"/>
                <w:szCs w:val="20"/>
                <w:lang w:eastAsia="zh-CN"/>
              </w:rPr>
              <w:t>26</w:t>
            </w:r>
          </w:p>
        </w:tc>
        <w:tc>
          <w:tcPr>
            <w:tcW w:w="754" w:type="pct"/>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0.99</w:t>
            </w:r>
            <w:r w:rsidRPr="00CF6328">
              <w:rPr>
                <w:rFonts w:ascii="Times New Roman" w:hAnsi="Times New Roman"/>
                <w:color w:val="000000"/>
                <w:sz w:val="20"/>
                <w:szCs w:val="20"/>
                <w:lang w:eastAsia="zh-CN"/>
              </w:rPr>
              <w:t>22</w:t>
            </w:r>
          </w:p>
        </w:tc>
      </w:tr>
    </w:tbl>
    <w:p w:rsidR="00A73427" w:rsidRDefault="00A73427" w:rsidP="00A73427">
      <w:pPr>
        <w:autoSpaceDE w:val="0"/>
        <w:autoSpaceDN w:val="0"/>
        <w:adjustRightInd w:val="0"/>
        <w:rPr>
          <w:rFonts w:ascii="Times New Roman" w:hAnsi="Times New Roman"/>
          <w:b/>
          <w:sz w:val="24"/>
          <w:szCs w:val="24"/>
          <w:lang w:val="en-US" w:eastAsia="zh-CN"/>
        </w:rPr>
      </w:pPr>
    </w:p>
    <w:p w:rsidR="00A73427" w:rsidRPr="0033425B" w:rsidRDefault="00A73427" w:rsidP="00A73427">
      <w:pPr>
        <w:autoSpaceDE w:val="0"/>
        <w:autoSpaceDN w:val="0"/>
        <w:adjustRightInd w:val="0"/>
        <w:jc w:val="center"/>
        <w:rPr>
          <w:rFonts w:ascii="Times New Roman" w:hAnsi="Times New Roman"/>
          <w:b/>
          <w:sz w:val="24"/>
          <w:szCs w:val="24"/>
          <w:lang w:val="en-US" w:eastAsia="zh-CN"/>
        </w:rPr>
      </w:pPr>
      <w:r w:rsidRPr="00CF6328">
        <w:rPr>
          <w:rFonts w:ascii="Times New Roman" w:hAnsi="Times New Roman"/>
          <w:b/>
          <w:sz w:val="24"/>
          <w:szCs w:val="24"/>
          <w:lang w:val="en-US"/>
        </w:rPr>
        <w:lastRenderedPageBreak/>
        <w:t xml:space="preserve">Table </w:t>
      </w:r>
      <w:r w:rsidRPr="00CF6328">
        <w:rPr>
          <w:rFonts w:ascii="Times New Roman" w:hAnsi="Times New Roman"/>
          <w:b/>
          <w:sz w:val="24"/>
          <w:szCs w:val="24"/>
          <w:lang w:val="en-US" w:eastAsia="zh-CN"/>
        </w:rPr>
        <w:t>3</w:t>
      </w:r>
      <w:r w:rsidRPr="00CF6328">
        <w:rPr>
          <w:rFonts w:ascii="Times New Roman" w:hAnsi="Times New Roman"/>
          <w:b/>
          <w:sz w:val="24"/>
          <w:szCs w:val="24"/>
          <w:lang w:val="en-US"/>
        </w:rPr>
        <w:t xml:space="preserve"> </w:t>
      </w:r>
      <w:r w:rsidRPr="00CF6328">
        <w:rPr>
          <w:rFonts w:ascii="Times New Roman" w:hAnsi="Times New Roman"/>
          <w:b/>
          <w:sz w:val="24"/>
          <w:szCs w:val="24"/>
          <w:lang w:val="en-US" w:eastAsia="nl-NL"/>
        </w:rPr>
        <w:t xml:space="preserve">Estimates of </w:t>
      </w:r>
      <w:r w:rsidRPr="00CF6328">
        <w:rPr>
          <w:rFonts w:ascii="Times New Roman" w:hAnsi="Times New Roman"/>
          <w:b/>
          <w:sz w:val="24"/>
          <w:szCs w:val="24"/>
          <w:lang w:val="en-US" w:eastAsia="zh-CN"/>
        </w:rPr>
        <w:t xml:space="preserve">the </w:t>
      </w:r>
      <w:r w:rsidRPr="00CF6328">
        <w:rPr>
          <w:rFonts w:ascii="Times New Roman" w:hAnsi="Times New Roman"/>
          <w:b/>
          <w:sz w:val="24"/>
          <w:szCs w:val="24"/>
          <w:lang w:val="en-US" w:eastAsia="nl-NL"/>
        </w:rPr>
        <w:t xml:space="preserve">Knowledge Production Function </w:t>
      </w:r>
      <w:r w:rsidRPr="00CF6328">
        <w:rPr>
          <w:rFonts w:ascii="Times New Roman" w:hAnsi="Times New Roman"/>
          <w:b/>
          <w:sz w:val="24"/>
          <w:szCs w:val="24"/>
          <w:lang w:val="en-US" w:eastAsia="zh-CN"/>
        </w:rPr>
        <w:t>from Patent Numbers</w:t>
      </w:r>
    </w:p>
    <w:tbl>
      <w:tblPr>
        <w:tblW w:w="0" w:type="auto"/>
        <w:tblBorders>
          <w:top w:val="single" w:sz="12" w:space="0" w:color="008000"/>
          <w:bottom w:val="single" w:sz="12" w:space="0" w:color="008000"/>
        </w:tblBorders>
        <w:tblLook w:val="04A0" w:firstRow="1" w:lastRow="0" w:firstColumn="1" w:lastColumn="0" w:noHBand="0" w:noVBand="1"/>
      </w:tblPr>
      <w:tblGrid>
        <w:gridCol w:w="1771"/>
        <w:gridCol w:w="1771"/>
        <w:gridCol w:w="1771"/>
        <w:gridCol w:w="1771"/>
        <w:gridCol w:w="1772"/>
      </w:tblGrid>
      <w:tr w:rsidR="00A73427" w:rsidRPr="00457CFF" w:rsidTr="00FF5BC2">
        <w:tc>
          <w:tcPr>
            <w:tcW w:w="1771" w:type="dxa"/>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Variable</w:t>
            </w:r>
          </w:p>
          <w:p w:rsidR="00A73427" w:rsidRPr="00CF6328" w:rsidRDefault="00A73427" w:rsidP="00FF5BC2">
            <w:pPr>
              <w:spacing w:after="0" w:line="240" w:lineRule="auto"/>
              <w:rPr>
                <w:rFonts w:ascii="Times New Roman" w:hAnsi="Times New Roman"/>
                <w:b/>
                <w:i/>
                <w:sz w:val="20"/>
                <w:szCs w:val="20"/>
              </w:rPr>
            </w:pPr>
          </w:p>
        </w:tc>
        <w:tc>
          <w:tcPr>
            <w:tcW w:w="1771" w:type="dxa"/>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Poisson</w:t>
            </w:r>
          </w:p>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(random-effects)</w:t>
            </w:r>
          </w:p>
        </w:tc>
        <w:tc>
          <w:tcPr>
            <w:tcW w:w="1771" w:type="dxa"/>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Poisson</w:t>
            </w:r>
          </w:p>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(fixed-effects)</w:t>
            </w:r>
          </w:p>
        </w:tc>
        <w:tc>
          <w:tcPr>
            <w:tcW w:w="1771" w:type="dxa"/>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Negative Binomial (random-effects)</w:t>
            </w:r>
          </w:p>
        </w:tc>
        <w:tc>
          <w:tcPr>
            <w:tcW w:w="1772" w:type="dxa"/>
            <w:tcBorders>
              <w:bottom w:val="single" w:sz="6" w:space="0" w:color="008000"/>
            </w:tcBorders>
            <w:shd w:val="clear" w:color="auto" w:fill="auto"/>
          </w:tcPr>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Negative Binomial</w:t>
            </w:r>
          </w:p>
          <w:p w:rsidR="00A73427" w:rsidRPr="00CF6328" w:rsidRDefault="00A73427" w:rsidP="00FF5BC2">
            <w:pPr>
              <w:spacing w:after="0" w:line="240" w:lineRule="auto"/>
              <w:rPr>
                <w:rFonts w:ascii="Times New Roman" w:hAnsi="Times New Roman"/>
                <w:b/>
                <w:sz w:val="20"/>
                <w:szCs w:val="20"/>
              </w:rPr>
            </w:pPr>
            <w:r w:rsidRPr="00CF6328">
              <w:rPr>
                <w:rFonts w:ascii="Times New Roman" w:hAnsi="Times New Roman"/>
                <w:b/>
                <w:sz w:val="20"/>
                <w:szCs w:val="20"/>
              </w:rPr>
              <w:t>(fixed-effects)</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Constant</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w:t>
            </w: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0403</w:t>
            </w:r>
          </w:p>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5779</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w:t>
            </w:r>
            <w:r w:rsidRPr="00CF6328">
              <w:rPr>
                <w:rFonts w:ascii="Times New Roman" w:hAnsi="Times New Roman"/>
                <w:color w:val="000000"/>
                <w:sz w:val="20"/>
                <w:szCs w:val="20"/>
                <w:lang w:eastAsia="zh-CN"/>
              </w:rPr>
              <w:t>0</w:t>
            </w:r>
            <w:r w:rsidRPr="00CF6328">
              <w:rPr>
                <w:rFonts w:ascii="Times New Roman" w:hAnsi="Times New Roman"/>
                <w:color w:val="000000"/>
                <w:sz w:val="20"/>
                <w:szCs w:val="20"/>
              </w:rPr>
              <w:t>.</w:t>
            </w:r>
            <w:r w:rsidRPr="00CF6328">
              <w:rPr>
                <w:rFonts w:ascii="Times New Roman" w:hAnsi="Times New Roman"/>
                <w:color w:val="000000"/>
                <w:sz w:val="20"/>
                <w:szCs w:val="20"/>
                <w:lang w:eastAsia="zh-CN"/>
              </w:rPr>
              <w:t>0048</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3967</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-0</w:t>
            </w:r>
            <w:r w:rsidRPr="00CF6328">
              <w:rPr>
                <w:rFonts w:ascii="Times New Roman" w:hAnsi="Times New Roman"/>
                <w:color w:val="000000"/>
                <w:sz w:val="20"/>
                <w:szCs w:val="20"/>
              </w:rPr>
              <w:t>.</w:t>
            </w:r>
            <w:r w:rsidRPr="00CF6328">
              <w:rPr>
                <w:rFonts w:ascii="Times New Roman" w:hAnsi="Times New Roman"/>
                <w:color w:val="000000"/>
                <w:sz w:val="20"/>
                <w:szCs w:val="20"/>
                <w:lang w:eastAsia="zh-CN"/>
              </w:rPr>
              <w:t>5668</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2717</w:t>
            </w:r>
            <w:r w:rsidRPr="00CF6328">
              <w:rPr>
                <w:rFonts w:ascii="Times New Roman" w:hAnsi="Times New Roman"/>
                <w:color w:val="000000"/>
                <w:sz w:val="20"/>
                <w:szCs w:val="20"/>
              </w:rPr>
              <w:t>)</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Year Dummies</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i/>
                <w:sz w:val="20"/>
                <w:szCs w:val="20"/>
              </w:rPr>
              <w:t>Included</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i/>
                <w:sz w:val="20"/>
                <w:szCs w:val="20"/>
              </w:rPr>
              <w:t>Included</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i/>
                <w:sz w:val="20"/>
                <w:szCs w:val="20"/>
              </w:rPr>
              <w:t>Included</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i/>
                <w:sz w:val="20"/>
                <w:szCs w:val="20"/>
              </w:rPr>
              <w:t>Included</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European Firm</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w:t>
            </w: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164</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2054</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-0.3</w:t>
            </w:r>
            <w:r w:rsidRPr="00CF6328">
              <w:rPr>
                <w:rFonts w:ascii="Times New Roman" w:hAnsi="Times New Roman"/>
                <w:color w:val="000000"/>
                <w:sz w:val="20"/>
                <w:szCs w:val="20"/>
                <w:lang w:eastAsia="zh-CN"/>
              </w:rPr>
              <w:t>471</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(0.15</w:t>
            </w:r>
            <w:r w:rsidRPr="00CF6328">
              <w:rPr>
                <w:rFonts w:ascii="Times New Roman" w:hAnsi="Times New Roman"/>
                <w:color w:val="000000"/>
                <w:sz w:val="20"/>
                <w:szCs w:val="20"/>
                <w:lang w:eastAsia="zh-CN"/>
              </w:rPr>
              <w:t>27</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rPr>
            </w:pP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US Firm</w:t>
            </w:r>
          </w:p>
          <w:p w:rsidR="00A73427" w:rsidRPr="00CF6328" w:rsidRDefault="00A73427" w:rsidP="00FF5BC2">
            <w:pPr>
              <w:spacing w:after="0" w:line="240" w:lineRule="auto"/>
              <w:rPr>
                <w:rFonts w:ascii="Times New Roman" w:hAnsi="Times New Roman"/>
                <w:sz w:val="20"/>
                <w:szCs w:val="20"/>
                <w:vertAlign w:val="subscript"/>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 xml:space="preserve"> 0.7</w:t>
            </w:r>
            <w:r w:rsidRPr="00CF6328">
              <w:rPr>
                <w:rFonts w:ascii="Times New Roman" w:hAnsi="Times New Roman"/>
                <w:color w:val="000000"/>
                <w:sz w:val="20"/>
                <w:szCs w:val="20"/>
                <w:lang w:eastAsia="zh-CN"/>
              </w:rPr>
              <w:t>599</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2000</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1390</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w:t>
            </w:r>
            <w:r w:rsidRPr="00CF6328">
              <w:rPr>
                <w:rFonts w:ascii="Times New Roman" w:hAnsi="Times New Roman"/>
                <w:color w:val="000000"/>
                <w:sz w:val="20"/>
                <w:szCs w:val="20"/>
                <w:lang w:eastAsia="zh-CN"/>
              </w:rPr>
              <w:t>584</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rPr>
            </w:pP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Pharma Firm</w:t>
            </w:r>
          </w:p>
          <w:p w:rsidR="00A73427" w:rsidRPr="00CF6328" w:rsidRDefault="00A73427" w:rsidP="00FF5BC2">
            <w:pPr>
              <w:spacing w:after="0" w:line="240" w:lineRule="auto"/>
              <w:rPr>
                <w:rFonts w:ascii="Times New Roman" w:hAnsi="Times New Roman"/>
                <w:sz w:val="20"/>
                <w:szCs w:val="20"/>
                <w:vertAlign w:val="subscript"/>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6679</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w:t>
            </w:r>
            <w:r w:rsidRPr="00CF6328">
              <w:rPr>
                <w:rFonts w:ascii="Times New Roman" w:hAnsi="Times New Roman"/>
                <w:color w:val="000000"/>
                <w:sz w:val="20"/>
                <w:szCs w:val="20"/>
                <w:lang w:eastAsia="zh-CN"/>
              </w:rPr>
              <w:t>700</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5137</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w:t>
            </w:r>
            <w:r w:rsidRPr="00CF6328">
              <w:rPr>
                <w:rFonts w:ascii="Times New Roman" w:hAnsi="Times New Roman"/>
                <w:color w:val="000000"/>
                <w:sz w:val="20"/>
                <w:szCs w:val="20"/>
                <w:lang w:eastAsia="zh-CN"/>
              </w:rPr>
              <w:t>187</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rPr>
            </w:pP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Log </w:t>
            </w:r>
            <w:r w:rsidRPr="00CF6328">
              <w:rPr>
                <w:rFonts w:ascii="Times New Roman" w:hAnsi="Times New Roman"/>
                <w:sz w:val="20"/>
                <w:szCs w:val="20"/>
                <w:lang w:eastAsia="zh-CN"/>
              </w:rPr>
              <w:t>Equity</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1412</w:t>
            </w:r>
            <w:r w:rsidRPr="00CF6328">
              <w:rPr>
                <w:rFonts w:ascii="Times New Roman" w:hAnsi="Times New Roman"/>
                <w:b/>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764</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1523</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621</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rPr>
            </w:pP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vertAlign w:val="subscript"/>
              </w:rPr>
            </w:pPr>
            <w:r w:rsidRPr="00CF6328">
              <w:rPr>
                <w:rFonts w:ascii="Times New Roman" w:hAnsi="Times New Roman"/>
                <w:sz w:val="20"/>
                <w:szCs w:val="20"/>
              </w:rPr>
              <w:t>Log R&amp;D</w:t>
            </w:r>
            <w:r w:rsidRPr="00CF6328">
              <w:rPr>
                <w:rFonts w:ascii="Times New Roman" w:hAnsi="Times New Roman"/>
                <w:sz w:val="20"/>
                <w:szCs w:val="20"/>
                <w:vertAlign w:val="subscript"/>
              </w:rPr>
              <w:t xml:space="preserve"> t</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3654</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(0.03</w:t>
            </w:r>
            <w:r w:rsidRPr="00CF6328">
              <w:rPr>
                <w:rFonts w:ascii="Times New Roman" w:hAnsi="Times New Roman"/>
                <w:color w:val="000000"/>
                <w:sz w:val="20"/>
                <w:szCs w:val="20"/>
                <w:lang w:eastAsia="zh-CN"/>
              </w:rPr>
              <w:t>62</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3813</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(0.03</w:t>
            </w:r>
            <w:r w:rsidRPr="00CF6328">
              <w:rPr>
                <w:rFonts w:ascii="Times New Roman" w:hAnsi="Times New Roman"/>
                <w:color w:val="000000"/>
                <w:sz w:val="20"/>
                <w:szCs w:val="20"/>
                <w:lang w:eastAsia="zh-CN"/>
              </w:rPr>
              <w:t>63</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2517</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(0.09</w:t>
            </w:r>
            <w:r w:rsidRPr="00CF6328">
              <w:rPr>
                <w:rFonts w:ascii="Times New Roman" w:hAnsi="Times New Roman"/>
                <w:color w:val="000000"/>
                <w:sz w:val="20"/>
                <w:szCs w:val="20"/>
                <w:lang w:eastAsia="zh-CN"/>
              </w:rPr>
              <w:t>43</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2392</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(0.102</w:t>
            </w:r>
            <w:r w:rsidRPr="00CF6328">
              <w:rPr>
                <w:rFonts w:ascii="Times New Roman" w:hAnsi="Times New Roman"/>
                <w:color w:val="000000"/>
                <w:sz w:val="20"/>
                <w:szCs w:val="20"/>
                <w:lang w:eastAsia="zh-CN"/>
              </w:rPr>
              <w:t>8</w:t>
            </w:r>
            <w:r w:rsidRPr="00CF6328">
              <w:rPr>
                <w:rFonts w:ascii="Times New Roman" w:hAnsi="Times New Roman"/>
                <w:color w:val="000000"/>
                <w:sz w:val="20"/>
                <w:szCs w:val="20"/>
              </w:rPr>
              <w:t>)</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vertAlign w:val="subscript"/>
              </w:rPr>
            </w:pPr>
            <w:r w:rsidRPr="00CF6328">
              <w:rPr>
                <w:rFonts w:ascii="Times New Roman" w:hAnsi="Times New Roman"/>
                <w:sz w:val="20"/>
                <w:szCs w:val="20"/>
              </w:rPr>
              <w:t>Log R&amp;D</w:t>
            </w:r>
            <w:r w:rsidRPr="00CF6328">
              <w:rPr>
                <w:rFonts w:ascii="Times New Roman" w:hAnsi="Times New Roman"/>
                <w:sz w:val="20"/>
                <w:szCs w:val="20"/>
                <w:vertAlign w:val="subscript"/>
              </w:rPr>
              <w:t>t-1</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2493</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500</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2449</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(0.04</w:t>
            </w:r>
            <w:r w:rsidRPr="00CF6328">
              <w:rPr>
                <w:rFonts w:ascii="Times New Roman" w:hAnsi="Times New Roman"/>
                <w:color w:val="000000"/>
                <w:sz w:val="20"/>
                <w:szCs w:val="20"/>
                <w:lang w:eastAsia="zh-CN"/>
              </w:rPr>
              <w:t>99</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2937</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(0.13</w:t>
            </w:r>
            <w:r w:rsidRPr="00CF6328">
              <w:rPr>
                <w:rFonts w:ascii="Times New Roman" w:hAnsi="Times New Roman"/>
                <w:color w:val="000000"/>
                <w:sz w:val="20"/>
                <w:szCs w:val="20"/>
                <w:lang w:eastAsia="zh-CN"/>
              </w:rPr>
              <w:t>30</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2432</w:t>
            </w:r>
            <w:r w:rsidRPr="00CF6328">
              <w:rPr>
                <w:rFonts w:ascii="Times New Roman" w:hAnsi="Times New Roman"/>
                <w:b/>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(0.14</w:t>
            </w:r>
            <w:r w:rsidRPr="00CF6328">
              <w:rPr>
                <w:rFonts w:ascii="Times New Roman" w:hAnsi="Times New Roman"/>
                <w:color w:val="000000"/>
                <w:sz w:val="20"/>
                <w:szCs w:val="20"/>
                <w:lang w:eastAsia="zh-CN"/>
              </w:rPr>
              <w:t>15</w:t>
            </w:r>
            <w:r w:rsidRPr="00CF6328">
              <w:rPr>
                <w:rFonts w:ascii="Times New Roman" w:hAnsi="Times New Roman"/>
                <w:color w:val="000000"/>
                <w:sz w:val="20"/>
                <w:szCs w:val="20"/>
              </w:rPr>
              <w:t>)</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vertAlign w:val="subscript"/>
              </w:rPr>
            </w:pPr>
            <w:r w:rsidRPr="00CF6328">
              <w:rPr>
                <w:rFonts w:ascii="Times New Roman" w:hAnsi="Times New Roman"/>
                <w:sz w:val="20"/>
                <w:szCs w:val="20"/>
              </w:rPr>
              <w:t>Log R&amp;D</w:t>
            </w:r>
            <w:r w:rsidRPr="00CF6328">
              <w:rPr>
                <w:rFonts w:ascii="Times New Roman" w:hAnsi="Times New Roman"/>
                <w:sz w:val="20"/>
                <w:szCs w:val="20"/>
                <w:vertAlign w:val="subscript"/>
              </w:rPr>
              <w:t>t-2</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0365</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(0.05</w:t>
            </w:r>
            <w:r w:rsidRPr="00CF6328">
              <w:rPr>
                <w:rFonts w:ascii="Times New Roman" w:hAnsi="Times New Roman"/>
                <w:color w:val="000000"/>
                <w:sz w:val="20"/>
                <w:szCs w:val="20"/>
                <w:lang w:eastAsia="zh-CN"/>
              </w:rPr>
              <w:t>33</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0445</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(0.05</w:t>
            </w:r>
            <w:r w:rsidRPr="00CF6328">
              <w:rPr>
                <w:rFonts w:ascii="Times New Roman" w:hAnsi="Times New Roman"/>
                <w:color w:val="000000"/>
                <w:sz w:val="20"/>
                <w:szCs w:val="20"/>
                <w:lang w:eastAsia="zh-CN"/>
              </w:rPr>
              <w:t>33</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w:t>
            </w: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164</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w:t>
            </w:r>
            <w:r w:rsidRPr="00CF6328">
              <w:rPr>
                <w:rFonts w:ascii="Times New Roman" w:hAnsi="Times New Roman"/>
                <w:color w:val="000000"/>
                <w:sz w:val="20"/>
                <w:szCs w:val="20"/>
                <w:lang w:eastAsia="zh-CN"/>
              </w:rPr>
              <w:t>383</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lang w:eastAsia="zh-CN"/>
              </w:rPr>
              <w:t>-</w:t>
            </w: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416</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(0.14</w:t>
            </w:r>
            <w:r w:rsidRPr="00CF6328">
              <w:rPr>
                <w:rFonts w:ascii="Times New Roman" w:hAnsi="Times New Roman"/>
                <w:color w:val="000000"/>
                <w:sz w:val="20"/>
                <w:szCs w:val="20"/>
                <w:lang w:eastAsia="zh-CN"/>
              </w:rPr>
              <w:t>64</w:t>
            </w:r>
            <w:r w:rsidRPr="00CF6328">
              <w:rPr>
                <w:rFonts w:ascii="Times New Roman" w:hAnsi="Times New Roman"/>
                <w:color w:val="000000"/>
                <w:sz w:val="20"/>
                <w:szCs w:val="20"/>
              </w:rPr>
              <w:t>)</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vertAlign w:val="subscript"/>
              </w:rPr>
            </w:pPr>
            <w:r w:rsidRPr="00CF6328">
              <w:rPr>
                <w:rFonts w:ascii="Times New Roman" w:hAnsi="Times New Roman"/>
                <w:sz w:val="20"/>
                <w:szCs w:val="20"/>
              </w:rPr>
              <w:t>Log R&amp;D</w:t>
            </w:r>
            <w:r w:rsidRPr="00CF6328">
              <w:rPr>
                <w:rFonts w:ascii="Times New Roman" w:hAnsi="Times New Roman"/>
                <w:sz w:val="20"/>
                <w:szCs w:val="20"/>
                <w:vertAlign w:val="subscript"/>
              </w:rPr>
              <w:t>t-3</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1122</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(0.05</w:t>
            </w:r>
            <w:r w:rsidRPr="00CF6328">
              <w:rPr>
                <w:rFonts w:ascii="Times New Roman" w:hAnsi="Times New Roman"/>
                <w:color w:val="000000"/>
                <w:sz w:val="20"/>
                <w:szCs w:val="20"/>
                <w:lang w:eastAsia="zh-CN"/>
              </w:rPr>
              <w:t>36</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1154</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(0.05</w:t>
            </w:r>
            <w:r w:rsidRPr="00CF6328">
              <w:rPr>
                <w:rFonts w:ascii="Times New Roman" w:hAnsi="Times New Roman"/>
                <w:color w:val="000000"/>
                <w:sz w:val="20"/>
                <w:szCs w:val="20"/>
                <w:lang w:eastAsia="zh-CN"/>
              </w:rPr>
              <w:t>36</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0.0</w:t>
            </w:r>
            <w:r w:rsidRPr="00CF6328">
              <w:rPr>
                <w:rFonts w:ascii="Times New Roman" w:hAnsi="Times New Roman"/>
                <w:color w:val="000000"/>
                <w:sz w:val="20"/>
                <w:szCs w:val="20"/>
                <w:lang w:eastAsia="zh-CN"/>
              </w:rPr>
              <w:t>578</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w:t>
            </w:r>
            <w:r w:rsidRPr="00CF6328">
              <w:rPr>
                <w:rFonts w:ascii="Times New Roman" w:hAnsi="Times New Roman"/>
                <w:color w:val="000000"/>
                <w:sz w:val="20"/>
                <w:szCs w:val="20"/>
                <w:lang w:eastAsia="zh-CN"/>
              </w:rPr>
              <w:t>379</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-0.02</w:t>
            </w:r>
            <w:r w:rsidRPr="00CF6328">
              <w:rPr>
                <w:rFonts w:ascii="Times New Roman" w:hAnsi="Times New Roman"/>
                <w:color w:val="000000"/>
                <w:sz w:val="20"/>
                <w:szCs w:val="20"/>
                <w:lang w:eastAsia="zh-CN"/>
              </w:rPr>
              <w:t>23</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(0.14</w:t>
            </w:r>
            <w:r w:rsidRPr="00CF6328">
              <w:rPr>
                <w:rFonts w:ascii="Times New Roman" w:hAnsi="Times New Roman"/>
                <w:color w:val="000000"/>
                <w:sz w:val="20"/>
                <w:szCs w:val="20"/>
                <w:lang w:eastAsia="zh-CN"/>
              </w:rPr>
              <w:t>39</w:t>
            </w:r>
            <w:r w:rsidRPr="00CF6328">
              <w:rPr>
                <w:rFonts w:ascii="Times New Roman" w:hAnsi="Times New Roman"/>
                <w:color w:val="000000"/>
                <w:sz w:val="20"/>
                <w:szCs w:val="20"/>
              </w:rPr>
              <w:t>)</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vertAlign w:val="subscript"/>
              </w:rPr>
            </w:pPr>
            <w:r w:rsidRPr="00CF6328">
              <w:rPr>
                <w:rFonts w:ascii="Times New Roman" w:hAnsi="Times New Roman"/>
                <w:sz w:val="20"/>
                <w:szCs w:val="20"/>
              </w:rPr>
              <w:t>Log R&amp;D</w:t>
            </w:r>
            <w:r w:rsidRPr="00CF6328">
              <w:rPr>
                <w:rFonts w:ascii="Times New Roman" w:hAnsi="Times New Roman"/>
                <w:sz w:val="20"/>
                <w:szCs w:val="20"/>
                <w:vertAlign w:val="subscript"/>
              </w:rPr>
              <w:t>t-4</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0522</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(0.051</w:t>
            </w:r>
            <w:r w:rsidRPr="00CF6328">
              <w:rPr>
                <w:rFonts w:ascii="Times New Roman" w:hAnsi="Times New Roman"/>
                <w:color w:val="000000"/>
                <w:sz w:val="20"/>
                <w:szCs w:val="20"/>
                <w:lang w:eastAsia="zh-CN"/>
              </w:rPr>
              <w:t>6</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493</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(0.051</w:t>
            </w:r>
            <w:r w:rsidRPr="00CF6328">
              <w:rPr>
                <w:rFonts w:ascii="Times New Roman" w:hAnsi="Times New Roman"/>
                <w:color w:val="000000"/>
                <w:sz w:val="20"/>
                <w:szCs w:val="20"/>
                <w:lang w:eastAsia="zh-CN"/>
              </w:rPr>
              <w:t>6</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w:t>
            </w:r>
            <w:r w:rsidRPr="00CF6328">
              <w:rPr>
                <w:rFonts w:ascii="Times New Roman" w:hAnsi="Times New Roman"/>
                <w:color w:val="000000"/>
                <w:sz w:val="20"/>
                <w:szCs w:val="20"/>
                <w:lang w:eastAsia="zh-CN"/>
              </w:rPr>
              <w:t>0948</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w:t>
            </w:r>
            <w:r w:rsidRPr="00CF6328">
              <w:rPr>
                <w:rFonts w:ascii="Times New Roman" w:hAnsi="Times New Roman"/>
                <w:color w:val="000000"/>
                <w:sz w:val="20"/>
                <w:szCs w:val="20"/>
                <w:lang w:eastAsia="zh-CN"/>
              </w:rPr>
              <w:t>325</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-0.0</w:t>
            </w:r>
            <w:r w:rsidRPr="00CF6328">
              <w:rPr>
                <w:rFonts w:ascii="Times New Roman" w:hAnsi="Times New Roman"/>
                <w:color w:val="000000"/>
                <w:sz w:val="20"/>
                <w:szCs w:val="20"/>
                <w:lang w:eastAsia="zh-CN"/>
              </w:rPr>
              <w:t>854</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(0.1</w:t>
            </w:r>
            <w:r w:rsidRPr="00CF6328">
              <w:rPr>
                <w:rFonts w:ascii="Times New Roman" w:hAnsi="Times New Roman"/>
                <w:color w:val="000000"/>
                <w:sz w:val="20"/>
                <w:szCs w:val="20"/>
                <w:lang w:eastAsia="zh-CN"/>
              </w:rPr>
              <w:t>374</w:t>
            </w:r>
            <w:r w:rsidRPr="00CF6328">
              <w:rPr>
                <w:rFonts w:ascii="Times New Roman" w:hAnsi="Times New Roman"/>
                <w:color w:val="000000"/>
                <w:sz w:val="20"/>
                <w:szCs w:val="20"/>
              </w:rPr>
              <w:t>)</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vertAlign w:val="subscript"/>
              </w:rPr>
            </w:pPr>
            <w:r w:rsidRPr="00CF6328">
              <w:rPr>
                <w:rFonts w:ascii="Times New Roman" w:hAnsi="Times New Roman"/>
                <w:sz w:val="20"/>
                <w:szCs w:val="20"/>
              </w:rPr>
              <w:t>Log R&amp;D</w:t>
            </w:r>
            <w:r w:rsidRPr="00CF6328">
              <w:rPr>
                <w:rFonts w:ascii="Times New Roman" w:hAnsi="Times New Roman"/>
                <w:sz w:val="20"/>
                <w:szCs w:val="20"/>
                <w:vertAlign w:val="subscript"/>
              </w:rPr>
              <w:t>t-5</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2383</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(0.03</w:t>
            </w:r>
            <w:r w:rsidRPr="00CF6328">
              <w:rPr>
                <w:rFonts w:ascii="Times New Roman" w:hAnsi="Times New Roman"/>
                <w:color w:val="000000"/>
                <w:sz w:val="20"/>
                <w:szCs w:val="20"/>
                <w:lang w:eastAsia="zh-CN"/>
              </w:rPr>
              <w:t>72</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2520</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(0.03</w:t>
            </w:r>
            <w:r w:rsidRPr="00CF6328">
              <w:rPr>
                <w:rFonts w:ascii="Times New Roman" w:hAnsi="Times New Roman"/>
                <w:color w:val="000000"/>
                <w:sz w:val="20"/>
                <w:szCs w:val="20"/>
                <w:lang w:eastAsia="zh-CN"/>
              </w:rPr>
              <w:t>73</w:t>
            </w:r>
            <w:r w:rsidRPr="00CF6328">
              <w:rPr>
                <w:rFonts w:ascii="Times New Roman" w:hAnsi="Times New Roman"/>
                <w:color w:val="000000"/>
                <w:sz w:val="20"/>
                <w:szCs w:val="20"/>
              </w:rPr>
              <w:t>)</w:t>
            </w:r>
          </w:p>
        </w:tc>
        <w:tc>
          <w:tcPr>
            <w:tcW w:w="1771" w:type="dxa"/>
            <w:shd w:val="clear" w:color="auto" w:fill="auto"/>
          </w:tcPr>
          <w:p w:rsidR="00A73427" w:rsidRPr="00CF6328" w:rsidRDefault="00A73427" w:rsidP="00FF5BC2">
            <w:pPr>
              <w:spacing w:after="0" w:line="240" w:lineRule="auto"/>
              <w:rPr>
                <w:rFonts w:ascii="Times New Roman" w:hAnsi="Times New Roman"/>
                <w:color w:val="000000"/>
                <w:sz w:val="20"/>
                <w:szCs w:val="20"/>
                <w:lang w:eastAsia="zh-CN"/>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2080</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(0.09</w:t>
            </w:r>
            <w:r w:rsidRPr="00CF6328">
              <w:rPr>
                <w:rFonts w:ascii="Times New Roman" w:hAnsi="Times New Roman"/>
                <w:color w:val="000000"/>
                <w:sz w:val="20"/>
                <w:szCs w:val="20"/>
                <w:lang w:eastAsia="zh-CN"/>
              </w:rPr>
              <w:t>34</w:t>
            </w:r>
            <w:r w:rsidRPr="00CF6328">
              <w:rPr>
                <w:rFonts w:ascii="Times New Roman" w:hAnsi="Times New Roman"/>
                <w:color w:val="000000"/>
                <w:sz w:val="20"/>
                <w:szCs w:val="20"/>
              </w:rPr>
              <w:t>)</w:t>
            </w:r>
          </w:p>
        </w:tc>
        <w:tc>
          <w:tcPr>
            <w:tcW w:w="1772" w:type="dxa"/>
            <w:shd w:val="clear" w:color="auto" w:fill="auto"/>
          </w:tcPr>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 xml:space="preserve"> 0.</w:t>
            </w:r>
            <w:r w:rsidRPr="00CF6328">
              <w:rPr>
                <w:rFonts w:ascii="Times New Roman" w:hAnsi="Times New Roman"/>
                <w:color w:val="000000"/>
                <w:sz w:val="20"/>
                <w:szCs w:val="20"/>
                <w:lang w:eastAsia="zh-CN"/>
              </w:rPr>
              <w:t>1926</w:t>
            </w:r>
            <w:r w:rsidRPr="00CF6328">
              <w:rPr>
                <w:rFonts w:ascii="Times New Roman" w:hAnsi="Times New Roman"/>
                <w:sz w:val="20"/>
                <w:szCs w:val="20"/>
                <w:vertAlign w:val="superscript"/>
              </w:rPr>
              <w:t>*</w:t>
            </w:r>
          </w:p>
          <w:p w:rsidR="00A73427" w:rsidRPr="00CF6328" w:rsidRDefault="00A73427" w:rsidP="00FF5BC2">
            <w:pPr>
              <w:spacing w:after="0" w:line="240" w:lineRule="auto"/>
              <w:rPr>
                <w:rFonts w:ascii="Times New Roman" w:hAnsi="Times New Roman"/>
                <w:color w:val="000000"/>
                <w:sz w:val="20"/>
                <w:szCs w:val="20"/>
              </w:rPr>
            </w:pPr>
            <w:r w:rsidRPr="00CF6328">
              <w:rPr>
                <w:rFonts w:ascii="Times New Roman" w:hAnsi="Times New Roman"/>
                <w:color w:val="000000"/>
                <w:sz w:val="20"/>
                <w:szCs w:val="20"/>
              </w:rPr>
              <w:t>(0.09</w:t>
            </w:r>
            <w:r w:rsidRPr="00CF6328">
              <w:rPr>
                <w:rFonts w:ascii="Times New Roman" w:hAnsi="Times New Roman"/>
                <w:color w:val="000000"/>
                <w:sz w:val="20"/>
                <w:szCs w:val="20"/>
                <w:lang w:eastAsia="zh-CN"/>
              </w:rPr>
              <w:t>56</w:t>
            </w:r>
            <w:r w:rsidRPr="00CF6328">
              <w:rPr>
                <w:rFonts w:ascii="Times New Roman" w:hAnsi="Times New Roman"/>
                <w:color w:val="000000"/>
                <w:sz w:val="20"/>
                <w:szCs w:val="20"/>
              </w:rPr>
              <w:t>)</w:t>
            </w:r>
          </w:p>
        </w:tc>
      </w:tr>
      <w:tr w:rsidR="00A73427" w:rsidRPr="00457CFF" w:rsidTr="00FF5BC2">
        <w:tc>
          <w:tcPr>
            <w:tcW w:w="1771" w:type="dxa"/>
            <w:shd w:val="clear" w:color="auto" w:fill="auto"/>
            <w:vAlign w:val="center"/>
          </w:tcPr>
          <w:p w:rsidR="00A73427" w:rsidRPr="00CF6328" w:rsidRDefault="00A73427" w:rsidP="00FF5BC2">
            <w:pPr>
              <w:spacing w:after="0" w:line="240" w:lineRule="auto"/>
              <w:rPr>
                <w:rFonts w:ascii="Times New Roman" w:hAnsi="Times New Roman"/>
                <w:sz w:val="20"/>
                <w:szCs w:val="20"/>
                <w:lang w:val="en-US"/>
              </w:rPr>
            </w:pPr>
            <w:r w:rsidRPr="00CF6328">
              <w:rPr>
                <w:rFonts w:ascii="Times New Roman" w:hAnsi="Times New Roman"/>
                <w:sz w:val="20"/>
                <w:szCs w:val="20"/>
                <w:lang w:val="en-US"/>
              </w:rPr>
              <w:t xml:space="preserve">Sum  of  </w:t>
            </w:r>
          </w:p>
          <w:p w:rsidR="00A73427" w:rsidRPr="00CF6328" w:rsidRDefault="00A73427" w:rsidP="00FF5BC2">
            <w:pPr>
              <w:spacing w:after="0" w:line="240" w:lineRule="auto"/>
              <w:rPr>
                <w:rFonts w:ascii="Times New Roman" w:hAnsi="Times New Roman"/>
                <w:sz w:val="20"/>
                <w:szCs w:val="20"/>
                <w:lang w:val="en-US"/>
              </w:rPr>
            </w:pPr>
            <w:r w:rsidRPr="00CF6328">
              <w:rPr>
                <w:rFonts w:ascii="Times New Roman" w:hAnsi="Times New Roman"/>
                <w:sz w:val="20"/>
                <w:szCs w:val="20"/>
                <w:lang w:val="en-US"/>
              </w:rPr>
              <w:t>R&amp;D Elasticity</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lang w:val="en-US"/>
              </w:rPr>
            </w:pPr>
            <w:r w:rsidRPr="00CF6328">
              <w:rPr>
                <w:rFonts w:ascii="Times New Roman" w:hAnsi="Times New Roman"/>
                <w:sz w:val="20"/>
                <w:szCs w:val="20"/>
                <w:lang w:val="en-US"/>
              </w:rPr>
              <w:t xml:space="preserve"> </w:t>
            </w: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lang w:val="en-US" w:eastAsia="zh-CN"/>
              </w:rPr>
              <w:t xml:space="preserve"> </w:t>
            </w:r>
            <w:r w:rsidRPr="00CF6328">
              <w:rPr>
                <w:rFonts w:ascii="Times New Roman" w:hAnsi="Times New Roman"/>
                <w:sz w:val="20"/>
                <w:szCs w:val="20"/>
                <w:lang w:eastAsia="zh-CN"/>
              </w:rPr>
              <w:t>0.9495</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 xml:space="preserve"> </w:t>
            </w: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 </w:t>
            </w:r>
            <w:r w:rsidRPr="00CF6328">
              <w:rPr>
                <w:rFonts w:ascii="Times New Roman" w:hAnsi="Times New Roman"/>
                <w:sz w:val="20"/>
                <w:szCs w:val="20"/>
                <w:lang w:eastAsia="zh-CN"/>
              </w:rPr>
              <w:t>0.9888</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 </w:t>
            </w:r>
            <w:r w:rsidRPr="00CF6328">
              <w:rPr>
                <w:rFonts w:ascii="Times New Roman" w:hAnsi="Times New Roman"/>
                <w:sz w:val="20"/>
                <w:szCs w:val="20"/>
                <w:lang w:eastAsia="zh-CN"/>
              </w:rPr>
              <w:t>0.7000</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 xml:space="preserve"> </w:t>
            </w: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 0.</w:t>
            </w:r>
            <w:r w:rsidRPr="00CF6328">
              <w:rPr>
                <w:rFonts w:ascii="Times New Roman" w:hAnsi="Times New Roman"/>
                <w:sz w:val="20"/>
                <w:szCs w:val="20"/>
                <w:lang w:eastAsia="zh-CN"/>
              </w:rPr>
              <w:t>5257</w:t>
            </w:r>
          </w:p>
        </w:tc>
      </w:tr>
      <w:tr w:rsidR="00A73427" w:rsidRPr="00457CFF" w:rsidTr="00FF5BC2">
        <w:trPr>
          <w:trHeight w:val="80"/>
        </w:trPr>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Log Likelihood</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w:t>
            </w:r>
            <w:r w:rsidRPr="00CF6328">
              <w:rPr>
                <w:rFonts w:ascii="Times New Roman" w:hAnsi="Times New Roman"/>
                <w:sz w:val="20"/>
                <w:szCs w:val="20"/>
                <w:lang w:eastAsia="zh-CN"/>
              </w:rPr>
              <w:t>4498</w:t>
            </w:r>
            <w:r w:rsidRPr="00CF6328">
              <w:rPr>
                <w:rFonts w:ascii="Times New Roman" w:hAnsi="Times New Roman"/>
                <w:sz w:val="20"/>
                <w:szCs w:val="20"/>
              </w:rPr>
              <w:t>.</w:t>
            </w:r>
            <w:r w:rsidRPr="00CF6328">
              <w:rPr>
                <w:rFonts w:ascii="Times New Roman" w:hAnsi="Times New Roman"/>
                <w:sz w:val="20"/>
                <w:szCs w:val="20"/>
                <w:lang w:eastAsia="zh-CN"/>
              </w:rPr>
              <w:t>0885</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w:t>
            </w:r>
            <w:r w:rsidRPr="00CF6328">
              <w:rPr>
                <w:rFonts w:ascii="Times New Roman" w:hAnsi="Times New Roman"/>
                <w:sz w:val="20"/>
                <w:szCs w:val="20"/>
                <w:lang w:eastAsia="zh-CN"/>
              </w:rPr>
              <w:t>3888</w:t>
            </w:r>
            <w:r w:rsidRPr="00CF6328">
              <w:rPr>
                <w:rFonts w:ascii="Times New Roman" w:hAnsi="Times New Roman"/>
                <w:sz w:val="20"/>
                <w:szCs w:val="20"/>
              </w:rPr>
              <w:t>.</w:t>
            </w:r>
            <w:r w:rsidRPr="00CF6328">
              <w:rPr>
                <w:rFonts w:ascii="Times New Roman" w:hAnsi="Times New Roman"/>
                <w:sz w:val="20"/>
                <w:szCs w:val="20"/>
                <w:lang w:eastAsia="zh-CN"/>
              </w:rPr>
              <w:t>3712</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-3</w:t>
            </w:r>
            <w:r w:rsidRPr="00CF6328">
              <w:rPr>
                <w:rFonts w:ascii="Times New Roman" w:hAnsi="Times New Roman"/>
                <w:sz w:val="20"/>
                <w:szCs w:val="20"/>
                <w:lang w:eastAsia="zh-CN"/>
              </w:rPr>
              <w:t>327</w:t>
            </w:r>
            <w:r w:rsidRPr="00CF6328">
              <w:rPr>
                <w:rFonts w:ascii="Times New Roman" w:hAnsi="Times New Roman"/>
                <w:sz w:val="20"/>
                <w:szCs w:val="20"/>
              </w:rPr>
              <w:t>.</w:t>
            </w:r>
            <w:r w:rsidRPr="00CF6328">
              <w:rPr>
                <w:rFonts w:ascii="Times New Roman" w:hAnsi="Times New Roman"/>
                <w:sz w:val="20"/>
                <w:szCs w:val="20"/>
                <w:lang w:eastAsia="zh-CN"/>
              </w:rPr>
              <w:t>3603</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rPr>
            </w:pPr>
          </w:p>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-2</w:t>
            </w:r>
            <w:r w:rsidRPr="00CF6328">
              <w:rPr>
                <w:rFonts w:ascii="Times New Roman" w:hAnsi="Times New Roman"/>
                <w:sz w:val="20"/>
                <w:szCs w:val="20"/>
                <w:lang w:eastAsia="zh-CN"/>
              </w:rPr>
              <w:t>713</w:t>
            </w:r>
            <w:r w:rsidRPr="00CF6328">
              <w:rPr>
                <w:rFonts w:ascii="Times New Roman" w:hAnsi="Times New Roman"/>
                <w:sz w:val="20"/>
                <w:szCs w:val="20"/>
              </w:rPr>
              <w:t>.</w:t>
            </w:r>
            <w:r w:rsidRPr="00CF6328">
              <w:rPr>
                <w:rFonts w:ascii="Times New Roman" w:hAnsi="Times New Roman"/>
                <w:sz w:val="20"/>
                <w:szCs w:val="20"/>
                <w:lang w:eastAsia="zh-CN"/>
              </w:rPr>
              <w:t>6075</w:t>
            </w:r>
          </w:p>
        </w:tc>
      </w:tr>
      <w:tr w:rsidR="00A73427" w:rsidRPr="00457CFF" w:rsidTr="00FF5BC2">
        <w:tc>
          <w:tcPr>
            <w:tcW w:w="1771" w:type="dxa"/>
            <w:shd w:val="clear" w:color="auto" w:fill="auto"/>
          </w:tcPr>
          <w:p w:rsidR="00A73427" w:rsidRPr="00CF6328" w:rsidRDefault="00A73427" w:rsidP="00FF5BC2">
            <w:pPr>
              <w:spacing w:after="0" w:line="240" w:lineRule="auto"/>
              <w:rPr>
                <w:rFonts w:ascii="Times New Roman" w:hAnsi="Times New Roman"/>
                <w:sz w:val="20"/>
                <w:szCs w:val="20"/>
              </w:rPr>
            </w:pPr>
            <w:r w:rsidRPr="00CF6328">
              <w:rPr>
                <w:rFonts w:ascii="Times New Roman" w:hAnsi="Times New Roman"/>
                <w:sz w:val="20"/>
                <w:szCs w:val="20"/>
              </w:rPr>
              <w:t>Chi Square</w:t>
            </w:r>
          </w:p>
          <w:p w:rsidR="00A73427" w:rsidRPr="00CF6328" w:rsidRDefault="00A73427" w:rsidP="00FF5BC2">
            <w:pPr>
              <w:spacing w:after="0" w:line="240" w:lineRule="auto"/>
              <w:rPr>
                <w:rFonts w:ascii="Times New Roman" w:hAnsi="Times New Roman"/>
                <w:sz w:val="20"/>
                <w:szCs w:val="20"/>
              </w:rPr>
            </w:pP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 </w:t>
            </w:r>
            <w:r w:rsidRPr="00CF6328">
              <w:rPr>
                <w:rFonts w:ascii="Times New Roman" w:hAnsi="Times New Roman"/>
                <w:sz w:val="20"/>
                <w:szCs w:val="20"/>
                <w:lang w:eastAsia="zh-CN"/>
              </w:rPr>
              <w:t>2339</w:t>
            </w:r>
            <w:r w:rsidRPr="00CF6328">
              <w:rPr>
                <w:rFonts w:ascii="Times New Roman" w:hAnsi="Times New Roman"/>
                <w:sz w:val="20"/>
                <w:szCs w:val="20"/>
              </w:rPr>
              <w:t>.</w:t>
            </w:r>
            <w:r w:rsidRPr="00CF6328">
              <w:rPr>
                <w:rFonts w:ascii="Times New Roman" w:hAnsi="Times New Roman"/>
                <w:sz w:val="20"/>
                <w:szCs w:val="20"/>
                <w:lang w:eastAsia="zh-CN"/>
              </w:rPr>
              <w:t>20</w:t>
            </w:r>
            <w:r w:rsidRPr="00CF6328">
              <w:rPr>
                <w:rFonts w:ascii="Times New Roman" w:hAnsi="Times New Roman"/>
                <w:sz w:val="20"/>
                <w:szCs w:val="20"/>
                <w:vertAlign w:val="superscript"/>
              </w:rPr>
              <w:t>***</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 2</w:t>
            </w:r>
            <w:r w:rsidRPr="00CF6328">
              <w:rPr>
                <w:rFonts w:ascii="Times New Roman" w:hAnsi="Times New Roman"/>
                <w:sz w:val="20"/>
                <w:szCs w:val="20"/>
                <w:lang w:eastAsia="zh-CN"/>
              </w:rPr>
              <w:t>212</w:t>
            </w:r>
            <w:r w:rsidRPr="00CF6328">
              <w:rPr>
                <w:rFonts w:ascii="Times New Roman" w:hAnsi="Times New Roman"/>
                <w:sz w:val="20"/>
                <w:szCs w:val="20"/>
              </w:rPr>
              <w:t>.</w:t>
            </w:r>
            <w:r w:rsidRPr="00CF6328">
              <w:rPr>
                <w:rFonts w:ascii="Times New Roman" w:hAnsi="Times New Roman"/>
                <w:sz w:val="20"/>
                <w:szCs w:val="20"/>
                <w:lang w:eastAsia="zh-CN"/>
              </w:rPr>
              <w:t>43</w:t>
            </w:r>
            <w:r w:rsidRPr="00CF6328">
              <w:rPr>
                <w:rFonts w:ascii="Times New Roman" w:hAnsi="Times New Roman"/>
                <w:sz w:val="20"/>
                <w:szCs w:val="20"/>
                <w:vertAlign w:val="superscript"/>
              </w:rPr>
              <w:t>***</w:t>
            </w:r>
          </w:p>
        </w:tc>
        <w:tc>
          <w:tcPr>
            <w:tcW w:w="1771" w:type="dxa"/>
            <w:shd w:val="clear" w:color="auto" w:fill="auto"/>
          </w:tcPr>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 </w:t>
            </w:r>
            <w:r w:rsidRPr="00CF6328">
              <w:rPr>
                <w:rFonts w:ascii="Times New Roman" w:hAnsi="Times New Roman"/>
                <w:sz w:val="20"/>
                <w:szCs w:val="20"/>
                <w:lang w:eastAsia="zh-CN"/>
              </w:rPr>
              <w:t>368</w:t>
            </w:r>
            <w:r w:rsidRPr="00CF6328">
              <w:rPr>
                <w:rFonts w:ascii="Times New Roman" w:hAnsi="Times New Roman"/>
                <w:sz w:val="20"/>
                <w:szCs w:val="20"/>
              </w:rPr>
              <w:t>.</w:t>
            </w:r>
            <w:r w:rsidRPr="00CF6328">
              <w:rPr>
                <w:rFonts w:ascii="Times New Roman" w:hAnsi="Times New Roman"/>
                <w:sz w:val="20"/>
                <w:szCs w:val="20"/>
                <w:lang w:eastAsia="zh-CN"/>
              </w:rPr>
              <w:t>04</w:t>
            </w:r>
            <w:r w:rsidRPr="00CF6328">
              <w:rPr>
                <w:rFonts w:ascii="Times New Roman" w:hAnsi="Times New Roman"/>
                <w:sz w:val="20"/>
                <w:szCs w:val="20"/>
                <w:vertAlign w:val="superscript"/>
              </w:rPr>
              <w:t>***</w:t>
            </w:r>
          </w:p>
        </w:tc>
        <w:tc>
          <w:tcPr>
            <w:tcW w:w="1772" w:type="dxa"/>
            <w:shd w:val="clear" w:color="auto" w:fill="auto"/>
          </w:tcPr>
          <w:p w:rsidR="00A73427" w:rsidRPr="00CF6328" w:rsidRDefault="00A73427" w:rsidP="00FF5BC2">
            <w:pPr>
              <w:spacing w:after="0" w:line="240" w:lineRule="auto"/>
              <w:rPr>
                <w:rFonts w:ascii="Times New Roman" w:hAnsi="Times New Roman"/>
                <w:sz w:val="20"/>
                <w:szCs w:val="20"/>
                <w:lang w:eastAsia="zh-CN"/>
              </w:rPr>
            </w:pPr>
            <w:r w:rsidRPr="00CF6328">
              <w:rPr>
                <w:rFonts w:ascii="Times New Roman" w:hAnsi="Times New Roman"/>
                <w:sz w:val="20"/>
                <w:szCs w:val="20"/>
              </w:rPr>
              <w:t xml:space="preserve"> </w:t>
            </w:r>
            <w:r w:rsidRPr="00CF6328">
              <w:rPr>
                <w:rFonts w:ascii="Times New Roman" w:hAnsi="Times New Roman"/>
                <w:sz w:val="20"/>
                <w:szCs w:val="20"/>
                <w:lang w:eastAsia="zh-CN"/>
              </w:rPr>
              <w:t>226</w:t>
            </w:r>
            <w:r w:rsidRPr="00CF6328">
              <w:rPr>
                <w:rFonts w:ascii="Times New Roman" w:hAnsi="Times New Roman"/>
                <w:sz w:val="20"/>
                <w:szCs w:val="20"/>
              </w:rPr>
              <w:t>.</w:t>
            </w:r>
            <w:r w:rsidRPr="00CF6328">
              <w:rPr>
                <w:rFonts w:ascii="Times New Roman" w:hAnsi="Times New Roman"/>
                <w:sz w:val="20"/>
                <w:szCs w:val="20"/>
                <w:lang w:eastAsia="zh-CN"/>
              </w:rPr>
              <w:t>49</w:t>
            </w:r>
            <w:r w:rsidRPr="00CF6328">
              <w:rPr>
                <w:rFonts w:ascii="Times New Roman" w:hAnsi="Times New Roman"/>
                <w:sz w:val="20"/>
                <w:szCs w:val="20"/>
                <w:vertAlign w:val="superscript"/>
              </w:rPr>
              <w:t>***</w:t>
            </w:r>
          </w:p>
        </w:tc>
      </w:tr>
    </w:tbl>
    <w:p w:rsidR="00A73427" w:rsidRDefault="00A73427" w:rsidP="00A73427">
      <w:pPr>
        <w:rPr>
          <w:sz w:val="18"/>
          <w:szCs w:val="18"/>
          <w:vertAlign w:val="superscript"/>
          <w:lang w:eastAsia="zh-CN"/>
        </w:rPr>
      </w:pPr>
    </w:p>
    <w:p w:rsidR="00A73427" w:rsidRDefault="00A73427" w:rsidP="00A73427">
      <w:pPr>
        <w:rPr>
          <w:sz w:val="18"/>
          <w:szCs w:val="18"/>
          <w:vertAlign w:val="superscript"/>
          <w:lang w:eastAsia="zh-CN"/>
        </w:rPr>
      </w:pPr>
    </w:p>
    <w:p w:rsidR="00A73427" w:rsidRDefault="00A73427" w:rsidP="00A73427">
      <w:pPr>
        <w:rPr>
          <w:sz w:val="18"/>
          <w:szCs w:val="18"/>
          <w:vertAlign w:val="superscript"/>
          <w:lang w:eastAsia="zh-CN"/>
        </w:rPr>
      </w:pPr>
    </w:p>
    <w:p w:rsidR="00A73427" w:rsidRDefault="00A73427" w:rsidP="00A73427">
      <w:pPr>
        <w:autoSpaceDE w:val="0"/>
        <w:autoSpaceDN w:val="0"/>
        <w:adjustRightInd w:val="0"/>
        <w:rPr>
          <w:sz w:val="18"/>
          <w:szCs w:val="18"/>
          <w:vertAlign w:val="superscript"/>
          <w:lang w:eastAsia="zh-CN"/>
        </w:rPr>
      </w:pPr>
    </w:p>
    <w:p w:rsidR="00A73427" w:rsidRDefault="00A73427" w:rsidP="00A73427">
      <w:pPr>
        <w:autoSpaceDE w:val="0"/>
        <w:autoSpaceDN w:val="0"/>
        <w:adjustRightInd w:val="0"/>
        <w:rPr>
          <w:sz w:val="18"/>
          <w:szCs w:val="18"/>
          <w:vertAlign w:val="superscript"/>
          <w:lang w:eastAsia="zh-CN"/>
        </w:rPr>
      </w:pPr>
    </w:p>
    <w:p w:rsidR="00A73427" w:rsidRDefault="00A73427" w:rsidP="00A73427">
      <w:pPr>
        <w:autoSpaceDE w:val="0"/>
        <w:autoSpaceDN w:val="0"/>
        <w:adjustRightInd w:val="0"/>
        <w:rPr>
          <w:sz w:val="18"/>
          <w:szCs w:val="18"/>
          <w:vertAlign w:val="superscript"/>
          <w:lang w:eastAsia="zh-CN"/>
        </w:rPr>
      </w:pPr>
    </w:p>
    <w:p w:rsidR="00A73427" w:rsidRDefault="00A73427" w:rsidP="00A73427">
      <w:pPr>
        <w:autoSpaceDE w:val="0"/>
        <w:autoSpaceDN w:val="0"/>
        <w:adjustRightInd w:val="0"/>
        <w:rPr>
          <w:sz w:val="18"/>
          <w:szCs w:val="18"/>
          <w:vertAlign w:val="superscript"/>
          <w:lang w:eastAsia="zh-CN"/>
        </w:rPr>
      </w:pPr>
    </w:p>
    <w:p w:rsidR="00A73427" w:rsidRDefault="00A73427" w:rsidP="00A73427">
      <w:pPr>
        <w:autoSpaceDE w:val="0"/>
        <w:autoSpaceDN w:val="0"/>
        <w:adjustRightInd w:val="0"/>
        <w:rPr>
          <w:sz w:val="18"/>
          <w:szCs w:val="18"/>
          <w:vertAlign w:val="superscript"/>
          <w:lang w:eastAsia="zh-CN"/>
        </w:rPr>
      </w:pPr>
    </w:p>
    <w:p w:rsidR="00A73427" w:rsidRDefault="00A73427" w:rsidP="00A73427">
      <w:pPr>
        <w:autoSpaceDE w:val="0"/>
        <w:autoSpaceDN w:val="0"/>
        <w:adjustRightInd w:val="0"/>
        <w:rPr>
          <w:rFonts w:ascii="Times New Roman" w:hAnsi="Times New Roman"/>
          <w:b/>
          <w:sz w:val="24"/>
          <w:szCs w:val="24"/>
        </w:rPr>
      </w:pPr>
    </w:p>
    <w:p w:rsidR="00A73427" w:rsidRPr="0033425B" w:rsidRDefault="00A73427" w:rsidP="00A73427">
      <w:pPr>
        <w:autoSpaceDE w:val="0"/>
        <w:autoSpaceDN w:val="0"/>
        <w:adjustRightInd w:val="0"/>
        <w:rPr>
          <w:rFonts w:ascii="Times New Roman" w:hAnsi="Times New Roman"/>
          <w:b/>
          <w:sz w:val="24"/>
          <w:szCs w:val="24"/>
          <w:lang w:eastAsia="zh-CN"/>
        </w:rPr>
      </w:pPr>
      <w:r w:rsidRPr="00D84E5B">
        <w:rPr>
          <w:rFonts w:ascii="Times New Roman" w:hAnsi="Times New Roman"/>
          <w:b/>
          <w:sz w:val="24"/>
          <w:szCs w:val="24"/>
        </w:rPr>
        <w:lastRenderedPageBreak/>
        <w:t>Table 3 Continued</w:t>
      </w:r>
    </w:p>
    <w:tbl>
      <w:tblPr>
        <w:tblW w:w="0" w:type="auto"/>
        <w:tblBorders>
          <w:top w:val="single" w:sz="12" w:space="0" w:color="008000"/>
          <w:bottom w:val="single" w:sz="12" w:space="0" w:color="008000"/>
        </w:tblBorders>
        <w:tblLook w:val="04A0" w:firstRow="1" w:lastRow="0" w:firstColumn="1" w:lastColumn="0" w:noHBand="0" w:noVBand="1"/>
      </w:tblPr>
      <w:tblGrid>
        <w:gridCol w:w="2088"/>
        <w:gridCol w:w="1692"/>
        <w:gridCol w:w="1692"/>
        <w:gridCol w:w="1692"/>
        <w:gridCol w:w="1692"/>
      </w:tblGrid>
      <w:tr w:rsidR="00A73427" w:rsidTr="00FF5BC2">
        <w:tc>
          <w:tcPr>
            <w:tcW w:w="2088" w:type="dxa"/>
            <w:tcBorders>
              <w:bottom w:val="single" w:sz="6" w:space="0" w:color="008000"/>
            </w:tcBorders>
            <w:shd w:val="clear" w:color="auto" w:fill="auto"/>
          </w:tcPr>
          <w:p w:rsidR="00A73427" w:rsidRPr="00D84E5B" w:rsidRDefault="00A73427" w:rsidP="00FF5BC2">
            <w:pPr>
              <w:spacing w:after="0" w:line="240" w:lineRule="auto"/>
              <w:rPr>
                <w:rFonts w:ascii="Times New Roman" w:hAnsi="Times New Roman"/>
                <w:b/>
                <w:sz w:val="20"/>
                <w:szCs w:val="20"/>
              </w:rPr>
            </w:pPr>
            <w:r w:rsidRPr="00D84E5B">
              <w:rPr>
                <w:rFonts w:ascii="Times New Roman" w:hAnsi="Times New Roman"/>
                <w:b/>
                <w:sz w:val="20"/>
                <w:szCs w:val="20"/>
              </w:rPr>
              <w:t>Variable</w:t>
            </w:r>
          </w:p>
          <w:p w:rsidR="00A73427" w:rsidRPr="00D84E5B" w:rsidRDefault="00A73427" w:rsidP="00FF5BC2">
            <w:pPr>
              <w:spacing w:after="0" w:line="240" w:lineRule="auto"/>
              <w:rPr>
                <w:rFonts w:ascii="Times New Roman" w:hAnsi="Times New Roman"/>
                <w:b/>
                <w:i/>
                <w:sz w:val="20"/>
                <w:szCs w:val="20"/>
              </w:rPr>
            </w:pPr>
          </w:p>
        </w:tc>
        <w:tc>
          <w:tcPr>
            <w:tcW w:w="1692" w:type="dxa"/>
            <w:tcBorders>
              <w:bottom w:val="single" w:sz="6" w:space="0" w:color="008000"/>
            </w:tcBorders>
            <w:shd w:val="clear" w:color="auto" w:fill="auto"/>
          </w:tcPr>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GMM</w:t>
            </w:r>
          </w:p>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 xml:space="preserve">    І</w:t>
            </w:r>
          </w:p>
        </w:tc>
        <w:tc>
          <w:tcPr>
            <w:tcW w:w="1692" w:type="dxa"/>
            <w:tcBorders>
              <w:bottom w:val="single" w:sz="6" w:space="0" w:color="008000"/>
            </w:tcBorders>
            <w:shd w:val="clear" w:color="auto" w:fill="auto"/>
          </w:tcPr>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PSM</w:t>
            </w:r>
          </w:p>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 xml:space="preserve">   І</w:t>
            </w:r>
          </w:p>
        </w:tc>
        <w:tc>
          <w:tcPr>
            <w:tcW w:w="1692" w:type="dxa"/>
            <w:tcBorders>
              <w:bottom w:val="single" w:sz="6" w:space="0" w:color="008000"/>
            </w:tcBorders>
            <w:shd w:val="clear" w:color="auto" w:fill="auto"/>
          </w:tcPr>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GMM</w:t>
            </w:r>
          </w:p>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 xml:space="preserve">    </w:t>
            </w:r>
            <w:r w:rsidRPr="00D84E5B">
              <w:rPr>
                <w:rFonts w:ascii="Times New Roman" w:hAnsi="Times New Roman"/>
                <w:b/>
                <w:sz w:val="20"/>
                <w:szCs w:val="20"/>
                <w:lang w:eastAsia="nl-NL"/>
              </w:rPr>
              <w:t>II</w:t>
            </w:r>
          </w:p>
        </w:tc>
        <w:tc>
          <w:tcPr>
            <w:tcW w:w="1692" w:type="dxa"/>
            <w:tcBorders>
              <w:bottom w:val="single" w:sz="6" w:space="0" w:color="008000"/>
            </w:tcBorders>
            <w:shd w:val="clear" w:color="auto" w:fill="auto"/>
          </w:tcPr>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 xml:space="preserve"> PSM</w:t>
            </w:r>
          </w:p>
          <w:p w:rsidR="00A73427" w:rsidRPr="00D84E5B" w:rsidRDefault="00A73427" w:rsidP="00FF5BC2">
            <w:pPr>
              <w:spacing w:after="0" w:line="240" w:lineRule="auto"/>
              <w:rPr>
                <w:rFonts w:ascii="Times New Roman" w:hAnsi="Times New Roman"/>
                <w:b/>
                <w:sz w:val="20"/>
                <w:szCs w:val="20"/>
                <w:lang w:eastAsia="zh-CN"/>
              </w:rPr>
            </w:pPr>
            <w:r w:rsidRPr="00D84E5B">
              <w:rPr>
                <w:rFonts w:ascii="Times New Roman" w:hAnsi="Times New Roman"/>
                <w:b/>
                <w:sz w:val="20"/>
                <w:szCs w:val="20"/>
                <w:lang w:eastAsia="zh-CN"/>
              </w:rPr>
              <w:t xml:space="preserve">   </w:t>
            </w:r>
            <w:r w:rsidRPr="00D84E5B">
              <w:rPr>
                <w:rFonts w:ascii="Times New Roman" w:hAnsi="Times New Roman"/>
                <w:b/>
                <w:sz w:val="20"/>
                <w:szCs w:val="20"/>
                <w:lang w:eastAsia="nl-NL"/>
              </w:rPr>
              <w:t>II</w:t>
            </w: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rPr>
              <w:t>Constant</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 xml:space="preserve"> 3.7630</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color w:val="000000"/>
                <w:sz w:val="20"/>
                <w:szCs w:val="20"/>
              </w:rPr>
              <w:t xml:space="preserve"> (</w:t>
            </w:r>
            <w:r w:rsidRPr="00D84E5B">
              <w:rPr>
                <w:rFonts w:ascii="Times New Roman" w:hAnsi="Times New Roman"/>
                <w:color w:val="000000"/>
                <w:sz w:val="20"/>
                <w:szCs w:val="20"/>
                <w:lang w:eastAsia="zh-CN"/>
              </w:rPr>
              <w:t>0.1001</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 xml:space="preserve"> 1.7962</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3536</w:t>
            </w:r>
            <w:r w:rsidRPr="00D84E5B">
              <w:rPr>
                <w:rFonts w:ascii="Times New Roman" w:hAnsi="Times New Roman"/>
                <w:color w:val="000000"/>
                <w:sz w:val="20"/>
                <w:szCs w:val="20"/>
              </w:rPr>
              <w:t>)</w:t>
            </w: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rPr>
              <w:t>Year Dummies</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i/>
                <w:sz w:val="20"/>
                <w:szCs w:val="20"/>
              </w:rPr>
              <w:t>Included</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i/>
                <w:sz w:val="20"/>
                <w:szCs w:val="20"/>
              </w:rPr>
              <w:t>Included</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i/>
                <w:sz w:val="20"/>
                <w:szCs w:val="20"/>
              </w:rPr>
              <w:t>Included</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rPr>
              <w:t>Log Pre-sample Mean</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6121</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660</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3797</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1383</w:t>
            </w:r>
            <w:r w:rsidRPr="00D84E5B">
              <w:rPr>
                <w:rFonts w:ascii="Times New Roman" w:hAnsi="Times New Roman"/>
                <w:color w:val="000000"/>
                <w:sz w:val="20"/>
                <w:szCs w:val="20"/>
              </w:rPr>
              <w:t>)</w:t>
            </w: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lang w:eastAsia="zh-CN"/>
              </w:rPr>
              <w:t>Patent</w:t>
            </w:r>
            <w:r w:rsidRPr="00D84E5B">
              <w:rPr>
                <w:rFonts w:ascii="Times New Roman" w:hAnsi="Times New Roman"/>
                <w:sz w:val="20"/>
                <w:szCs w:val="20"/>
                <w:vertAlign w:val="subscript"/>
              </w:rPr>
              <w:t xml:space="preserve"> t-1</w:t>
            </w:r>
          </w:p>
          <w:p w:rsidR="00A73427" w:rsidRPr="00D84E5B" w:rsidRDefault="00A73427" w:rsidP="00FF5BC2">
            <w:pPr>
              <w:spacing w:after="0" w:line="240" w:lineRule="auto"/>
              <w:rPr>
                <w:rFonts w:ascii="Times New Roman" w:hAnsi="Times New Roman"/>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 xml:space="preserve"> 0.2130</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(0.0172)</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 xml:space="preserve"> 0.9003</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(0.0439)</w:t>
            </w: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vertAlign w:val="subscript"/>
              </w:rPr>
            </w:pPr>
            <w:r w:rsidRPr="00D84E5B">
              <w:rPr>
                <w:rFonts w:ascii="Times New Roman" w:hAnsi="Times New Roman"/>
                <w:sz w:val="20"/>
                <w:szCs w:val="20"/>
              </w:rPr>
              <w:t>Log R&amp;D</w:t>
            </w:r>
            <w:r w:rsidRPr="00D84E5B">
              <w:rPr>
                <w:rFonts w:ascii="Times New Roman" w:hAnsi="Times New Roman"/>
                <w:sz w:val="20"/>
                <w:szCs w:val="20"/>
                <w:vertAlign w:val="subscript"/>
              </w:rPr>
              <w:t xml:space="preserve"> t</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4443</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629</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3058</w:t>
            </w:r>
            <w:r w:rsidRPr="00D84E5B">
              <w:rPr>
                <w:rFonts w:ascii="Times New Roman" w:hAnsi="Times New Roman"/>
                <w:b/>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1583</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7276</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315</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4995</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1529</w:t>
            </w:r>
            <w:r w:rsidRPr="00D84E5B">
              <w:rPr>
                <w:rFonts w:ascii="Times New Roman" w:hAnsi="Times New Roman"/>
                <w:color w:val="000000"/>
                <w:sz w:val="20"/>
                <w:szCs w:val="20"/>
              </w:rPr>
              <w:t>)</w:t>
            </w: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vertAlign w:val="subscript"/>
              </w:rPr>
            </w:pPr>
            <w:r w:rsidRPr="00D84E5B">
              <w:rPr>
                <w:rFonts w:ascii="Times New Roman" w:hAnsi="Times New Roman"/>
                <w:sz w:val="20"/>
                <w:szCs w:val="20"/>
              </w:rPr>
              <w:t>Log R&amp;D</w:t>
            </w:r>
            <w:r w:rsidRPr="00D84E5B">
              <w:rPr>
                <w:rFonts w:ascii="Times New Roman" w:hAnsi="Times New Roman"/>
                <w:sz w:val="20"/>
                <w:szCs w:val="20"/>
                <w:vertAlign w:val="subscript"/>
              </w:rPr>
              <w:t>t-1</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2664</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703</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1646</w:t>
            </w:r>
            <w:r w:rsidRPr="00D84E5B">
              <w:rPr>
                <w:rFonts w:ascii="Times New Roman" w:hAnsi="Times New Roman"/>
                <w:b/>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981</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w:t>
            </w: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vertAlign w:val="subscript"/>
              </w:rPr>
            </w:pPr>
            <w:r w:rsidRPr="00D84E5B">
              <w:rPr>
                <w:rFonts w:ascii="Times New Roman" w:hAnsi="Times New Roman"/>
                <w:sz w:val="20"/>
                <w:szCs w:val="20"/>
              </w:rPr>
              <w:t>Log R&amp;D</w:t>
            </w:r>
            <w:r w:rsidRPr="00D84E5B">
              <w:rPr>
                <w:rFonts w:ascii="Times New Roman" w:hAnsi="Times New Roman"/>
                <w:sz w:val="20"/>
                <w:szCs w:val="20"/>
                <w:vertAlign w:val="subscript"/>
              </w:rPr>
              <w:t>t-2</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w:t>
            </w: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2992</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884</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w:t>
            </w:r>
            <w:r w:rsidRPr="00D84E5B">
              <w:rPr>
                <w:rFonts w:ascii="Times New Roman" w:hAnsi="Times New Roman"/>
                <w:color w:val="000000"/>
                <w:sz w:val="20"/>
                <w:szCs w:val="20"/>
                <w:lang w:eastAsia="zh-CN"/>
              </w:rPr>
              <w:t>-</w:t>
            </w: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0866</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1393</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vertAlign w:val="subscript"/>
              </w:rPr>
            </w:pPr>
            <w:r w:rsidRPr="00D84E5B">
              <w:rPr>
                <w:rFonts w:ascii="Times New Roman" w:hAnsi="Times New Roman"/>
                <w:sz w:val="20"/>
                <w:szCs w:val="20"/>
              </w:rPr>
              <w:t>Log R&amp;D</w:t>
            </w:r>
            <w:r w:rsidRPr="00D84E5B">
              <w:rPr>
                <w:rFonts w:ascii="Times New Roman" w:hAnsi="Times New Roman"/>
                <w:sz w:val="20"/>
                <w:szCs w:val="20"/>
                <w:vertAlign w:val="subscript"/>
              </w:rPr>
              <w:t>t-3</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0248</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734</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1394</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1224</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vertAlign w:val="subscript"/>
              </w:rPr>
            </w:pPr>
            <w:r w:rsidRPr="00D84E5B">
              <w:rPr>
                <w:rFonts w:ascii="Times New Roman" w:hAnsi="Times New Roman"/>
                <w:sz w:val="20"/>
                <w:szCs w:val="20"/>
              </w:rPr>
              <w:t>Log R&amp;D</w:t>
            </w:r>
            <w:r w:rsidRPr="00D84E5B">
              <w:rPr>
                <w:rFonts w:ascii="Times New Roman" w:hAnsi="Times New Roman"/>
                <w:sz w:val="20"/>
                <w:szCs w:val="20"/>
                <w:vertAlign w:val="subscript"/>
              </w:rPr>
              <w:t>t-4</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1140</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0699</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1456</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(0.0</w:t>
            </w:r>
            <w:r w:rsidRPr="00D84E5B">
              <w:rPr>
                <w:rFonts w:ascii="Times New Roman" w:hAnsi="Times New Roman"/>
                <w:color w:val="000000"/>
                <w:sz w:val="20"/>
                <w:szCs w:val="20"/>
                <w:lang w:eastAsia="zh-CN"/>
              </w:rPr>
              <w:t>940</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vertAlign w:val="subscript"/>
              </w:rPr>
            </w:pPr>
            <w:r w:rsidRPr="00D84E5B">
              <w:rPr>
                <w:rFonts w:ascii="Times New Roman" w:hAnsi="Times New Roman"/>
                <w:sz w:val="20"/>
                <w:szCs w:val="20"/>
              </w:rPr>
              <w:t>Log R&amp;D</w:t>
            </w:r>
            <w:r w:rsidRPr="00D84E5B">
              <w:rPr>
                <w:rFonts w:ascii="Times New Roman" w:hAnsi="Times New Roman"/>
                <w:sz w:val="20"/>
                <w:szCs w:val="20"/>
                <w:vertAlign w:val="subscript"/>
              </w:rPr>
              <w:t>t-5</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0.</w:t>
            </w:r>
            <w:r w:rsidRPr="00D84E5B">
              <w:rPr>
                <w:rFonts w:ascii="Times New Roman" w:hAnsi="Times New Roman"/>
                <w:color w:val="000000"/>
                <w:sz w:val="20"/>
                <w:szCs w:val="20"/>
                <w:lang w:eastAsia="zh-CN"/>
              </w:rPr>
              <w:t>1698</w:t>
            </w:r>
            <w:r w:rsidRPr="00D84E5B">
              <w:rPr>
                <w:rFonts w:ascii="Times New Roman" w:hAnsi="Times New Roman"/>
                <w:sz w:val="20"/>
                <w:szCs w:val="20"/>
                <w:vertAlign w:val="superscript"/>
              </w:rPr>
              <w:t>*</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0683</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lang w:eastAsia="zh-CN"/>
              </w:rPr>
              <w:t>-</w:t>
            </w: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0707</w:t>
            </w:r>
          </w:p>
          <w:p w:rsidR="00A73427" w:rsidRPr="00D84E5B" w:rsidRDefault="00A73427" w:rsidP="00FF5BC2">
            <w:pPr>
              <w:spacing w:after="0" w:line="240" w:lineRule="auto"/>
              <w:rPr>
                <w:rFonts w:ascii="Times New Roman" w:hAnsi="Times New Roman"/>
                <w:color w:val="000000"/>
                <w:sz w:val="20"/>
                <w:szCs w:val="20"/>
              </w:rPr>
            </w:pPr>
            <w:r w:rsidRPr="00D84E5B">
              <w:rPr>
                <w:rFonts w:ascii="Times New Roman" w:hAnsi="Times New Roman"/>
                <w:color w:val="000000"/>
                <w:sz w:val="20"/>
                <w:szCs w:val="20"/>
              </w:rPr>
              <w:t>(0.</w:t>
            </w:r>
            <w:r w:rsidRPr="00D84E5B">
              <w:rPr>
                <w:rFonts w:ascii="Times New Roman" w:hAnsi="Times New Roman"/>
                <w:color w:val="000000"/>
                <w:sz w:val="20"/>
                <w:szCs w:val="20"/>
                <w:lang w:eastAsia="zh-CN"/>
              </w:rPr>
              <w:t>1611</w:t>
            </w:r>
            <w:r w:rsidRPr="00D84E5B">
              <w:rPr>
                <w:rFonts w:ascii="Times New Roman" w:hAnsi="Times New Roman"/>
                <w:color w:val="000000"/>
                <w:sz w:val="20"/>
                <w:szCs w:val="20"/>
              </w:rPr>
              <w:t>)</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w:t>
            </w:r>
          </w:p>
        </w:tc>
        <w:tc>
          <w:tcPr>
            <w:tcW w:w="1692" w:type="dxa"/>
            <w:shd w:val="clear" w:color="auto" w:fill="auto"/>
          </w:tcPr>
          <w:p w:rsidR="00A73427" w:rsidRPr="00D84E5B" w:rsidRDefault="00A73427" w:rsidP="00FF5BC2">
            <w:pPr>
              <w:spacing w:after="0" w:line="240" w:lineRule="auto"/>
              <w:rPr>
                <w:rFonts w:ascii="Times New Roman" w:hAnsi="Times New Roman"/>
                <w:color w:val="000000"/>
                <w:sz w:val="20"/>
                <w:szCs w:val="20"/>
                <w:lang w:eastAsia="zh-CN"/>
              </w:rPr>
            </w:pPr>
            <w:r w:rsidRPr="00D84E5B">
              <w:rPr>
                <w:rFonts w:ascii="Times New Roman" w:hAnsi="Times New Roman"/>
                <w:color w:val="000000"/>
                <w:sz w:val="20"/>
                <w:szCs w:val="20"/>
              </w:rPr>
              <w:t xml:space="preserve"> </w:t>
            </w:r>
          </w:p>
        </w:tc>
      </w:tr>
      <w:tr w:rsidR="00A73427" w:rsidRPr="00D45481" w:rsidTr="00FF5BC2">
        <w:tc>
          <w:tcPr>
            <w:tcW w:w="2088" w:type="dxa"/>
            <w:shd w:val="clear" w:color="auto" w:fill="auto"/>
            <w:vAlign w:val="center"/>
          </w:tcPr>
          <w:p w:rsidR="00A73427" w:rsidRPr="00D84E5B" w:rsidRDefault="00A73427" w:rsidP="00FF5BC2">
            <w:pPr>
              <w:spacing w:after="0" w:line="240" w:lineRule="auto"/>
              <w:rPr>
                <w:rFonts w:ascii="Times New Roman" w:hAnsi="Times New Roman"/>
                <w:sz w:val="20"/>
                <w:szCs w:val="20"/>
                <w:lang w:val="en-US"/>
              </w:rPr>
            </w:pPr>
            <w:r w:rsidRPr="00D84E5B">
              <w:rPr>
                <w:rFonts w:ascii="Times New Roman" w:hAnsi="Times New Roman"/>
                <w:sz w:val="20"/>
                <w:szCs w:val="20"/>
                <w:lang w:val="en-US"/>
              </w:rPr>
              <w:t xml:space="preserve">Sum  of  </w:t>
            </w:r>
          </w:p>
          <w:p w:rsidR="00A73427" w:rsidRPr="00D84E5B" w:rsidRDefault="00A73427" w:rsidP="00FF5BC2">
            <w:pPr>
              <w:spacing w:after="0" w:line="240" w:lineRule="auto"/>
              <w:rPr>
                <w:rFonts w:ascii="Times New Roman" w:hAnsi="Times New Roman"/>
                <w:sz w:val="20"/>
                <w:szCs w:val="20"/>
                <w:lang w:val="en-US"/>
              </w:rPr>
            </w:pPr>
            <w:r w:rsidRPr="00D84E5B">
              <w:rPr>
                <w:rFonts w:ascii="Times New Roman" w:hAnsi="Times New Roman"/>
                <w:sz w:val="20"/>
                <w:szCs w:val="20"/>
                <w:lang w:val="en-US"/>
              </w:rPr>
              <w:t>R&amp;D Elasticity</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val="en-US"/>
              </w:rPr>
            </w:pPr>
            <w:r w:rsidRPr="00D84E5B">
              <w:rPr>
                <w:rFonts w:ascii="Times New Roman" w:hAnsi="Times New Roman"/>
                <w:sz w:val="20"/>
                <w:szCs w:val="20"/>
                <w:lang w:val="en-US"/>
              </w:rPr>
              <w:t xml:space="preserve"> </w:t>
            </w:r>
          </w:p>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lang w:val="en-US" w:eastAsia="zh-CN"/>
              </w:rPr>
              <w:t xml:space="preserve"> </w:t>
            </w:r>
            <w:r w:rsidRPr="00D84E5B">
              <w:rPr>
                <w:rFonts w:ascii="Times New Roman" w:hAnsi="Times New Roman"/>
                <w:sz w:val="20"/>
                <w:szCs w:val="20"/>
                <w:lang w:eastAsia="zh-CN"/>
              </w:rPr>
              <w:t>0.7201</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rPr>
              <w:t xml:space="preserve"> </w:t>
            </w:r>
          </w:p>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rPr>
              <w:t xml:space="preserve"> </w:t>
            </w:r>
            <w:r w:rsidRPr="00D84E5B">
              <w:rPr>
                <w:rFonts w:ascii="Times New Roman" w:hAnsi="Times New Roman"/>
                <w:sz w:val="20"/>
                <w:szCs w:val="20"/>
                <w:lang w:eastAsia="zh-CN"/>
              </w:rPr>
              <w:t>0.3069</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p>
          <w:p w:rsidR="00A73427" w:rsidRPr="00D84E5B" w:rsidRDefault="00A73427" w:rsidP="00FF5BC2">
            <w:pPr>
              <w:spacing w:after="0" w:line="240" w:lineRule="auto"/>
              <w:rPr>
                <w:rFonts w:ascii="Times New Roman" w:hAnsi="Times New Roman"/>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rPr>
              <w:t xml:space="preserve"> </w:t>
            </w:r>
          </w:p>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rPr>
              <w:t xml:space="preserve"> </w:t>
            </w:r>
          </w:p>
        </w:tc>
      </w:tr>
      <w:tr w:rsidR="00A73427" w:rsidRPr="00D45481" w:rsidTr="00FF5BC2">
        <w:trPr>
          <w:trHeight w:val="80"/>
        </w:trPr>
        <w:tc>
          <w:tcPr>
            <w:tcW w:w="2088" w:type="dxa"/>
            <w:shd w:val="clear" w:color="auto" w:fill="auto"/>
          </w:tcPr>
          <w:p w:rsidR="00A73427" w:rsidRPr="00D84E5B" w:rsidRDefault="00A73427" w:rsidP="00FF5BC2">
            <w:pPr>
              <w:spacing w:after="0" w:line="240" w:lineRule="auto"/>
              <w:rPr>
                <w:rFonts w:ascii="Times New Roman" w:hAnsi="Times New Roman"/>
                <w:sz w:val="20"/>
                <w:szCs w:val="20"/>
                <w:lang w:eastAsia="nl-NL"/>
              </w:rPr>
            </w:pPr>
          </w:p>
          <w:p w:rsidR="00A73427" w:rsidRPr="00D84E5B" w:rsidRDefault="00A73427" w:rsidP="00FF5BC2">
            <w:pPr>
              <w:spacing w:after="0" w:line="240" w:lineRule="auto"/>
              <w:rPr>
                <w:rFonts w:ascii="Times New Roman" w:hAnsi="Times New Roman"/>
                <w:sz w:val="20"/>
                <w:szCs w:val="20"/>
                <w:lang w:eastAsia="nl-NL"/>
              </w:rPr>
            </w:pPr>
            <w:r w:rsidRPr="00D84E5B">
              <w:rPr>
                <w:rFonts w:ascii="Times New Roman" w:hAnsi="Times New Roman"/>
                <w:sz w:val="20"/>
                <w:szCs w:val="20"/>
                <w:lang w:eastAsia="nl-NL"/>
              </w:rPr>
              <w:t>Sargan [p-value]</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lang w:eastAsia="zh-CN"/>
              </w:rPr>
              <w:t xml:space="preserve"> </w:t>
            </w:r>
          </w:p>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lang w:eastAsia="zh-CN"/>
              </w:rPr>
              <w:t>55</w:t>
            </w:r>
            <w:r w:rsidRPr="00D84E5B">
              <w:rPr>
                <w:rFonts w:ascii="Times New Roman" w:hAnsi="Times New Roman"/>
                <w:sz w:val="20"/>
                <w:szCs w:val="20"/>
              </w:rPr>
              <w:t>.</w:t>
            </w:r>
            <w:r w:rsidRPr="00D84E5B">
              <w:rPr>
                <w:rFonts w:ascii="Times New Roman" w:hAnsi="Times New Roman"/>
                <w:sz w:val="20"/>
                <w:szCs w:val="20"/>
                <w:lang w:eastAsia="zh-CN"/>
              </w:rPr>
              <w:t>5390</w:t>
            </w:r>
            <w:r w:rsidRPr="00D84E5B">
              <w:rPr>
                <w:rFonts w:ascii="Times New Roman" w:hAnsi="Times New Roman"/>
                <w:sz w:val="20"/>
                <w:szCs w:val="20"/>
                <w:lang w:eastAsia="nl-NL"/>
              </w:rPr>
              <w:t>[</w:t>
            </w:r>
            <w:r w:rsidRPr="00D84E5B">
              <w:rPr>
                <w:rFonts w:ascii="Times New Roman" w:hAnsi="Times New Roman"/>
                <w:sz w:val="20"/>
                <w:szCs w:val="20"/>
                <w:lang w:eastAsia="zh-CN"/>
              </w:rPr>
              <w:t>0.1139</w:t>
            </w:r>
            <w:r w:rsidRPr="00D84E5B">
              <w:rPr>
                <w:rFonts w:ascii="Times New Roman" w:hAnsi="Times New Roman"/>
                <w:sz w:val="20"/>
                <w:szCs w:val="20"/>
                <w:lang w:eastAsia="nl-NL"/>
              </w:rPr>
              <w:t>]</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lang w:eastAsia="zh-CN"/>
              </w:rPr>
              <w:t xml:space="preserve"> </w:t>
            </w:r>
          </w:p>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lang w:eastAsia="zh-CN"/>
              </w:rPr>
              <w:t>69</w:t>
            </w:r>
            <w:r w:rsidRPr="00D84E5B">
              <w:rPr>
                <w:rFonts w:ascii="Times New Roman" w:hAnsi="Times New Roman"/>
                <w:sz w:val="20"/>
                <w:szCs w:val="20"/>
              </w:rPr>
              <w:t>.</w:t>
            </w:r>
            <w:r w:rsidRPr="00D84E5B">
              <w:rPr>
                <w:rFonts w:ascii="Times New Roman" w:hAnsi="Times New Roman"/>
                <w:sz w:val="20"/>
                <w:szCs w:val="20"/>
                <w:lang w:eastAsia="zh-CN"/>
              </w:rPr>
              <w:t>0116</w:t>
            </w:r>
            <w:r w:rsidRPr="00D84E5B">
              <w:rPr>
                <w:rFonts w:ascii="Times New Roman" w:hAnsi="Times New Roman"/>
                <w:sz w:val="20"/>
                <w:szCs w:val="20"/>
                <w:lang w:eastAsia="nl-NL"/>
              </w:rPr>
              <w:t>[</w:t>
            </w:r>
            <w:r w:rsidRPr="00D84E5B">
              <w:rPr>
                <w:rFonts w:ascii="Times New Roman" w:hAnsi="Times New Roman"/>
                <w:sz w:val="20"/>
                <w:szCs w:val="20"/>
                <w:lang w:eastAsia="zh-CN"/>
              </w:rPr>
              <w:t>0.1991</w:t>
            </w:r>
            <w:r w:rsidRPr="00D84E5B">
              <w:rPr>
                <w:rFonts w:ascii="Times New Roman" w:hAnsi="Times New Roman"/>
                <w:sz w:val="20"/>
                <w:szCs w:val="20"/>
                <w:lang w:eastAsia="nl-NL"/>
              </w:rPr>
              <w:t>]</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p>
        </w:tc>
      </w:tr>
      <w:tr w:rsidR="00A73427" w:rsidRPr="00D45481" w:rsidTr="00FF5BC2">
        <w:trPr>
          <w:trHeight w:val="80"/>
        </w:trPr>
        <w:tc>
          <w:tcPr>
            <w:tcW w:w="2088"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lang w:eastAsia="nl-NL"/>
              </w:rPr>
              <w:t>m1[p-value]</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vertAlign w:val="superscript"/>
                <w:lang w:eastAsia="zh-CN"/>
              </w:rPr>
            </w:pPr>
            <w:r w:rsidRPr="00D84E5B">
              <w:rPr>
                <w:rFonts w:ascii="Times New Roman" w:hAnsi="Times New Roman"/>
                <w:sz w:val="20"/>
                <w:szCs w:val="20"/>
                <w:lang w:eastAsia="zh-CN"/>
              </w:rPr>
              <w:t>-2.5497</w:t>
            </w:r>
            <w:r w:rsidRPr="00D84E5B">
              <w:rPr>
                <w:rFonts w:ascii="Times New Roman" w:hAnsi="Times New Roman"/>
                <w:sz w:val="20"/>
                <w:szCs w:val="20"/>
                <w:lang w:eastAsia="nl-NL"/>
              </w:rPr>
              <w:t>[</w:t>
            </w:r>
            <w:r w:rsidRPr="00D84E5B">
              <w:rPr>
                <w:rFonts w:ascii="Times New Roman" w:hAnsi="Times New Roman"/>
                <w:sz w:val="20"/>
                <w:szCs w:val="20"/>
                <w:lang w:eastAsia="zh-CN"/>
              </w:rPr>
              <w:t>0.0108</w:t>
            </w:r>
            <w:r w:rsidRPr="00D84E5B">
              <w:rPr>
                <w:rFonts w:ascii="Times New Roman" w:hAnsi="Times New Roman"/>
                <w:sz w:val="20"/>
                <w:szCs w:val="20"/>
                <w:lang w:eastAsia="nl-NL"/>
              </w:rPr>
              <w:t>]</w:t>
            </w:r>
          </w:p>
          <w:p w:rsidR="00A73427" w:rsidRPr="00D84E5B" w:rsidRDefault="00A73427" w:rsidP="00FF5BC2">
            <w:pPr>
              <w:spacing w:after="0" w:line="240" w:lineRule="auto"/>
              <w:rPr>
                <w:rFonts w:ascii="Times New Roman" w:hAnsi="Times New Roman"/>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vertAlign w:val="superscript"/>
                <w:lang w:eastAsia="zh-CN"/>
              </w:rPr>
            </w:pPr>
            <w:r w:rsidRPr="00D84E5B">
              <w:rPr>
                <w:rFonts w:ascii="Times New Roman" w:hAnsi="Times New Roman"/>
                <w:sz w:val="20"/>
                <w:szCs w:val="20"/>
                <w:lang w:eastAsia="zh-CN"/>
              </w:rPr>
              <w:t>-4.0400</w:t>
            </w:r>
            <w:r w:rsidRPr="00D84E5B">
              <w:rPr>
                <w:rFonts w:ascii="Times New Roman" w:hAnsi="Times New Roman"/>
                <w:sz w:val="20"/>
                <w:szCs w:val="20"/>
                <w:lang w:eastAsia="nl-NL"/>
              </w:rPr>
              <w:t>[</w:t>
            </w:r>
            <w:r w:rsidRPr="00D84E5B">
              <w:rPr>
                <w:rFonts w:ascii="Times New Roman" w:hAnsi="Times New Roman"/>
                <w:sz w:val="20"/>
                <w:szCs w:val="20"/>
                <w:lang w:eastAsia="zh-CN"/>
              </w:rPr>
              <w:t>0.0001</w:t>
            </w:r>
            <w:r w:rsidRPr="00D84E5B">
              <w:rPr>
                <w:rFonts w:ascii="Times New Roman" w:hAnsi="Times New Roman"/>
                <w:sz w:val="20"/>
                <w:szCs w:val="20"/>
                <w:lang w:eastAsia="nl-NL"/>
              </w:rPr>
              <w:t>]</w:t>
            </w:r>
          </w:p>
          <w:p w:rsidR="00A73427" w:rsidRPr="00D84E5B" w:rsidRDefault="00A73427" w:rsidP="00FF5BC2">
            <w:pPr>
              <w:spacing w:after="0" w:line="240" w:lineRule="auto"/>
              <w:rPr>
                <w:rFonts w:ascii="Times New Roman" w:hAnsi="Times New Roman"/>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rPr>
              <w:t xml:space="preserve"> </w:t>
            </w:r>
          </w:p>
        </w:tc>
      </w:tr>
      <w:tr w:rsidR="00A73427" w:rsidRPr="00D45481" w:rsidTr="00FF5BC2">
        <w:tc>
          <w:tcPr>
            <w:tcW w:w="2088" w:type="dxa"/>
            <w:shd w:val="clear" w:color="auto" w:fill="auto"/>
          </w:tcPr>
          <w:p w:rsidR="00A73427" w:rsidRPr="00D84E5B" w:rsidRDefault="00A73427" w:rsidP="00FF5BC2">
            <w:pPr>
              <w:spacing w:after="0" w:line="240" w:lineRule="auto"/>
              <w:rPr>
                <w:rFonts w:ascii="Times New Roman" w:hAnsi="Times New Roman"/>
                <w:sz w:val="20"/>
                <w:szCs w:val="20"/>
              </w:rPr>
            </w:pPr>
            <w:r w:rsidRPr="00D84E5B">
              <w:rPr>
                <w:rFonts w:ascii="Times New Roman" w:hAnsi="Times New Roman"/>
                <w:sz w:val="20"/>
                <w:szCs w:val="20"/>
                <w:lang w:eastAsia="nl-NL"/>
              </w:rPr>
              <w:t>m2 [p-value]</w:t>
            </w: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lang w:eastAsia="zh-CN"/>
              </w:rPr>
            </w:pPr>
            <w:r w:rsidRPr="00D84E5B">
              <w:rPr>
                <w:rFonts w:ascii="Times New Roman" w:hAnsi="Times New Roman"/>
                <w:sz w:val="20"/>
                <w:szCs w:val="20"/>
                <w:lang w:eastAsia="zh-CN"/>
              </w:rPr>
              <w:t>-1.2863</w:t>
            </w:r>
            <w:r w:rsidRPr="00D84E5B">
              <w:rPr>
                <w:rFonts w:ascii="Times New Roman" w:hAnsi="Times New Roman"/>
                <w:sz w:val="20"/>
                <w:szCs w:val="20"/>
                <w:lang w:eastAsia="nl-NL"/>
              </w:rPr>
              <w:t>[</w:t>
            </w:r>
            <w:r w:rsidRPr="00D84E5B">
              <w:rPr>
                <w:rFonts w:ascii="Times New Roman" w:hAnsi="Times New Roman"/>
                <w:sz w:val="20"/>
                <w:szCs w:val="20"/>
                <w:lang w:eastAsia="zh-CN"/>
              </w:rPr>
              <w:t>0.1983</w:t>
            </w:r>
            <w:r w:rsidRPr="00D84E5B">
              <w:rPr>
                <w:rFonts w:ascii="Times New Roman" w:hAnsi="Times New Roman"/>
                <w:sz w:val="20"/>
                <w:szCs w:val="20"/>
                <w:lang w:eastAsia="nl-NL"/>
              </w:rPr>
              <w:t>]</w:t>
            </w:r>
          </w:p>
          <w:p w:rsidR="00A73427" w:rsidRPr="00D84E5B" w:rsidRDefault="00A73427" w:rsidP="00FF5BC2">
            <w:pPr>
              <w:spacing w:after="0" w:line="240" w:lineRule="auto"/>
              <w:rPr>
                <w:rFonts w:ascii="Times New Roman" w:hAnsi="Times New Roman"/>
                <w:sz w:val="20"/>
                <w:szCs w:val="20"/>
                <w:lang w:eastAsia="zh-CN"/>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vertAlign w:val="superscript"/>
                <w:lang w:eastAsia="zh-CN"/>
              </w:rPr>
            </w:pPr>
            <w:r w:rsidRPr="00D84E5B">
              <w:rPr>
                <w:rFonts w:ascii="Times New Roman" w:hAnsi="Times New Roman"/>
                <w:sz w:val="20"/>
                <w:szCs w:val="20"/>
                <w:lang w:eastAsia="zh-CN"/>
              </w:rPr>
              <w:t xml:space="preserve"> 0.0049</w:t>
            </w:r>
            <w:r w:rsidRPr="00D84E5B">
              <w:rPr>
                <w:rFonts w:ascii="Times New Roman" w:hAnsi="Times New Roman"/>
                <w:sz w:val="20"/>
                <w:szCs w:val="20"/>
                <w:lang w:eastAsia="nl-NL"/>
              </w:rPr>
              <w:t>[</w:t>
            </w:r>
            <w:r w:rsidRPr="00D84E5B">
              <w:rPr>
                <w:rFonts w:ascii="Times New Roman" w:hAnsi="Times New Roman"/>
                <w:sz w:val="20"/>
                <w:szCs w:val="20"/>
                <w:lang w:eastAsia="zh-CN"/>
              </w:rPr>
              <w:t>0.9961</w:t>
            </w:r>
            <w:r w:rsidRPr="00D84E5B">
              <w:rPr>
                <w:rFonts w:ascii="Times New Roman" w:hAnsi="Times New Roman"/>
                <w:sz w:val="20"/>
                <w:szCs w:val="20"/>
                <w:lang w:eastAsia="nl-NL"/>
              </w:rPr>
              <w:t>]</w:t>
            </w:r>
          </w:p>
          <w:p w:rsidR="00A73427" w:rsidRPr="00D84E5B" w:rsidRDefault="00A73427" w:rsidP="00FF5BC2">
            <w:pPr>
              <w:spacing w:after="0" w:line="240" w:lineRule="auto"/>
              <w:rPr>
                <w:rFonts w:ascii="Times New Roman" w:hAnsi="Times New Roman"/>
                <w:sz w:val="20"/>
                <w:szCs w:val="20"/>
              </w:rPr>
            </w:pPr>
          </w:p>
        </w:tc>
        <w:tc>
          <w:tcPr>
            <w:tcW w:w="1692" w:type="dxa"/>
            <w:shd w:val="clear" w:color="auto" w:fill="auto"/>
          </w:tcPr>
          <w:p w:rsidR="00A73427" w:rsidRPr="00D84E5B" w:rsidRDefault="00A73427" w:rsidP="00FF5BC2">
            <w:pPr>
              <w:spacing w:after="0" w:line="240" w:lineRule="auto"/>
              <w:rPr>
                <w:rFonts w:ascii="Times New Roman" w:hAnsi="Times New Roman"/>
                <w:sz w:val="20"/>
                <w:szCs w:val="20"/>
              </w:rPr>
            </w:pPr>
          </w:p>
        </w:tc>
      </w:tr>
    </w:tbl>
    <w:p w:rsidR="00A73427" w:rsidRDefault="00A73427" w:rsidP="00A73427">
      <w:pPr>
        <w:jc w:val="both"/>
        <w:rPr>
          <w:b/>
          <w:i/>
          <w:sz w:val="20"/>
          <w:szCs w:val="20"/>
        </w:rPr>
      </w:pPr>
    </w:p>
    <w:p w:rsidR="00A73427" w:rsidRPr="00CF6328" w:rsidRDefault="00A73427" w:rsidP="00A73427">
      <w:pPr>
        <w:spacing w:after="0" w:line="240" w:lineRule="auto"/>
        <w:rPr>
          <w:rFonts w:ascii="Times New Roman" w:hAnsi="Times New Roman"/>
          <w:sz w:val="18"/>
          <w:szCs w:val="18"/>
        </w:rPr>
      </w:pPr>
      <w:r w:rsidRPr="00D84E5B">
        <w:rPr>
          <w:rFonts w:ascii="Times New Roman" w:hAnsi="Times New Roman"/>
          <w:b/>
          <w:i/>
          <w:sz w:val="18"/>
          <w:szCs w:val="18"/>
        </w:rPr>
        <w:t>Notes</w:t>
      </w:r>
      <w:r w:rsidRPr="00D84E5B">
        <w:rPr>
          <w:rFonts w:ascii="Times New Roman" w:hAnsi="Times New Roman"/>
          <w:b/>
          <w:sz w:val="18"/>
          <w:szCs w:val="18"/>
        </w:rPr>
        <w:t>:</w:t>
      </w:r>
      <w:r w:rsidRPr="00D84E5B">
        <w:rPr>
          <w:rFonts w:ascii="Times New Roman" w:hAnsi="Times New Roman"/>
          <w:sz w:val="18"/>
          <w:szCs w:val="18"/>
        </w:rPr>
        <w:t xml:space="preserve"> </w:t>
      </w:r>
    </w:p>
    <w:p w:rsidR="00A73427" w:rsidRPr="00CF6328" w:rsidRDefault="00A73427" w:rsidP="00A73427">
      <w:pPr>
        <w:pStyle w:val="ListParagraph"/>
        <w:numPr>
          <w:ilvl w:val="0"/>
          <w:numId w:val="4"/>
        </w:numPr>
        <w:spacing w:after="0" w:line="240" w:lineRule="auto"/>
        <w:rPr>
          <w:rFonts w:ascii="Times New Roman" w:hAnsi="Times New Roman"/>
          <w:sz w:val="18"/>
          <w:szCs w:val="18"/>
          <w:lang w:val="en-US"/>
        </w:rPr>
      </w:pPr>
      <w:r w:rsidRPr="00CF6328">
        <w:rPr>
          <w:rFonts w:ascii="Times New Roman" w:hAnsi="Times New Roman"/>
          <w:sz w:val="18"/>
          <w:szCs w:val="18"/>
          <w:lang w:val="en-US"/>
        </w:rPr>
        <w:t>Standard errors are in parentheses. Year dummies are included but not shown, except for in PSM (</w:t>
      </w:r>
      <w:r w:rsidRPr="00CF6328">
        <w:rPr>
          <w:rFonts w:ascii="Times New Roman" w:hAnsi="Times New Roman"/>
          <w:sz w:val="18"/>
          <w:szCs w:val="18"/>
          <w:lang w:val="en-US" w:eastAsia="nl-NL"/>
        </w:rPr>
        <w:t>II</w:t>
      </w:r>
      <w:r w:rsidRPr="00CF6328">
        <w:rPr>
          <w:rFonts w:ascii="Times New Roman" w:hAnsi="Times New Roman"/>
          <w:sz w:val="18"/>
          <w:szCs w:val="18"/>
          <w:lang w:val="en-US" w:eastAsia="zh-CN"/>
        </w:rPr>
        <w:t xml:space="preserve">) estimation, for which </w:t>
      </w:r>
      <w:r w:rsidR="009C2E78">
        <w:rPr>
          <w:rFonts w:ascii="Times New Roman" w:eastAsiaTheme="minorEastAsia" w:hAnsi="Times New Roman" w:hint="eastAsia"/>
          <w:sz w:val="18"/>
          <w:szCs w:val="18"/>
          <w:lang w:val="en-US" w:eastAsia="zh-CN"/>
        </w:rPr>
        <w:t>we</w:t>
      </w:r>
      <w:r w:rsidRPr="00CF6328">
        <w:rPr>
          <w:rFonts w:ascii="Times New Roman" w:hAnsi="Times New Roman"/>
          <w:sz w:val="18"/>
          <w:szCs w:val="18"/>
          <w:lang w:val="en-US" w:eastAsia="zh-CN"/>
        </w:rPr>
        <w:t xml:space="preserve"> could not achieve convergence with </w:t>
      </w:r>
      <w:r w:rsidR="00D37E1D">
        <w:rPr>
          <w:rFonts w:ascii="Times New Roman" w:hAnsi="Times New Roman"/>
          <w:sz w:val="18"/>
          <w:szCs w:val="18"/>
          <w:lang w:val="en-US" w:eastAsia="zh-CN"/>
        </w:rPr>
        <w:t xml:space="preserve">the inclusion of </w:t>
      </w:r>
      <w:r w:rsidR="005E337E">
        <w:rPr>
          <w:rFonts w:ascii="Times New Roman" w:hAnsi="Times New Roman"/>
          <w:sz w:val="18"/>
          <w:szCs w:val="18"/>
          <w:lang w:val="en-US" w:eastAsia="zh-CN"/>
        </w:rPr>
        <w:t>fixed year effects</w:t>
      </w:r>
      <w:r w:rsidRPr="00CF6328">
        <w:rPr>
          <w:rFonts w:ascii="Times New Roman" w:hAnsi="Times New Roman"/>
          <w:sz w:val="18"/>
          <w:szCs w:val="18"/>
          <w:lang w:val="en-US" w:eastAsia="zh-CN"/>
        </w:rPr>
        <w:t>.</w:t>
      </w:r>
    </w:p>
    <w:p w:rsidR="00A73427" w:rsidRPr="00CF6328" w:rsidRDefault="00A73427" w:rsidP="00A73427">
      <w:pPr>
        <w:pStyle w:val="ListParagraph"/>
        <w:numPr>
          <w:ilvl w:val="0"/>
          <w:numId w:val="4"/>
        </w:numPr>
        <w:spacing w:after="0" w:line="240" w:lineRule="auto"/>
        <w:rPr>
          <w:rFonts w:ascii="Times New Roman" w:hAnsi="Times New Roman"/>
          <w:sz w:val="18"/>
          <w:szCs w:val="18"/>
          <w:lang w:val="en-US"/>
        </w:rPr>
      </w:pPr>
      <w:r w:rsidRPr="00CF6328">
        <w:rPr>
          <w:rFonts w:ascii="Times New Roman" w:hAnsi="Times New Roman"/>
          <w:b/>
          <w:sz w:val="18"/>
          <w:szCs w:val="18"/>
          <w:lang w:val="en-US"/>
        </w:rPr>
        <w:t>†</w:t>
      </w:r>
      <w:r w:rsidRPr="00CF6328">
        <w:rPr>
          <w:rFonts w:ascii="Times New Roman" w:hAnsi="Times New Roman"/>
          <w:sz w:val="18"/>
          <w:szCs w:val="18"/>
          <w:lang w:val="en-US"/>
        </w:rPr>
        <w:t xml:space="preserve"> p&lt;0.10, * p&lt;0.05, ** p&lt;0.01, *** p&lt;0.001.</w:t>
      </w:r>
    </w:p>
    <w:p w:rsidR="00A73427" w:rsidRPr="00CF6328" w:rsidRDefault="00A73427" w:rsidP="00A73427">
      <w:pPr>
        <w:pStyle w:val="ListParagraph"/>
        <w:numPr>
          <w:ilvl w:val="0"/>
          <w:numId w:val="4"/>
        </w:numPr>
        <w:spacing w:after="0" w:line="240" w:lineRule="auto"/>
        <w:rPr>
          <w:rFonts w:ascii="Times New Roman" w:hAnsi="Times New Roman"/>
          <w:sz w:val="18"/>
          <w:szCs w:val="18"/>
          <w:lang w:val="en-US"/>
        </w:rPr>
      </w:pPr>
      <w:r w:rsidRPr="00CF6328">
        <w:rPr>
          <w:rFonts w:ascii="Times New Roman" w:hAnsi="Times New Roman"/>
          <w:i/>
          <w:sz w:val="18"/>
          <w:szCs w:val="18"/>
          <w:lang w:val="en-US"/>
        </w:rPr>
        <w:t>N</w:t>
      </w:r>
      <w:r w:rsidR="00EB4928">
        <w:rPr>
          <w:rFonts w:ascii="Times New Roman" w:hAnsi="Times New Roman"/>
          <w:sz w:val="18"/>
          <w:szCs w:val="18"/>
          <w:lang w:val="en-US"/>
        </w:rPr>
        <w:t xml:space="preserve"> </w:t>
      </w:r>
      <w:r w:rsidR="00091DD4">
        <w:rPr>
          <w:rFonts w:ascii="Times New Roman" w:hAnsi="Times New Roman"/>
          <w:sz w:val="18"/>
          <w:szCs w:val="18"/>
          <w:lang w:val="en-US"/>
        </w:rPr>
        <w:t>= 1,186 firm-</w:t>
      </w:r>
      <w:r w:rsidRPr="00CF6328">
        <w:rPr>
          <w:rFonts w:ascii="Times New Roman" w:hAnsi="Times New Roman"/>
          <w:sz w:val="18"/>
          <w:szCs w:val="18"/>
          <w:lang w:val="en-US"/>
        </w:rPr>
        <w:t xml:space="preserve">year observations, the </w:t>
      </w:r>
      <w:r w:rsidR="00091DD4">
        <w:rPr>
          <w:rFonts w:ascii="Times New Roman" w:hAnsi="Times New Roman"/>
          <w:sz w:val="18"/>
          <w:szCs w:val="18"/>
          <w:lang w:val="en-US"/>
        </w:rPr>
        <w:t>study has</w:t>
      </w:r>
      <w:r w:rsidRPr="00CF6328">
        <w:rPr>
          <w:rFonts w:ascii="Times New Roman" w:hAnsi="Times New Roman"/>
          <w:sz w:val="18"/>
          <w:szCs w:val="18"/>
          <w:lang w:val="en-US"/>
        </w:rPr>
        <w:t xml:space="preserve"> a slightly unbalanced panel </w:t>
      </w:r>
      <w:r w:rsidR="00091DD4">
        <w:rPr>
          <w:rFonts w:ascii="Times New Roman" w:hAnsi="Times New Roman"/>
          <w:sz w:val="18"/>
          <w:szCs w:val="18"/>
          <w:lang w:val="en-US"/>
        </w:rPr>
        <w:t xml:space="preserve">sample </w:t>
      </w:r>
      <w:r w:rsidRPr="00CF6328">
        <w:rPr>
          <w:rFonts w:ascii="Times New Roman" w:hAnsi="Times New Roman"/>
          <w:sz w:val="18"/>
          <w:szCs w:val="18"/>
          <w:lang w:val="en-US"/>
        </w:rPr>
        <w:t xml:space="preserve">of 85 firms covering the period from 1986 to 2000. </w:t>
      </w:r>
    </w:p>
    <w:p w:rsidR="00A73427" w:rsidRPr="00CF6328" w:rsidRDefault="000413E0" w:rsidP="00A73427">
      <w:pPr>
        <w:pStyle w:val="ListParagraph"/>
        <w:numPr>
          <w:ilvl w:val="0"/>
          <w:numId w:val="4"/>
        </w:numPr>
        <w:spacing w:after="0" w:line="240" w:lineRule="auto"/>
        <w:rPr>
          <w:rFonts w:ascii="Times New Roman" w:hAnsi="Times New Roman"/>
          <w:sz w:val="18"/>
          <w:szCs w:val="18"/>
          <w:lang w:val="en-US"/>
        </w:rPr>
      </w:pPr>
      <w:r>
        <w:rPr>
          <w:rFonts w:ascii="Times New Roman" w:hAnsi="Times New Roman"/>
          <w:sz w:val="18"/>
          <w:szCs w:val="18"/>
          <w:lang w:val="en-US"/>
        </w:rPr>
        <w:t>GMM</w:t>
      </w:r>
      <w:r>
        <w:rPr>
          <w:rFonts w:ascii="Times New Roman" w:eastAsiaTheme="minorEastAsia" w:hAnsi="Times New Roman" w:hint="eastAsia"/>
          <w:sz w:val="18"/>
          <w:szCs w:val="18"/>
          <w:lang w:val="en-US" w:eastAsia="zh-CN"/>
        </w:rPr>
        <w:t xml:space="preserve"> </w:t>
      </w:r>
      <w:r w:rsidR="00A73427" w:rsidRPr="00CF6328">
        <w:rPr>
          <w:rFonts w:ascii="Times New Roman" w:hAnsi="Times New Roman"/>
          <w:sz w:val="18"/>
          <w:szCs w:val="18"/>
          <w:lang w:val="en-US"/>
        </w:rPr>
        <w:t>(</w:t>
      </w:r>
      <w:r w:rsidR="00A73427" w:rsidRPr="00CF6328">
        <w:rPr>
          <w:rFonts w:ascii="Times New Roman" w:hAnsi="Times New Roman"/>
          <w:sz w:val="18"/>
          <w:szCs w:val="18"/>
          <w:lang w:eastAsia="zh-CN"/>
        </w:rPr>
        <w:t>І</w:t>
      </w:r>
      <w:r w:rsidR="00A73427" w:rsidRPr="00CF6328">
        <w:rPr>
          <w:rFonts w:ascii="Times New Roman" w:hAnsi="Times New Roman"/>
          <w:sz w:val="18"/>
          <w:szCs w:val="18"/>
          <w:lang w:val="en-US" w:eastAsia="zh-CN"/>
        </w:rPr>
        <w:t xml:space="preserve">) and PSM </w:t>
      </w:r>
      <w:r w:rsidR="00A73427" w:rsidRPr="00CF6328">
        <w:rPr>
          <w:rFonts w:ascii="Times New Roman" w:hAnsi="Times New Roman"/>
          <w:sz w:val="18"/>
          <w:szCs w:val="18"/>
          <w:lang w:val="en-US"/>
        </w:rPr>
        <w:t>(</w:t>
      </w:r>
      <w:r w:rsidR="00A73427" w:rsidRPr="00CF6328">
        <w:rPr>
          <w:rFonts w:ascii="Times New Roman" w:hAnsi="Times New Roman"/>
          <w:sz w:val="18"/>
          <w:szCs w:val="18"/>
          <w:lang w:eastAsia="zh-CN"/>
        </w:rPr>
        <w:t>І</w:t>
      </w:r>
      <w:r w:rsidR="00A73427" w:rsidRPr="00CF6328">
        <w:rPr>
          <w:rFonts w:ascii="Times New Roman" w:hAnsi="Times New Roman"/>
          <w:sz w:val="18"/>
          <w:szCs w:val="18"/>
          <w:lang w:val="en-US" w:eastAsia="zh-CN"/>
        </w:rPr>
        <w:t>) provide estimates for Model (1), the multiplicativ</w:t>
      </w:r>
      <w:r w:rsidR="009C2E78">
        <w:rPr>
          <w:rFonts w:ascii="Times New Roman" w:hAnsi="Times New Roman"/>
          <w:sz w:val="18"/>
          <w:szCs w:val="18"/>
          <w:lang w:val="en-US" w:eastAsia="zh-CN"/>
        </w:rPr>
        <w:t>e distributed lag model</w:t>
      </w:r>
      <w:r w:rsidR="009C2E78">
        <w:rPr>
          <w:rFonts w:ascii="Times New Roman" w:eastAsiaTheme="minorEastAsia" w:hAnsi="Times New Roman" w:hint="eastAsia"/>
          <w:sz w:val="18"/>
          <w:szCs w:val="18"/>
          <w:lang w:val="en-US" w:eastAsia="zh-CN"/>
        </w:rPr>
        <w:t>;</w:t>
      </w:r>
      <w:r w:rsidR="00A73427" w:rsidRPr="00CF6328">
        <w:rPr>
          <w:rFonts w:ascii="Times New Roman" w:hAnsi="Times New Roman"/>
          <w:sz w:val="18"/>
          <w:szCs w:val="18"/>
          <w:lang w:val="en-US" w:eastAsia="zh-CN"/>
        </w:rPr>
        <w:t xml:space="preserve"> </w:t>
      </w:r>
      <w:r w:rsidR="00A73427" w:rsidRPr="00CF6328">
        <w:rPr>
          <w:rFonts w:ascii="Times New Roman" w:hAnsi="Times New Roman"/>
          <w:sz w:val="18"/>
          <w:szCs w:val="18"/>
          <w:lang w:val="en-US"/>
        </w:rPr>
        <w:t>GMM (</w:t>
      </w:r>
      <w:r w:rsidR="00A73427" w:rsidRPr="00CF6328">
        <w:rPr>
          <w:rFonts w:ascii="Times New Roman" w:hAnsi="Times New Roman"/>
          <w:sz w:val="18"/>
          <w:szCs w:val="18"/>
          <w:lang w:val="en-US" w:eastAsia="nl-NL"/>
        </w:rPr>
        <w:t>II</w:t>
      </w:r>
      <w:r w:rsidR="00A73427" w:rsidRPr="00CF6328">
        <w:rPr>
          <w:rFonts w:ascii="Times New Roman" w:hAnsi="Times New Roman"/>
          <w:sz w:val="18"/>
          <w:szCs w:val="18"/>
          <w:lang w:val="en-US" w:eastAsia="zh-CN"/>
        </w:rPr>
        <w:t xml:space="preserve">) and PSM </w:t>
      </w:r>
      <w:r w:rsidR="00A73427" w:rsidRPr="00CF6328">
        <w:rPr>
          <w:rFonts w:ascii="Times New Roman" w:hAnsi="Times New Roman"/>
          <w:sz w:val="18"/>
          <w:szCs w:val="18"/>
          <w:lang w:val="en-US"/>
        </w:rPr>
        <w:t>(</w:t>
      </w:r>
      <w:r w:rsidR="00A73427" w:rsidRPr="00CF6328">
        <w:rPr>
          <w:rFonts w:ascii="Times New Roman" w:hAnsi="Times New Roman"/>
          <w:sz w:val="18"/>
          <w:szCs w:val="18"/>
          <w:lang w:val="en-US" w:eastAsia="nl-NL"/>
        </w:rPr>
        <w:t>II</w:t>
      </w:r>
      <w:r w:rsidR="00A73427" w:rsidRPr="00CF6328">
        <w:rPr>
          <w:rFonts w:ascii="Times New Roman" w:hAnsi="Times New Roman"/>
          <w:sz w:val="18"/>
          <w:szCs w:val="18"/>
          <w:lang w:val="en-US" w:eastAsia="zh-CN"/>
        </w:rPr>
        <w:t xml:space="preserve">) provide estimates for Model (2), the dynamic linear feedback model. </w:t>
      </w:r>
    </w:p>
    <w:p w:rsidR="00A73427" w:rsidRPr="00CF6328" w:rsidRDefault="008E042C" w:rsidP="00A73427">
      <w:pPr>
        <w:pStyle w:val="ListParagraph"/>
        <w:numPr>
          <w:ilvl w:val="0"/>
          <w:numId w:val="4"/>
        </w:numPr>
        <w:spacing w:after="0" w:line="240" w:lineRule="auto"/>
        <w:rPr>
          <w:rFonts w:ascii="Times New Roman" w:hAnsi="Times New Roman"/>
          <w:sz w:val="18"/>
          <w:szCs w:val="18"/>
          <w:lang w:val="en-US"/>
        </w:rPr>
      </w:pPr>
      <w:r>
        <w:rPr>
          <w:rFonts w:ascii="Times New Roman" w:eastAsiaTheme="minorEastAsia" w:hAnsi="Times New Roman" w:hint="eastAsia"/>
          <w:sz w:val="18"/>
          <w:szCs w:val="18"/>
          <w:lang w:val="en-US" w:eastAsia="zh-CN"/>
        </w:rPr>
        <w:t>T</w:t>
      </w:r>
      <w:r w:rsidR="00A73427" w:rsidRPr="00CF6328">
        <w:rPr>
          <w:rFonts w:ascii="Times New Roman" w:hAnsi="Times New Roman"/>
          <w:sz w:val="18"/>
          <w:szCs w:val="18"/>
          <w:lang w:val="en-US"/>
        </w:rPr>
        <w:t>he diagnostic tests for GMM</w:t>
      </w:r>
      <w:r>
        <w:rPr>
          <w:rFonts w:ascii="Times New Roman" w:eastAsiaTheme="minorEastAsia" w:hAnsi="Times New Roman" w:hint="eastAsia"/>
          <w:sz w:val="18"/>
          <w:szCs w:val="18"/>
          <w:lang w:val="en-US" w:eastAsia="zh-CN"/>
        </w:rPr>
        <w:t xml:space="preserve"> </w:t>
      </w:r>
      <w:r w:rsidRPr="00CF6328">
        <w:rPr>
          <w:rFonts w:ascii="Times New Roman" w:hAnsi="Times New Roman"/>
          <w:sz w:val="18"/>
          <w:szCs w:val="18"/>
          <w:lang w:val="en-US"/>
        </w:rPr>
        <w:t>(</w:t>
      </w:r>
      <w:r>
        <w:rPr>
          <w:rFonts w:ascii="Times New Roman" w:hAnsi="Times New Roman"/>
          <w:sz w:val="18"/>
          <w:szCs w:val="18"/>
          <w:lang w:val="en-US" w:eastAsia="nl-NL"/>
        </w:rPr>
        <w:t>I</w:t>
      </w:r>
      <w:r>
        <w:rPr>
          <w:rFonts w:ascii="Times New Roman" w:hAnsi="Times New Roman"/>
          <w:sz w:val="18"/>
          <w:szCs w:val="18"/>
          <w:lang w:val="en-US" w:eastAsia="zh-CN"/>
        </w:rPr>
        <w:t>)</w:t>
      </w:r>
      <w:r w:rsidR="000413E0">
        <w:rPr>
          <w:rFonts w:ascii="Times New Roman" w:eastAsiaTheme="minorEastAsia" w:hAnsi="Times New Roman" w:hint="eastAsia"/>
          <w:sz w:val="18"/>
          <w:szCs w:val="18"/>
          <w:lang w:val="en-US" w:eastAsia="zh-CN"/>
        </w:rPr>
        <w:t xml:space="preserve"> and GMM</w:t>
      </w:r>
      <w:r>
        <w:rPr>
          <w:rFonts w:ascii="Times New Roman" w:eastAsiaTheme="minorEastAsia" w:hAnsi="Times New Roman" w:hint="eastAsia"/>
          <w:sz w:val="18"/>
          <w:szCs w:val="18"/>
          <w:lang w:val="en-US" w:eastAsia="zh-CN"/>
        </w:rPr>
        <w:t xml:space="preserve"> </w:t>
      </w:r>
      <w:r w:rsidRPr="00CF6328">
        <w:rPr>
          <w:rFonts w:ascii="Times New Roman" w:hAnsi="Times New Roman"/>
          <w:sz w:val="18"/>
          <w:szCs w:val="18"/>
          <w:lang w:val="en-US"/>
        </w:rPr>
        <w:t>(</w:t>
      </w:r>
      <w:r w:rsidRPr="00CF6328">
        <w:rPr>
          <w:rFonts w:ascii="Times New Roman" w:hAnsi="Times New Roman"/>
          <w:sz w:val="18"/>
          <w:szCs w:val="18"/>
          <w:lang w:val="en-US" w:eastAsia="nl-NL"/>
        </w:rPr>
        <w:t>II</w:t>
      </w:r>
      <w:r w:rsidRPr="00CF6328">
        <w:rPr>
          <w:rFonts w:ascii="Times New Roman" w:hAnsi="Times New Roman"/>
          <w:sz w:val="18"/>
          <w:szCs w:val="18"/>
          <w:lang w:val="en-US" w:eastAsia="zh-CN"/>
        </w:rPr>
        <w:t xml:space="preserve">) </w:t>
      </w:r>
      <w:r>
        <w:rPr>
          <w:rFonts w:ascii="Times New Roman" w:eastAsiaTheme="minorEastAsia" w:hAnsi="Times New Roman" w:hint="eastAsia"/>
          <w:sz w:val="18"/>
          <w:szCs w:val="18"/>
          <w:lang w:val="en-US" w:eastAsia="zh-CN"/>
        </w:rPr>
        <w:t>include:</w:t>
      </w:r>
      <w:r w:rsidR="00A73427" w:rsidRPr="00CF6328">
        <w:rPr>
          <w:rFonts w:ascii="Times New Roman" w:hAnsi="Times New Roman"/>
          <w:sz w:val="18"/>
          <w:szCs w:val="18"/>
          <w:lang w:val="en-US"/>
        </w:rPr>
        <w:t xml:space="preserve"> </w:t>
      </w:r>
      <w:proofErr w:type="spellStart"/>
      <w:r w:rsidR="00A73427" w:rsidRPr="00CF6328">
        <w:rPr>
          <w:rFonts w:ascii="Times New Roman" w:hAnsi="Times New Roman"/>
          <w:sz w:val="18"/>
          <w:szCs w:val="18"/>
          <w:lang w:val="en-US"/>
        </w:rPr>
        <w:t>Sargan</w:t>
      </w:r>
      <w:proofErr w:type="spellEnd"/>
      <w:r w:rsidR="00A73427" w:rsidRPr="00CF6328">
        <w:rPr>
          <w:rFonts w:ascii="Times New Roman" w:hAnsi="Times New Roman"/>
          <w:sz w:val="18"/>
          <w:szCs w:val="18"/>
          <w:lang w:val="en-US"/>
        </w:rPr>
        <w:t xml:space="preserve"> = </w:t>
      </w:r>
      <w:r w:rsidR="00D25DCF">
        <w:rPr>
          <w:rFonts w:ascii="Times New Roman" w:eastAsiaTheme="minorEastAsia" w:hAnsi="Times New Roman" w:hint="eastAsia"/>
          <w:sz w:val="18"/>
          <w:szCs w:val="18"/>
          <w:lang w:val="en-US" w:eastAsia="zh-CN"/>
        </w:rPr>
        <w:t xml:space="preserve">the </w:t>
      </w:r>
      <w:proofErr w:type="spellStart"/>
      <w:r w:rsidR="00A73427" w:rsidRPr="00CF6328">
        <w:rPr>
          <w:rFonts w:ascii="Times New Roman" w:hAnsi="Times New Roman"/>
          <w:sz w:val="18"/>
          <w:szCs w:val="18"/>
          <w:lang w:val="en-US"/>
        </w:rPr>
        <w:t>Sargan</w:t>
      </w:r>
      <w:proofErr w:type="spellEnd"/>
      <w:r>
        <w:rPr>
          <w:rFonts w:ascii="Times New Roman" w:hAnsi="Times New Roman"/>
          <w:sz w:val="18"/>
          <w:szCs w:val="18"/>
          <w:lang w:val="en-US"/>
        </w:rPr>
        <w:t xml:space="preserve"> test for over</w:t>
      </w:r>
      <w:r w:rsidR="00A73427" w:rsidRPr="00CF6328">
        <w:rPr>
          <w:rFonts w:ascii="Times New Roman" w:hAnsi="Times New Roman"/>
          <w:sz w:val="18"/>
          <w:szCs w:val="18"/>
          <w:lang w:val="en-US"/>
        </w:rPr>
        <w:t xml:space="preserve">identifying restrictions, m1 = first-order </w:t>
      </w:r>
      <w:r>
        <w:rPr>
          <w:rFonts w:ascii="Times New Roman" w:eastAsiaTheme="minorEastAsia" w:hAnsi="Times New Roman" w:hint="eastAsia"/>
          <w:sz w:val="18"/>
          <w:szCs w:val="18"/>
          <w:lang w:val="en-US" w:eastAsia="zh-CN"/>
        </w:rPr>
        <w:t xml:space="preserve">serial </w:t>
      </w:r>
      <w:r w:rsidR="00A73427" w:rsidRPr="00CF6328">
        <w:rPr>
          <w:rFonts w:ascii="Times New Roman" w:hAnsi="Times New Roman"/>
          <w:sz w:val="18"/>
          <w:szCs w:val="18"/>
          <w:lang w:val="en-US"/>
        </w:rPr>
        <w:t xml:space="preserve">correlation, m2 = second-order </w:t>
      </w:r>
      <w:r>
        <w:rPr>
          <w:rFonts w:ascii="Times New Roman" w:eastAsiaTheme="minorEastAsia" w:hAnsi="Times New Roman" w:hint="eastAsia"/>
          <w:sz w:val="18"/>
          <w:szCs w:val="18"/>
          <w:lang w:val="en-US" w:eastAsia="zh-CN"/>
        </w:rPr>
        <w:t xml:space="preserve">serial </w:t>
      </w:r>
      <w:r>
        <w:rPr>
          <w:rFonts w:ascii="Times New Roman" w:hAnsi="Times New Roman"/>
          <w:sz w:val="18"/>
          <w:szCs w:val="18"/>
          <w:lang w:val="en-US"/>
        </w:rPr>
        <w:t>correlation</w:t>
      </w:r>
      <w:r>
        <w:rPr>
          <w:rFonts w:ascii="Times New Roman" w:eastAsiaTheme="minorEastAsia" w:hAnsi="Times New Roman" w:hint="eastAsia"/>
          <w:sz w:val="18"/>
          <w:szCs w:val="18"/>
          <w:lang w:val="en-US" w:eastAsia="zh-CN"/>
        </w:rPr>
        <w:t xml:space="preserve">; </w:t>
      </w:r>
      <w:r w:rsidR="00A73427" w:rsidRPr="00CF6328">
        <w:rPr>
          <w:rFonts w:ascii="Times New Roman" w:hAnsi="Times New Roman"/>
          <w:sz w:val="18"/>
          <w:szCs w:val="18"/>
          <w:lang w:val="en-US"/>
        </w:rPr>
        <w:t xml:space="preserve">p-values are in brackets. </w:t>
      </w:r>
    </w:p>
    <w:p w:rsidR="00A73427" w:rsidRDefault="00A73427" w:rsidP="00A73427">
      <w:pPr>
        <w:rPr>
          <w:sz w:val="18"/>
          <w:szCs w:val="18"/>
          <w:vertAlign w:val="superscript"/>
          <w:lang w:val="en-US" w:eastAsia="zh-CN"/>
        </w:rPr>
      </w:pPr>
    </w:p>
    <w:p w:rsidR="00A73427" w:rsidRDefault="00A73427" w:rsidP="00A73427">
      <w:pPr>
        <w:rPr>
          <w:sz w:val="18"/>
          <w:szCs w:val="18"/>
          <w:vertAlign w:val="superscript"/>
          <w:lang w:val="en-US" w:eastAsia="zh-CN"/>
        </w:rPr>
        <w:sectPr w:rsidR="00A73427" w:rsidSect="00FF5BC2">
          <w:pgSz w:w="12240" w:h="15840"/>
          <w:pgMar w:top="1440" w:right="1797" w:bottom="1440" w:left="1797" w:header="709" w:footer="709" w:gutter="0"/>
          <w:cols w:space="708"/>
          <w:docGrid w:linePitch="360"/>
        </w:sectPr>
      </w:pPr>
    </w:p>
    <w:p w:rsidR="00A73427" w:rsidRPr="0054356B" w:rsidRDefault="00A73427" w:rsidP="00A73427">
      <w:pPr>
        <w:spacing w:after="0"/>
        <w:rPr>
          <w:rFonts w:ascii="Times New Roman" w:hAnsi="Times New Roman"/>
          <w:b/>
          <w:sz w:val="24"/>
          <w:szCs w:val="24"/>
          <w:lang w:val="en-US"/>
        </w:rPr>
      </w:pPr>
      <w:r w:rsidRPr="0054356B">
        <w:rPr>
          <w:rFonts w:ascii="Times New Roman" w:hAnsi="Times New Roman"/>
          <w:b/>
          <w:sz w:val="24"/>
          <w:szCs w:val="24"/>
          <w:lang w:val="en-US"/>
        </w:rPr>
        <w:lastRenderedPageBreak/>
        <w:t>A</w:t>
      </w:r>
      <w:r w:rsidR="00892A02">
        <w:rPr>
          <w:rFonts w:ascii="Times New Roman" w:hAnsi="Times New Roman"/>
          <w:b/>
          <w:sz w:val="24"/>
          <w:szCs w:val="24"/>
          <w:lang w:val="en-US"/>
        </w:rPr>
        <w:t>PPENDIX</w:t>
      </w:r>
      <w:r w:rsidRPr="0054356B">
        <w:rPr>
          <w:rFonts w:ascii="Times New Roman" w:hAnsi="Times New Roman"/>
          <w:b/>
          <w:sz w:val="24"/>
          <w:szCs w:val="24"/>
          <w:lang w:val="en-US"/>
        </w:rPr>
        <w:t xml:space="preserve"> A</w:t>
      </w:r>
    </w:p>
    <w:p w:rsidR="00A73427" w:rsidRPr="00E757DD" w:rsidRDefault="00A73427" w:rsidP="00A73427">
      <w:pPr>
        <w:spacing w:after="0"/>
        <w:jc w:val="center"/>
        <w:rPr>
          <w:b/>
          <w:lang w:val="en-US" w:eastAsia="zh-CN"/>
        </w:rPr>
      </w:pPr>
      <w:r w:rsidRPr="0054356B">
        <w:rPr>
          <w:rFonts w:ascii="Times New Roman" w:hAnsi="Times New Roman"/>
          <w:b/>
          <w:sz w:val="24"/>
          <w:szCs w:val="24"/>
          <w:lang w:val="en-US"/>
        </w:rPr>
        <w:t>Table A1 Autoregressive Estimates fo</w:t>
      </w:r>
      <w:r w:rsidRPr="009C2E78">
        <w:rPr>
          <w:rFonts w:ascii="Times New Roman" w:hAnsi="Times New Roman"/>
          <w:b/>
          <w:sz w:val="24"/>
          <w:szCs w:val="24"/>
          <w:lang w:val="en-US"/>
        </w:rPr>
        <w:t xml:space="preserve">r Log </w:t>
      </w:r>
      <w:proofErr w:type="spellStart"/>
      <w:r w:rsidRPr="009C2E78">
        <w:rPr>
          <w:rFonts w:ascii="Times New Roman" w:hAnsi="Times New Roman"/>
          <w:b/>
          <w:sz w:val="24"/>
          <w:szCs w:val="24"/>
          <w:lang w:val="en-US"/>
        </w:rPr>
        <w:t>R&amp;D</w:t>
      </w:r>
      <w:r w:rsidR="00A0719F" w:rsidRPr="00A0719F">
        <w:rPr>
          <w:rFonts w:ascii="Times New Roman" w:hAnsi="Times New Roman" w:hint="eastAsia"/>
          <w:b/>
          <w:sz w:val="24"/>
          <w:szCs w:val="24"/>
          <w:vertAlign w:val="subscript"/>
          <w:lang w:val="en-US" w:eastAsia="zh-CN"/>
        </w:rPr>
        <w:t>t</w:t>
      </w:r>
      <w:proofErr w:type="spellEnd"/>
    </w:p>
    <w:p w:rsidR="00A73427" w:rsidRPr="00E757DD" w:rsidRDefault="00A73427" w:rsidP="00A73427">
      <w:pPr>
        <w:spacing w:after="0"/>
        <w:jc w:val="center"/>
        <w:rPr>
          <w:b/>
          <w:lang w:val="en-US"/>
        </w:rPr>
      </w:pPr>
    </w:p>
    <w:tbl>
      <w:tblPr>
        <w:tblW w:w="0" w:type="auto"/>
        <w:tblBorders>
          <w:top w:val="single" w:sz="12" w:space="0" w:color="008000"/>
          <w:bottom w:val="single" w:sz="12" w:space="0" w:color="008000"/>
        </w:tblBorders>
        <w:tblLook w:val="00A0" w:firstRow="1" w:lastRow="0" w:firstColumn="1" w:lastColumn="0" w:noHBand="0" w:noVBand="0"/>
      </w:tblPr>
      <w:tblGrid>
        <w:gridCol w:w="1135"/>
        <w:gridCol w:w="846"/>
        <w:gridCol w:w="861"/>
        <w:gridCol w:w="846"/>
        <w:gridCol w:w="846"/>
        <w:gridCol w:w="846"/>
        <w:gridCol w:w="861"/>
        <w:gridCol w:w="846"/>
        <w:gridCol w:w="846"/>
        <w:gridCol w:w="846"/>
        <w:gridCol w:w="846"/>
        <w:gridCol w:w="846"/>
        <w:gridCol w:w="846"/>
        <w:gridCol w:w="846"/>
        <w:gridCol w:w="861"/>
      </w:tblGrid>
      <w:tr w:rsidR="00A73427" w:rsidRPr="008403F1" w:rsidTr="00FF5BC2">
        <w:tc>
          <w:tcPr>
            <w:tcW w:w="0" w:type="auto"/>
            <w:tcBorders>
              <w:bottom w:val="single" w:sz="6" w:space="0" w:color="008000"/>
            </w:tcBorders>
            <w:shd w:val="clear" w:color="auto" w:fill="auto"/>
          </w:tcPr>
          <w:p w:rsidR="00A73427" w:rsidRPr="0054356B" w:rsidRDefault="00A73427" w:rsidP="00FF5BC2">
            <w:pPr>
              <w:spacing w:after="0"/>
              <w:rPr>
                <w:rFonts w:ascii="Times New Roman" w:hAnsi="Times New Roman"/>
                <w:b/>
                <w:color w:val="000000"/>
                <w:sz w:val="18"/>
                <w:szCs w:val="18"/>
              </w:rPr>
            </w:pPr>
            <w:r w:rsidRPr="0054356B">
              <w:rPr>
                <w:rFonts w:ascii="Times New Roman" w:hAnsi="Times New Roman"/>
                <w:b/>
                <w:color w:val="000000"/>
                <w:sz w:val="18"/>
                <w:szCs w:val="18"/>
              </w:rPr>
              <w:t>Equation</w:t>
            </w:r>
          </w:p>
          <w:p w:rsidR="00A73427" w:rsidRPr="0054356B" w:rsidRDefault="00A73427" w:rsidP="00FF5BC2">
            <w:pPr>
              <w:spacing w:after="0"/>
              <w:rPr>
                <w:rFonts w:ascii="Times New Roman" w:hAnsi="Times New Roman"/>
                <w:b/>
                <w:color w:val="000000"/>
                <w:sz w:val="18"/>
                <w:szCs w:val="18"/>
              </w:rPr>
            </w:pP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(1)</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(2)</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(3)</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(4)</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(5)</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(6)</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(7)</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(8)</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(9)</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(10)</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(11)</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(12)</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(13)</w:t>
            </w:r>
          </w:p>
        </w:tc>
        <w:tc>
          <w:tcPr>
            <w:tcW w:w="0" w:type="auto"/>
            <w:tcBorders>
              <w:bottom w:val="single" w:sz="6" w:space="0" w:color="008000"/>
            </w:tcBorders>
            <w:shd w:val="clear" w:color="auto" w:fill="auto"/>
          </w:tcPr>
          <w:p w:rsidR="00A73427" w:rsidRPr="0054356B" w:rsidRDefault="00A73427" w:rsidP="00FF5BC2">
            <w:pPr>
              <w:spacing w:after="0"/>
              <w:jc w:val="center"/>
              <w:rPr>
                <w:rFonts w:ascii="Times New Roman" w:hAnsi="Times New Roman"/>
                <w:b/>
                <w:color w:val="000000"/>
                <w:sz w:val="18"/>
                <w:szCs w:val="18"/>
              </w:rPr>
            </w:pPr>
            <w:r w:rsidRPr="0054356B">
              <w:rPr>
                <w:rFonts w:ascii="Times New Roman" w:hAnsi="Times New Roman"/>
                <w:b/>
                <w:color w:val="000000"/>
                <w:sz w:val="18"/>
                <w:szCs w:val="18"/>
              </w:rPr>
              <w:t>(14)</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R&amp;D</w:t>
            </w:r>
            <w:r w:rsidRPr="0054356B">
              <w:rPr>
                <w:rFonts w:ascii="Times New Roman" w:hAnsi="Times New Roman"/>
                <w:color w:val="000000"/>
                <w:sz w:val="18"/>
                <w:szCs w:val="18"/>
                <w:vertAlign w:val="subscript"/>
              </w:rPr>
              <w:t>t-1</w:t>
            </w:r>
          </w:p>
          <w:p w:rsidR="00A73427" w:rsidRPr="0054356B" w:rsidRDefault="00A73427" w:rsidP="00FF5BC2">
            <w:pPr>
              <w:spacing w:after="0"/>
              <w:rPr>
                <w:rFonts w:ascii="Times New Roman" w:hAnsi="Times New Roman"/>
                <w:color w:val="000000"/>
                <w:sz w:val="18"/>
                <w:szCs w:val="18"/>
                <w:vertAlign w:val="subscript"/>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0.993</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rPr>
            </w:pPr>
            <w:r w:rsidRPr="0054356B">
              <w:rPr>
                <w:rFonts w:ascii="Times New Roman" w:hAnsi="Times New Roman"/>
                <w:color w:val="000000"/>
                <w:sz w:val="18"/>
                <w:szCs w:val="18"/>
                <w:lang w:eastAsia="zh-CN"/>
              </w:rPr>
              <w:t>(0.005)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1.158</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1.144</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1.152</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1.175</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(0.051)</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1.154</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1.147</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1.130</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(0.046)</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1.138</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(0.048)</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1.170</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1.154</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1.140</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(0.047)</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1.151</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(0.048)</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1.180</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(0.049)</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R&amp;D</w:t>
            </w:r>
            <w:r w:rsidRPr="0054356B">
              <w:rPr>
                <w:rFonts w:ascii="Times New Roman" w:hAnsi="Times New Roman"/>
                <w:color w:val="000000"/>
                <w:sz w:val="18"/>
                <w:szCs w:val="18"/>
                <w:vertAlign w:val="subscript"/>
              </w:rPr>
              <w:t>t-2</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-0.161</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-0.122</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(0.076)</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-0.126</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(0.077)</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-0.168</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(0.077)</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-0.161</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(0.046)</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-0.152</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(0.047)</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-0.129</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(0.048)</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-0.140</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-0.173</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(0.050)</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-0.157</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(0.047)</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-0.137</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(0.048)</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-0.151</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-0.181</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(0.050)</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R&amp;D</w:t>
            </w:r>
            <w:r w:rsidRPr="0054356B">
              <w:rPr>
                <w:rFonts w:ascii="Times New Roman" w:hAnsi="Times New Roman"/>
                <w:color w:val="000000"/>
                <w:sz w:val="18"/>
                <w:szCs w:val="18"/>
                <w:vertAlign w:val="subscript"/>
              </w:rPr>
              <w:t>t-3</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-0.022</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(0.041)</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0.061</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(0.071)</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0.029</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(0.076)</w:t>
            </w: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R&amp;D</w:t>
            </w:r>
            <w:r w:rsidRPr="0054356B">
              <w:rPr>
                <w:rFonts w:ascii="Times New Roman" w:hAnsi="Times New Roman"/>
                <w:color w:val="000000"/>
                <w:sz w:val="18"/>
                <w:szCs w:val="18"/>
                <w:vertAlign w:val="subscript"/>
              </w:rPr>
              <w:t>t-4</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-0.093</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(0.055)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0.043</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(0.087)</w:t>
            </w: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R&amp;D</w:t>
            </w:r>
            <w:r w:rsidRPr="0054356B">
              <w:rPr>
                <w:rFonts w:ascii="Times New Roman" w:hAnsi="Times New Roman"/>
                <w:color w:val="000000"/>
                <w:sz w:val="18"/>
                <w:szCs w:val="18"/>
                <w:vertAlign w:val="subscript"/>
              </w:rPr>
              <w:t>t-5</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-0.081</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(0.056)</w:t>
            </w: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Patent</w:t>
            </w:r>
            <w:r w:rsidRPr="0054356B">
              <w:rPr>
                <w:rFonts w:ascii="Times New Roman" w:hAnsi="Times New Roman"/>
                <w:color w:val="000000"/>
                <w:sz w:val="18"/>
                <w:szCs w:val="18"/>
                <w:vertAlign w:val="subscript"/>
              </w:rPr>
              <w:t>t</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0.027</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(0.012)</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0.034</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0.036</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0.039</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0.030</w:t>
            </w:r>
            <w:r w:rsidRPr="0054356B">
              <w:rPr>
                <w:rFonts w:ascii="Times New Roman" w:hAnsi="Times New Roman"/>
                <w:color w:val="000000"/>
                <w:sz w:val="18"/>
                <w:szCs w:val="18"/>
                <w:vertAlign w:val="superscript"/>
              </w:rPr>
              <w:t>**</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(0.011)</w:t>
            </w: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Patent</w:t>
            </w:r>
            <w:r w:rsidRPr="0054356B">
              <w:rPr>
                <w:rFonts w:ascii="Times New Roman" w:hAnsi="Times New Roman"/>
                <w:color w:val="000000"/>
                <w:sz w:val="18"/>
                <w:szCs w:val="18"/>
                <w:vertAlign w:val="subscript"/>
              </w:rPr>
              <w:t>t-1</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-0.022</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(0.012)</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-0.004</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(0.013)</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-0.000</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-0.004</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-0.008</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0.018</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(0.013)</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0.022</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0.019</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0.009</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(0.014)</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Patent</w:t>
            </w:r>
            <w:r w:rsidRPr="0054356B">
              <w:rPr>
                <w:rFonts w:ascii="Times New Roman" w:hAnsi="Times New Roman"/>
                <w:color w:val="000000"/>
                <w:sz w:val="18"/>
                <w:szCs w:val="18"/>
                <w:vertAlign w:val="subscript"/>
              </w:rPr>
              <w:t>t-2</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-0.028</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(0.018)</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-0.008</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-0.002</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-0.018</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(0.013)</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-0.006</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(0.017)</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0.000</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(0.019)</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 xml:space="preserve"> 0.004</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(0.019)</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Patent</w:t>
            </w:r>
            <w:r w:rsidRPr="0054356B">
              <w:rPr>
                <w:rFonts w:ascii="Times New Roman" w:hAnsi="Times New Roman"/>
                <w:color w:val="000000"/>
                <w:sz w:val="18"/>
                <w:szCs w:val="18"/>
                <w:vertAlign w:val="subscript"/>
              </w:rPr>
              <w:t>t-3</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-0.021</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(0.014)</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-0.020</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(0.017)</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-0.018</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(0.013)</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-0.019</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(0.015)</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-0.013</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(0.017)</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color w:val="000000"/>
                <w:sz w:val="18"/>
                <w:szCs w:val="18"/>
                <w:vertAlign w:val="subscript"/>
              </w:rPr>
            </w:pPr>
            <w:r w:rsidRPr="0054356B">
              <w:rPr>
                <w:rFonts w:ascii="Times New Roman" w:hAnsi="Times New Roman"/>
                <w:color w:val="000000"/>
                <w:sz w:val="18"/>
                <w:szCs w:val="18"/>
              </w:rPr>
              <w:t>Log Patent</w:t>
            </w:r>
            <w:r w:rsidRPr="0054356B">
              <w:rPr>
                <w:rFonts w:ascii="Times New Roman" w:hAnsi="Times New Roman"/>
                <w:color w:val="000000"/>
                <w:sz w:val="18"/>
                <w:szCs w:val="18"/>
                <w:vertAlign w:val="subscript"/>
              </w:rPr>
              <w:t>t-4</w:t>
            </w:r>
          </w:p>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-0.009</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(0.012)</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-0.005</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(0.016)</w:t>
            </w: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rPr>
            </w:pP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-0.005</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(0.012)</w:t>
            </w:r>
          </w:p>
        </w:tc>
        <w:tc>
          <w:tcPr>
            <w:tcW w:w="0" w:type="auto"/>
            <w:shd w:val="clear" w:color="auto" w:fill="auto"/>
          </w:tcPr>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-0.000</w:t>
            </w:r>
          </w:p>
          <w:p w:rsidR="00A73427" w:rsidRPr="0054356B" w:rsidRDefault="00A73427" w:rsidP="00FF5BC2">
            <w:pPr>
              <w:spacing w:after="0"/>
              <w:rPr>
                <w:rFonts w:ascii="Times New Roman" w:hAnsi="Times New Roman"/>
                <w:color w:val="000000"/>
                <w:sz w:val="18"/>
                <w:szCs w:val="18"/>
                <w:lang w:eastAsia="zh-CN"/>
              </w:rPr>
            </w:pPr>
            <w:r w:rsidRPr="0054356B">
              <w:rPr>
                <w:rFonts w:ascii="Times New Roman" w:hAnsi="Times New Roman"/>
                <w:color w:val="000000"/>
                <w:sz w:val="18"/>
                <w:szCs w:val="18"/>
                <w:lang w:eastAsia="zh-CN"/>
              </w:rPr>
              <w:t>(0.016)</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sz w:val="18"/>
                <w:szCs w:val="18"/>
                <w:vertAlign w:val="subscript"/>
              </w:rPr>
            </w:pPr>
            <w:r w:rsidRPr="0054356B">
              <w:rPr>
                <w:rFonts w:ascii="Times New Roman" w:hAnsi="Times New Roman"/>
                <w:sz w:val="18"/>
                <w:szCs w:val="18"/>
              </w:rPr>
              <w:t>Log Patent</w:t>
            </w:r>
            <w:r w:rsidRPr="0054356B">
              <w:rPr>
                <w:rFonts w:ascii="Times New Roman" w:hAnsi="Times New Roman"/>
                <w:sz w:val="18"/>
                <w:szCs w:val="18"/>
                <w:vertAlign w:val="subscript"/>
              </w:rPr>
              <w:t>t-5</w:t>
            </w:r>
          </w:p>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0.002</w:t>
            </w:r>
          </w:p>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(0.015)</w:t>
            </w: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-0.001</w:t>
            </w:r>
          </w:p>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(0.015)</w:t>
            </w:r>
          </w:p>
        </w:tc>
      </w:tr>
      <w:tr w:rsidR="00A73427" w:rsidRPr="008403F1" w:rsidTr="00FF5BC2">
        <w:tc>
          <w:tcPr>
            <w:tcW w:w="0" w:type="auto"/>
            <w:shd w:val="clear" w:color="auto" w:fill="auto"/>
          </w:tcPr>
          <w:p w:rsidR="00A73427" w:rsidRPr="0054356B" w:rsidRDefault="00A73427" w:rsidP="00FF5BC2">
            <w:pPr>
              <w:spacing w:after="0"/>
              <w:rPr>
                <w:rFonts w:ascii="Times New Roman" w:hAnsi="Times New Roman"/>
                <w:sz w:val="18"/>
                <w:szCs w:val="18"/>
                <w:vertAlign w:val="superscript"/>
              </w:rPr>
            </w:pPr>
            <w:r w:rsidRPr="0054356B">
              <w:rPr>
                <w:rFonts w:ascii="Times New Roman" w:hAnsi="Times New Roman"/>
                <w:sz w:val="18"/>
                <w:szCs w:val="18"/>
              </w:rPr>
              <w:t>R</w:t>
            </w:r>
            <w:r w:rsidRPr="0054356B">
              <w:rPr>
                <w:rFonts w:ascii="Times New Roman" w:hAnsi="Times New Roman"/>
                <w:sz w:val="18"/>
                <w:szCs w:val="18"/>
                <w:vertAlign w:val="superscript"/>
              </w:rPr>
              <w:t>2</w:t>
            </w:r>
          </w:p>
          <w:p w:rsidR="00A73427" w:rsidRPr="0054356B" w:rsidRDefault="00A73427" w:rsidP="00FF5BC2">
            <w:pPr>
              <w:spacing w:after="0"/>
              <w:rPr>
                <w:rFonts w:ascii="Times New Roman" w:hAnsi="Times New Roman"/>
                <w:sz w:val="18"/>
                <w:szCs w:val="18"/>
              </w:rPr>
            </w:pP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0.987</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0.989</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0.989</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0.989</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0.988</w:t>
            </w:r>
          </w:p>
        </w:tc>
        <w:tc>
          <w:tcPr>
            <w:tcW w:w="0" w:type="auto"/>
            <w:shd w:val="clear" w:color="auto" w:fill="auto"/>
          </w:tcPr>
          <w:p w:rsidR="00A73427" w:rsidRPr="0054356B" w:rsidRDefault="00A73427" w:rsidP="00FF5BC2">
            <w:pPr>
              <w:spacing w:after="0"/>
              <w:rPr>
                <w:rFonts w:ascii="Times New Roman" w:hAnsi="Times New Roman"/>
                <w:sz w:val="18"/>
                <w:szCs w:val="18"/>
                <w:lang w:eastAsia="zh-CN"/>
              </w:rPr>
            </w:pPr>
            <w:r w:rsidRPr="0054356B">
              <w:rPr>
                <w:rFonts w:ascii="Times New Roman" w:hAnsi="Times New Roman"/>
                <w:sz w:val="18"/>
                <w:szCs w:val="18"/>
                <w:lang w:eastAsia="zh-CN"/>
              </w:rPr>
              <w:t xml:space="preserve"> 0.989</w:t>
            </w:r>
          </w:p>
        </w:tc>
      </w:tr>
    </w:tbl>
    <w:p w:rsidR="00A73427" w:rsidRDefault="00A73427" w:rsidP="00A73427">
      <w:pPr>
        <w:spacing w:after="0"/>
        <w:jc w:val="both"/>
        <w:rPr>
          <w:b/>
          <w:i/>
          <w:sz w:val="18"/>
          <w:szCs w:val="18"/>
        </w:rPr>
      </w:pPr>
    </w:p>
    <w:p w:rsidR="00A73427" w:rsidRPr="00D84E5B" w:rsidRDefault="00A73427" w:rsidP="00A73427">
      <w:pPr>
        <w:spacing w:after="0" w:line="240" w:lineRule="auto"/>
        <w:rPr>
          <w:rFonts w:ascii="Times New Roman" w:hAnsi="Times New Roman"/>
          <w:sz w:val="18"/>
          <w:szCs w:val="18"/>
        </w:rPr>
      </w:pPr>
      <w:r w:rsidRPr="00D84E5B">
        <w:rPr>
          <w:rFonts w:ascii="Times New Roman" w:hAnsi="Times New Roman"/>
          <w:b/>
          <w:i/>
          <w:sz w:val="18"/>
          <w:szCs w:val="18"/>
        </w:rPr>
        <w:t>Notes</w:t>
      </w:r>
      <w:r w:rsidRPr="00D84E5B">
        <w:rPr>
          <w:rFonts w:ascii="Times New Roman" w:hAnsi="Times New Roman"/>
          <w:sz w:val="18"/>
          <w:szCs w:val="18"/>
        </w:rPr>
        <w:t xml:space="preserve">: </w:t>
      </w:r>
    </w:p>
    <w:p w:rsidR="00A73427" w:rsidRPr="00D84E5B" w:rsidRDefault="00A73427" w:rsidP="00A73427">
      <w:pPr>
        <w:pStyle w:val="ListParagraph"/>
        <w:numPr>
          <w:ilvl w:val="0"/>
          <w:numId w:val="5"/>
        </w:numPr>
        <w:spacing w:after="0" w:line="240" w:lineRule="auto"/>
        <w:rPr>
          <w:rFonts w:ascii="Times New Roman" w:hAnsi="Times New Roman"/>
          <w:sz w:val="18"/>
          <w:szCs w:val="18"/>
          <w:lang w:val="en-US"/>
        </w:rPr>
      </w:pPr>
      <w:r w:rsidRPr="00D84E5B">
        <w:rPr>
          <w:rFonts w:ascii="Times New Roman" w:hAnsi="Times New Roman"/>
          <w:sz w:val="18"/>
          <w:szCs w:val="18"/>
          <w:lang w:val="en-US"/>
        </w:rPr>
        <w:t>All equations contain a separate intercept for each year.</w:t>
      </w:r>
    </w:p>
    <w:p w:rsidR="00A73427" w:rsidRPr="00D84E5B" w:rsidRDefault="007C493F" w:rsidP="00A73427">
      <w:pPr>
        <w:pStyle w:val="ListParagraph"/>
        <w:numPr>
          <w:ilvl w:val="0"/>
          <w:numId w:val="5"/>
        </w:numPr>
        <w:spacing w:after="0" w:line="240" w:lineRule="auto"/>
        <w:rPr>
          <w:rFonts w:ascii="Times New Roman" w:hAnsi="Times New Roman"/>
          <w:sz w:val="18"/>
          <w:szCs w:val="18"/>
          <w:lang w:val="en-US"/>
        </w:rPr>
      </w:pPr>
      <w:r>
        <w:rPr>
          <w:rFonts w:ascii="Times New Roman" w:hAnsi="Times New Roman"/>
          <w:sz w:val="18"/>
          <w:szCs w:val="18"/>
          <w:lang w:val="en-US"/>
        </w:rPr>
        <w:t>D</w:t>
      </w:r>
      <w:r w:rsidRPr="00D84E5B">
        <w:rPr>
          <w:rFonts w:ascii="Times New Roman" w:hAnsi="Times New Roman"/>
          <w:sz w:val="18"/>
          <w:szCs w:val="18"/>
          <w:lang w:val="en-US"/>
        </w:rPr>
        <w:t>ue to the presence of zero values</w:t>
      </w:r>
      <w:r>
        <w:rPr>
          <w:rFonts w:ascii="Times New Roman" w:hAnsi="Times New Roman"/>
          <w:sz w:val="18"/>
          <w:szCs w:val="18"/>
          <w:lang w:val="en-US"/>
        </w:rPr>
        <w:t xml:space="preserve">, </w:t>
      </w:r>
      <w:r w:rsidR="006E0A6B">
        <w:rPr>
          <w:rFonts w:ascii="Times New Roman" w:eastAsiaTheme="minorEastAsia" w:hAnsi="Times New Roman" w:hint="eastAsia"/>
          <w:sz w:val="18"/>
          <w:szCs w:val="18"/>
          <w:lang w:val="en-US" w:eastAsia="zh-CN"/>
        </w:rPr>
        <w:t>we</w:t>
      </w:r>
      <w:r w:rsidR="00A73427" w:rsidRPr="00D84E5B">
        <w:rPr>
          <w:rFonts w:ascii="Times New Roman" w:hAnsi="Times New Roman"/>
          <w:sz w:val="18"/>
          <w:szCs w:val="18"/>
          <w:lang w:val="en-US"/>
        </w:rPr>
        <w:t xml:space="preserve"> add</w:t>
      </w:r>
      <w:r w:rsidR="00B5557B">
        <w:rPr>
          <w:rFonts w:ascii="Times New Roman" w:hAnsi="Times New Roman"/>
          <w:sz w:val="18"/>
          <w:szCs w:val="18"/>
          <w:lang w:val="en-US"/>
        </w:rPr>
        <w:t>ed</w:t>
      </w:r>
      <w:r w:rsidR="00A73427" w:rsidRPr="00D84E5B">
        <w:rPr>
          <w:rFonts w:ascii="Times New Roman" w:hAnsi="Times New Roman"/>
          <w:sz w:val="18"/>
          <w:szCs w:val="18"/>
          <w:lang w:val="en-US"/>
        </w:rPr>
        <w:t xml:space="preserve"> 1/3 to the patents variable before taking the logarithms. </w:t>
      </w:r>
    </w:p>
    <w:p w:rsidR="00A73427" w:rsidRPr="00D84E5B" w:rsidRDefault="00A73427" w:rsidP="00A73427">
      <w:pPr>
        <w:pStyle w:val="ListParagraph"/>
        <w:widowControl w:val="0"/>
        <w:numPr>
          <w:ilvl w:val="0"/>
          <w:numId w:val="5"/>
        </w:numPr>
        <w:autoSpaceDE w:val="0"/>
        <w:autoSpaceDN w:val="0"/>
        <w:adjustRightInd w:val="0"/>
        <w:spacing w:after="0" w:line="240" w:lineRule="auto"/>
        <w:rPr>
          <w:rFonts w:ascii="Times New Roman" w:hAnsi="Times New Roman"/>
          <w:color w:val="000000"/>
          <w:sz w:val="18"/>
          <w:szCs w:val="18"/>
          <w:lang w:val="en-US" w:eastAsia="zh-CN"/>
        </w:rPr>
      </w:pPr>
      <w:r w:rsidRPr="00D84E5B">
        <w:rPr>
          <w:rFonts w:ascii="Times New Roman" w:eastAsia="Calibri" w:hAnsi="Times New Roman"/>
          <w:bCs/>
          <w:color w:val="000000"/>
          <w:sz w:val="18"/>
          <w:szCs w:val="18"/>
          <w:lang w:val="en-US" w:eastAsia="zh-CN"/>
        </w:rPr>
        <w:t>Standard errors shown in parentheses are heteroskedastic-consistent estimates</w:t>
      </w:r>
      <w:r w:rsidRPr="00D84E5B">
        <w:rPr>
          <w:rFonts w:ascii="Times New Roman" w:hAnsi="Times New Roman"/>
          <w:bCs/>
          <w:color w:val="000000"/>
          <w:sz w:val="18"/>
          <w:szCs w:val="18"/>
          <w:lang w:val="en-US" w:eastAsia="zh-CN"/>
        </w:rPr>
        <w:t>.</w:t>
      </w:r>
    </w:p>
    <w:p w:rsidR="00A73427" w:rsidRPr="00AB3CB5" w:rsidRDefault="00A73427" w:rsidP="00A73427">
      <w:pPr>
        <w:pStyle w:val="ListParagraph"/>
        <w:numPr>
          <w:ilvl w:val="0"/>
          <w:numId w:val="5"/>
        </w:numPr>
        <w:spacing w:after="0" w:line="240" w:lineRule="auto"/>
        <w:rPr>
          <w:rFonts w:ascii="Times New Roman" w:hAnsi="Times New Roman"/>
          <w:sz w:val="18"/>
          <w:szCs w:val="18"/>
        </w:rPr>
        <w:sectPr w:rsidR="00A73427" w:rsidRPr="00AB3CB5" w:rsidSect="00FF5BC2">
          <w:pgSz w:w="15840" w:h="12240" w:orient="landscape"/>
          <w:pgMar w:top="1797" w:right="1440" w:bottom="1797" w:left="1440" w:header="709" w:footer="709" w:gutter="0"/>
          <w:cols w:space="708"/>
          <w:docGrid w:linePitch="360"/>
        </w:sectPr>
      </w:pPr>
      <w:r w:rsidRPr="00D84E5B">
        <w:rPr>
          <w:rFonts w:ascii="Times New Roman" w:hAnsi="Times New Roman"/>
          <w:sz w:val="18"/>
          <w:szCs w:val="18"/>
        </w:rPr>
        <w:t>* p&lt;0.05, ** p&lt;0.01, *** p&lt;0.0</w:t>
      </w:r>
      <w:r w:rsidR="007C493F">
        <w:rPr>
          <w:rFonts w:ascii="Times New Roman" w:hAnsi="Times New Roman"/>
          <w:sz w:val="18"/>
          <w:szCs w:val="18"/>
        </w:rPr>
        <w:t>01.</w:t>
      </w:r>
    </w:p>
    <w:p w:rsidR="00A73427" w:rsidRDefault="00A73427" w:rsidP="009C2E78">
      <w:pPr>
        <w:adjustRightInd w:val="0"/>
        <w:snapToGrid w:val="0"/>
        <w:spacing w:after="0" w:line="480" w:lineRule="auto"/>
        <w:rPr>
          <w:rFonts w:ascii="Times New Roman" w:hAnsi="Times New Roman"/>
          <w:b/>
          <w:sz w:val="24"/>
          <w:szCs w:val="24"/>
          <w:lang w:val="en-US"/>
        </w:rPr>
      </w:pPr>
      <w:r>
        <w:rPr>
          <w:rFonts w:ascii="Times New Roman" w:hAnsi="Times New Roman"/>
          <w:b/>
          <w:sz w:val="24"/>
          <w:szCs w:val="24"/>
          <w:lang w:val="en-US"/>
        </w:rPr>
        <w:lastRenderedPageBreak/>
        <w:t>APPENDIX B</w:t>
      </w:r>
    </w:p>
    <w:p w:rsidR="00F3638E" w:rsidRDefault="00F3638E" w:rsidP="009C2E78">
      <w:pPr>
        <w:adjustRightInd w:val="0"/>
        <w:snapToGrid w:val="0"/>
        <w:spacing w:after="0" w:line="480" w:lineRule="auto"/>
        <w:rPr>
          <w:rFonts w:ascii="Times New Roman" w:hAnsi="Times New Roman"/>
          <w:b/>
          <w:sz w:val="24"/>
          <w:szCs w:val="24"/>
          <w:lang w:val="en-US"/>
        </w:rPr>
      </w:pPr>
    </w:p>
    <w:p w:rsidR="00A73427" w:rsidRPr="00782FAA" w:rsidRDefault="00A73427" w:rsidP="009C2E78">
      <w:pPr>
        <w:pStyle w:val="ListParagraph"/>
        <w:numPr>
          <w:ilvl w:val="0"/>
          <w:numId w:val="3"/>
        </w:numPr>
        <w:adjustRightInd w:val="0"/>
        <w:snapToGrid w:val="0"/>
        <w:spacing w:after="0" w:line="48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M</w:t>
      </w:r>
      <w:r w:rsidR="00F5027F">
        <w:rPr>
          <w:rFonts w:ascii="Times New Roman" w:hAnsi="Times New Roman" w:cs="Times New Roman"/>
          <w:b/>
          <w:sz w:val="24"/>
          <w:szCs w:val="24"/>
          <w:lang w:val="en-US"/>
        </w:rPr>
        <w:t>ultiplicative</w:t>
      </w:r>
      <w:r>
        <w:rPr>
          <w:rFonts w:ascii="Times New Roman" w:hAnsi="Times New Roman" w:cs="Times New Roman"/>
          <w:b/>
          <w:sz w:val="24"/>
          <w:szCs w:val="24"/>
          <w:lang w:val="en-US"/>
        </w:rPr>
        <w:t xml:space="preserve"> D</w:t>
      </w:r>
      <w:r w:rsidR="00F5027F">
        <w:rPr>
          <w:rFonts w:ascii="Times New Roman" w:hAnsi="Times New Roman" w:cs="Times New Roman"/>
          <w:b/>
          <w:sz w:val="24"/>
          <w:szCs w:val="24"/>
          <w:lang w:val="en-US"/>
        </w:rPr>
        <w:t>istributed Lag</w:t>
      </w:r>
      <w:r w:rsidRPr="00782FAA">
        <w:rPr>
          <w:rFonts w:ascii="Times New Roman" w:hAnsi="Times New Roman" w:cs="Times New Roman"/>
          <w:b/>
          <w:sz w:val="24"/>
          <w:szCs w:val="24"/>
          <w:lang w:val="en-US"/>
        </w:rPr>
        <w:t xml:space="preserve"> M</w:t>
      </w:r>
      <w:r w:rsidR="00F5027F">
        <w:rPr>
          <w:rFonts w:ascii="Times New Roman" w:hAnsi="Times New Roman" w:cs="Times New Roman"/>
          <w:b/>
          <w:sz w:val="24"/>
          <w:szCs w:val="24"/>
          <w:lang w:val="en-US"/>
        </w:rPr>
        <w:t>odel</w:t>
      </w:r>
      <w:r w:rsidRPr="00782FAA">
        <w:rPr>
          <w:rFonts w:ascii="Times New Roman" w:hAnsi="Times New Roman" w:cs="Times New Roman"/>
          <w:b/>
          <w:sz w:val="24"/>
          <w:szCs w:val="24"/>
          <w:lang w:val="en-US"/>
        </w:rPr>
        <w:t xml:space="preserve"> [Model (1)]</w:t>
      </w:r>
    </w:p>
    <w:p w:rsidR="00A73427" w:rsidRDefault="00A73427" w:rsidP="009C2E78">
      <w:pPr>
        <w:adjustRightInd w:val="0"/>
        <w:snapToGrid w:val="0"/>
        <w:spacing w:after="0" w:line="480" w:lineRule="auto"/>
        <w:rPr>
          <w:rFonts w:ascii="Times New Roman" w:hAnsi="Times New Roman"/>
          <w:sz w:val="24"/>
          <w:szCs w:val="24"/>
          <w:lang w:val="en-US"/>
        </w:rPr>
      </w:pPr>
      <w:r>
        <w:rPr>
          <w:rFonts w:ascii="Times New Roman" w:hAnsi="Times New Roman"/>
          <w:sz w:val="24"/>
          <w:szCs w:val="24"/>
          <w:lang w:val="en-US"/>
        </w:rPr>
        <w:t>The conditional mean for a standard multiplicative distributed lag model for count panel data is of the form</w:t>
      </w:r>
      <w:r>
        <w:rPr>
          <w:rStyle w:val="FootnoteReference"/>
          <w:rFonts w:ascii="Times New Roman" w:hAnsi="Times New Roman"/>
          <w:sz w:val="24"/>
          <w:szCs w:val="24"/>
          <w:lang w:val="en-US"/>
        </w:rPr>
        <w:footnoteReference w:id="23"/>
      </w:r>
      <w:r>
        <w:rPr>
          <w:rFonts w:ascii="Times New Roman" w:hAnsi="Times New Roman"/>
          <w:sz w:val="24"/>
          <w:szCs w:val="24"/>
          <w:lang w:val="en-US"/>
        </w:rPr>
        <w:t>:</w:t>
      </w:r>
    </w:p>
    <w:p w:rsidR="00C30DFC" w:rsidRPr="00C30DFC" w:rsidRDefault="00A73427" w:rsidP="009C2E78">
      <w:pPr>
        <w:adjustRightInd w:val="0"/>
        <w:snapToGrid w:val="0"/>
        <w:spacing w:after="0" w:line="480" w:lineRule="auto"/>
        <w:rPr>
          <w:rFonts w:ascii="Times New Roman" w:eastAsiaTheme="minorEastAsia" w:hAnsi="Times New Roman"/>
          <w:sz w:val="24"/>
          <w:szCs w:val="24"/>
          <w:lang w:val="en-US" w:eastAsia="zh-CN"/>
        </w:rPr>
      </w:pPr>
      <m:oMath>
        <m:r>
          <w:rPr>
            <w:rFonts w:ascii="Cambria Math" w:hAnsi="Cambria Math"/>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m:t>
                </m:r>
              </m:sub>
            </m:sSub>
          </m:e>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η</m:t>
                </m:r>
              </m:e>
              <m:sub>
                <m:r>
                  <w:rPr>
                    <w:rFonts w:ascii="Cambria Math" w:hAnsi="Cambria Math"/>
                    <w:sz w:val="24"/>
                    <w:szCs w:val="24"/>
                    <w:lang w:val="en-US"/>
                  </w:rPr>
                  <m:t>i</m:t>
                </m:r>
              </m:sub>
            </m:sSub>
          </m:e>
        </m:d>
        <m:r>
          <w:rPr>
            <w:rFonts w:ascii="Cambria Math" w:hAnsi="Cambria Math"/>
            <w:sz w:val="24"/>
            <w:szCs w:val="24"/>
            <w:lang w:val="en-US"/>
          </w:rPr>
          <m:t>=</m:t>
        </m:r>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m:t>
                    </m:r>
                  </m:sup>
                </m:sSubSup>
                <m:r>
                  <w:rPr>
                    <w:rFonts w:ascii="Cambria Math" w:hAnsi="Cambria Math"/>
                    <w:sz w:val="24"/>
                    <w:szCs w:val="24"/>
                    <w:lang w:val="en-US"/>
                  </w:rPr>
                  <m:t>β+</m:t>
                </m:r>
                <m:sSub>
                  <m:sSubPr>
                    <m:ctrlPr>
                      <w:rPr>
                        <w:rFonts w:ascii="Cambria Math" w:hAnsi="Cambria Math"/>
                        <w:i/>
                        <w:sz w:val="24"/>
                        <w:szCs w:val="24"/>
                        <w:lang w:val="en-US"/>
                      </w:rPr>
                    </m:ctrlPr>
                  </m:sSubPr>
                  <m:e>
                    <m:r>
                      <w:rPr>
                        <w:rFonts w:ascii="Cambria Math" w:hAnsi="Cambria Math"/>
                        <w:sz w:val="24"/>
                        <w:szCs w:val="24"/>
                        <w:lang w:val="en-US"/>
                      </w:rPr>
                      <m:t>η</m:t>
                    </m:r>
                  </m:e>
                  <m:sub>
                    <m:r>
                      <w:rPr>
                        <w:rFonts w:ascii="Cambria Math" w:hAnsi="Cambria Math"/>
                        <w:sz w:val="24"/>
                        <w:szCs w:val="24"/>
                        <w:lang w:val="en-US"/>
                      </w:rPr>
                      <m:t>i</m:t>
                    </m:r>
                  </m:sub>
                </m:sSub>
              </m:e>
            </m:d>
            <m:ctrlPr>
              <w:rPr>
                <w:rFonts w:ascii="Cambria Math" w:hAnsi="Cambria Math"/>
                <w:i/>
                <w:sz w:val="24"/>
                <w:szCs w:val="24"/>
                <w:lang w:val="en-US"/>
              </w:rPr>
            </m:ctrlPr>
          </m:e>
        </m:func>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it</m:t>
            </m:r>
          </m:sub>
        </m:sSub>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hAnsi="Cambria Math"/>
                <w:sz w:val="24"/>
                <w:szCs w:val="24"/>
                <w:lang w:val="en-US"/>
              </w:rPr>
              <m:t>i</m:t>
            </m:r>
          </m:sub>
        </m:sSub>
      </m:oMath>
      <w:r>
        <w:rPr>
          <w:rFonts w:ascii="Times New Roman" w:eastAsiaTheme="minorEastAsia" w:hAnsi="Times New Roman"/>
          <w:sz w:val="24"/>
          <w:szCs w:val="24"/>
          <w:lang w:val="en-US"/>
        </w:rPr>
        <w:t xml:space="preserve">                                            </w:t>
      </w:r>
      <w:r w:rsidR="00C30DFC">
        <w:rPr>
          <w:rFonts w:ascii="Times New Roman" w:eastAsiaTheme="minorEastAsia" w:hAnsi="Times New Roman"/>
          <w:sz w:val="24"/>
          <w:szCs w:val="24"/>
          <w:lang w:val="en-US"/>
        </w:rPr>
        <w:t xml:space="preserve">                           (B1)</w:t>
      </w:r>
    </w:p>
    <w:p w:rsidR="00C30DFC" w:rsidRPr="00C30DFC" w:rsidRDefault="00A73427" w:rsidP="009C2E78">
      <w:pPr>
        <w:adjustRightInd w:val="0"/>
        <w:snapToGrid w:val="0"/>
        <w:spacing w:after="0" w:line="480" w:lineRule="auto"/>
        <w:rPr>
          <w:rFonts w:ascii="Times New Roman" w:eastAsiaTheme="minorEastAsia" w:hAnsi="Times New Roman"/>
          <w:sz w:val="24"/>
          <w:szCs w:val="24"/>
          <w:lang w:val="en-US" w:eastAsia="zh-CN"/>
        </w:rPr>
      </w:pPr>
      <w:r>
        <w:rPr>
          <w:rFonts w:ascii="Times New Roman" w:hAnsi="Times New Roman"/>
          <w:sz w:val="24"/>
          <w:szCs w:val="24"/>
          <w:lang w:val="en-US"/>
        </w:rPr>
        <w:t>where</w:t>
      </w:r>
      <m:oMath>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it</m:t>
            </m:r>
          </m:sub>
        </m:sSub>
        <m:r>
          <w:rPr>
            <w:rFonts w:ascii="Cambria Math" w:hAnsi="Cambria Math"/>
            <w:sz w:val="24"/>
            <w:szCs w:val="24"/>
            <w:lang w:val="en-US"/>
          </w:rPr>
          <m:t>=</m:t>
        </m:r>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m:t>
                    </m:r>
                  </m:sup>
                </m:sSubSup>
                <m:r>
                  <w:rPr>
                    <w:rFonts w:ascii="Cambria Math" w:hAnsi="Cambria Math"/>
                    <w:sz w:val="24"/>
                    <w:szCs w:val="24"/>
                    <w:lang w:val="en-US"/>
                  </w:rPr>
                  <m:t>β</m:t>
                </m:r>
              </m:e>
            </m:d>
            <m:ctrlPr>
              <w:rPr>
                <w:rFonts w:ascii="Cambria Math" w:hAnsi="Cambria Math"/>
                <w:i/>
                <w:sz w:val="24"/>
                <w:szCs w:val="24"/>
                <w:lang w:val="en-US"/>
              </w:rPr>
            </m:ctrlPr>
          </m:e>
        </m:func>
      </m:oMath>
      <w:r>
        <w:rPr>
          <w:rFonts w:ascii="Times New Roman" w:eastAsiaTheme="minorEastAsia" w:hAnsi="Times New Roman"/>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hAnsi="Cambria Math"/>
                <w:sz w:val="24"/>
                <w:szCs w:val="24"/>
                <w:lang w:val="en-US"/>
              </w:rPr>
              <m:t>i</m:t>
            </m:r>
          </m:sub>
        </m:sSub>
        <m:r>
          <w:rPr>
            <w:rFonts w:ascii="Cambria Math" w:hAnsi="Cambria Math"/>
            <w:sz w:val="24"/>
            <w:szCs w:val="24"/>
            <w:lang w:val="en-US"/>
          </w:rPr>
          <m:t>=</m:t>
        </m:r>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η</m:t>
                    </m:r>
                  </m:e>
                  <m:sub>
                    <m:r>
                      <w:rPr>
                        <w:rFonts w:ascii="Cambria Math" w:hAnsi="Cambria Math"/>
                        <w:sz w:val="24"/>
                        <w:szCs w:val="24"/>
                        <w:lang w:val="en-US"/>
                      </w:rPr>
                      <m:t>i</m:t>
                    </m:r>
                  </m:sub>
                </m:sSub>
              </m:e>
            </m:d>
            <m:ctrlPr>
              <w:rPr>
                <w:rFonts w:ascii="Cambria Math" w:hAnsi="Cambria Math"/>
                <w:i/>
                <w:sz w:val="24"/>
                <w:szCs w:val="24"/>
                <w:lang w:val="en-US"/>
              </w:rPr>
            </m:ctrlPr>
          </m:e>
        </m:func>
      </m:oMath>
      <w:r>
        <w:rPr>
          <w:rFonts w:ascii="Times New Roman" w:eastAsiaTheme="minorEastAsia" w:hAnsi="Times New Roman"/>
          <w:sz w:val="24"/>
          <w:szCs w:val="24"/>
          <w:lang w:val="en-US"/>
        </w:rPr>
        <w:t xml:space="preserve">  is a permanent scaling factor for</w:t>
      </w:r>
      <w:r w:rsidR="00C30DFC">
        <w:rPr>
          <w:rFonts w:ascii="Times New Roman" w:eastAsiaTheme="minorEastAsia" w:hAnsi="Times New Roman"/>
          <w:sz w:val="24"/>
          <w:szCs w:val="24"/>
          <w:lang w:val="en-US"/>
        </w:rPr>
        <w:t xml:space="preserve"> the individual specific mean. </w:t>
      </w:r>
    </w:p>
    <w:p w:rsidR="00A73427" w:rsidRDefault="007C493F"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In the present study, the innovation model is written as,</w:t>
      </w:r>
    </w:p>
    <w:p w:rsidR="00A73427" w:rsidRDefault="00CA7250" w:rsidP="009C2E78">
      <w:pPr>
        <w:tabs>
          <w:tab w:val="left" w:pos="8647"/>
        </w:tabs>
        <w:adjustRightInd w:val="0"/>
        <w:snapToGrid w:val="0"/>
        <w:spacing w:after="0" w:line="480" w:lineRule="auto"/>
        <w:rPr>
          <w:rFonts w:ascii="Times New Roman" w:eastAsiaTheme="minorEastAsia" w:hAnsi="Times New Roman"/>
          <w:bCs/>
          <w:color w:val="000000" w:themeColor="text1"/>
          <w:sz w:val="24"/>
          <w:szCs w:val="24"/>
          <w:lang w:val="en-US"/>
        </w:rPr>
      </w:pPr>
      <m:oMath>
        <m:sSub>
          <m:sSubPr>
            <m:ctrlPr>
              <w:rPr>
                <w:rFonts w:ascii="Cambria Math" w:hAnsi="Times New Roman"/>
                <w:bCs/>
                <w:i/>
                <w:color w:val="000000" w:themeColor="text1"/>
                <w:sz w:val="24"/>
                <w:szCs w:val="24"/>
                <w:lang w:val="en-US"/>
              </w:rPr>
            </m:ctrlPr>
          </m:sSubPr>
          <m:e>
            <m:sSubSup>
              <m:sSubSupPr>
                <m:ctrlPr>
                  <w:rPr>
                    <w:rFonts w:ascii="Cambria Math" w:hAnsi="Times New Roman"/>
                    <w:color w:val="000000" w:themeColor="text1"/>
                    <w:sz w:val="24"/>
                    <w:szCs w:val="24"/>
                  </w:rPr>
                </m:ctrlPr>
              </m:sSubSupPr>
              <m:e>
                <m:r>
                  <m:rPr>
                    <m:sty m:val="p"/>
                  </m:rPr>
                  <w:rPr>
                    <w:rFonts w:ascii="Cambria Math" w:hAnsi="Times New Roman"/>
                    <w:color w:val="000000" w:themeColor="text1"/>
                    <w:sz w:val="24"/>
                    <w:szCs w:val="24"/>
                    <w:lang w:val="en-US"/>
                  </w:rPr>
                  <m:t>X</m:t>
                </m:r>
              </m:e>
              <m:sub>
                <m:r>
                  <m:rPr>
                    <m:sty m:val="p"/>
                  </m:rPr>
                  <w:rPr>
                    <w:rFonts w:ascii="Cambria Math" w:hAnsi="Times New Roman"/>
                    <w:color w:val="000000" w:themeColor="text1"/>
                    <w:sz w:val="24"/>
                    <w:szCs w:val="24"/>
                    <w:lang w:val="en-US"/>
                  </w:rPr>
                  <m:t>it</m:t>
                </m:r>
              </m:sub>
              <m:sup>
                <m:r>
                  <m:rPr>
                    <m:sty m:val="p"/>
                  </m:rPr>
                  <w:rPr>
                    <w:rFonts w:ascii="Cambria Math" w:hAnsi="Cambria Math"/>
                    <w:color w:val="000000" w:themeColor="text1"/>
                    <w:sz w:val="24"/>
                    <w:szCs w:val="24"/>
                    <w:lang w:val="en-US"/>
                  </w:rPr>
                  <m:t>'</m:t>
                </m:r>
              </m:sup>
            </m:sSubSup>
            <m:r>
              <m:rPr>
                <m:sty m:val="p"/>
              </m:rPr>
              <w:rPr>
                <w:rFonts w:ascii="Cambria Math" w:hAnsi="Cambria Math"/>
                <w:color w:val="000000" w:themeColor="text1"/>
                <w:sz w:val="24"/>
                <w:szCs w:val="24"/>
              </w:rPr>
              <m:t>β</m:t>
            </m:r>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Times New Roman"/>
                    <w:color w:val="000000" w:themeColor="text1"/>
                    <w:sz w:val="24"/>
                    <w:szCs w:val="24"/>
                    <w:lang w:val="en-US"/>
                  </w:rPr>
                  <m:t xml:space="preserve">0 </m:t>
                </m:r>
              </m:sub>
            </m:sSub>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Times New Roman"/>
                    <w:color w:val="000000" w:themeColor="text1"/>
                    <w:sz w:val="24"/>
                    <w:szCs w:val="24"/>
                    <w:lang w:val="en-US"/>
                  </w:rPr>
                  <m:t>1</m:t>
                </m:r>
              </m:sub>
            </m:sSub>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m:t>
                </m:r>
              </m:sub>
            </m:sSub>
            <m:r>
              <m:rPr>
                <m:sty m:val="p"/>
              </m:rPr>
              <w:rPr>
                <w:rFonts w:ascii="Cambria Math" w:eastAsiaTheme="minorEastAsia" w:hAnsi="Times New Roman"/>
                <w:color w:val="000000" w:themeColor="text1"/>
                <w:sz w:val="24"/>
                <w:szCs w:val="24"/>
                <w:lang w:val="en-US"/>
              </w:rPr>
              <m:t>+</m:t>
            </m:r>
            <m:r>
              <w:rPr>
                <w:rFonts w:ascii="Cambria Math" w:hAnsi="Cambria Math"/>
                <w:color w:val="000000" w:themeColor="text1"/>
                <w:sz w:val="24"/>
                <w:szCs w:val="24"/>
                <w:lang w:val="en-US"/>
              </w:rPr>
              <m:t>β</m:t>
            </m:r>
          </m:e>
          <m:sub>
            <m:r>
              <w:rPr>
                <w:rFonts w:ascii="Cambria Math" w:hAnsi="Times New Roman"/>
                <w:color w:val="000000" w:themeColor="text1"/>
                <w:sz w:val="24"/>
                <w:szCs w:val="24"/>
                <w:lang w:val="en-US"/>
              </w:rPr>
              <m:t>2</m:t>
            </m:r>
          </m:sub>
        </m:sSub>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it-1</m:t>
            </m:r>
          </m:sub>
        </m:sSub>
        <m:r>
          <w:rPr>
            <w:rFonts w:ascii="Cambria Math" w:hAnsi="Times New Roman"/>
            <w:color w:val="000000" w:themeColor="text1"/>
            <w:sz w:val="24"/>
            <w:szCs w:val="24"/>
            <w:lang w:val="en-US"/>
          </w:rPr>
          <m:t>+</m:t>
        </m:r>
        <m:r>
          <w:rPr>
            <w:rFonts w:ascii="Cambria Math" w:hAnsi="Times New Roman"/>
            <w:color w:val="000000" w:themeColor="text1"/>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τ</m:t>
            </m:r>
            <m:r>
              <w:rPr>
                <w:rFonts w:ascii="Cambria Math" w:hAnsi="Times New Roman"/>
                <w:color w:val="000000" w:themeColor="text1"/>
                <w:sz w:val="24"/>
                <w:szCs w:val="24"/>
                <w:lang w:val="en-US"/>
              </w:rPr>
              <m:t>+1</m:t>
            </m:r>
          </m:sub>
        </m:sSub>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it-τ</m:t>
            </m:r>
          </m:sub>
        </m:sSub>
        <m:r>
          <w:rPr>
            <w:rFonts w:ascii="Cambria Math" w:hAnsi="Times New Roman"/>
            <w:color w:val="000000" w:themeColor="text1"/>
            <w:sz w:val="24"/>
            <w:szCs w:val="24"/>
            <w:lang w:val="en-US"/>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control</m:t>
            </m:r>
          </m:e>
          <m:sup>
            <m:r>
              <w:rPr>
                <w:rFonts w:ascii="Cambria Math" w:hAnsi="Cambria Math"/>
                <w:color w:val="000000" w:themeColor="text1"/>
                <w:sz w:val="24"/>
                <w:szCs w:val="24"/>
                <w:lang w:val="en-US"/>
              </w:rPr>
              <m:t>'</m:t>
            </m:r>
          </m:sup>
        </m:sSup>
        <m:r>
          <w:rPr>
            <w:rFonts w:ascii="Cambria Math" w:hAnsi="Cambria Math"/>
            <w:color w:val="000000" w:themeColor="text1"/>
            <w:sz w:val="24"/>
            <w:szCs w:val="24"/>
            <w:lang w:val="en-US"/>
          </w:rPr>
          <m:t>θ</m:t>
        </m:r>
      </m:oMath>
      <w:r w:rsidR="00A73427">
        <w:rPr>
          <w:rFonts w:ascii="Times New Roman" w:eastAsiaTheme="minorEastAsia" w:hAnsi="Times New Roman"/>
          <w:bCs/>
          <w:color w:val="000000" w:themeColor="text1"/>
          <w:sz w:val="24"/>
          <w:szCs w:val="24"/>
          <w:lang w:val="en-US"/>
        </w:rPr>
        <w:t xml:space="preserve">                                        </w:t>
      </w:r>
      <w:r w:rsidR="00A73427" w:rsidRPr="00E82E19">
        <w:rPr>
          <w:rFonts w:ascii="Times New Roman" w:eastAsiaTheme="minorEastAsia" w:hAnsi="Times New Roman"/>
          <w:sz w:val="24"/>
          <w:szCs w:val="24"/>
          <w:lang w:val="en-US"/>
        </w:rPr>
        <w:t>(</w:t>
      </w:r>
      <w:r w:rsidR="00A73427">
        <w:rPr>
          <w:rFonts w:ascii="Times New Roman" w:eastAsiaTheme="minorEastAsia" w:hAnsi="Times New Roman"/>
          <w:sz w:val="24"/>
          <w:szCs w:val="24"/>
          <w:lang w:val="en-US"/>
        </w:rPr>
        <w:t>B</w:t>
      </w:r>
      <w:r w:rsidR="00A73427" w:rsidRPr="00E82E19">
        <w:rPr>
          <w:rFonts w:ascii="Times New Roman" w:eastAsiaTheme="minorEastAsia" w:hAnsi="Times New Roman"/>
          <w:sz w:val="24"/>
          <w:szCs w:val="24"/>
          <w:lang w:val="en-US"/>
        </w:rPr>
        <w:t>2)</w:t>
      </w:r>
    </w:p>
    <w:p w:rsidR="004C30D3" w:rsidRDefault="00A73427" w:rsidP="009C2E78">
      <w:pPr>
        <w:adjustRightInd w:val="0"/>
        <w:snapToGrid w:val="0"/>
        <w:spacing w:after="0" w:line="480" w:lineRule="auto"/>
        <w:rPr>
          <w:rFonts w:ascii="Times New Roman" w:eastAsiaTheme="minorEastAsia" w:hAnsi="Times New Roman"/>
          <w:sz w:val="24"/>
          <w:szCs w:val="24"/>
          <w:lang w:val="en-US" w:eastAsia="zh-CN"/>
        </w:rPr>
      </w:pPr>
      <w:r>
        <w:rPr>
          <w:rFonts w:ascii="Times New Roman" w:eastAsiaTheme="minorEastAsia" w:hAnsi="Times New Roman"/>
          <w:bCs/>
          <w:color w:val="000000" w:themeColor="text1"/>
          <w:sz w:val="24"/>
          <w:szCs w:val="24"/>
          <w:lang w:val="en-US"/>
        </w:rPr>
        <w:t xml:space="preserve">where </w:t>
      </w:r>
      <m:oMath>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m:t>
            </m:r>
          </m:sub>
        </m:sSub>
      </m:oMath>
      <w:r>
        <w:rPr>
          <w:rFonts w:ascii="Times New Roman" w:eastAsiaTheme="minorEastAsia" w:hAnsi="Times New Roman"/>
          <w:color w:val="000000" w:themeColor="text1"/>
          <w:sz w:val="24"/>
          <w:szCs w:val="24"/>
          <w:lang w:val="en-US"/>
        </w:rPr>
        <w:t xml:space="preserve"> </w:t>
      </w:r>
      <w:r>
        <w:rPr>
          <w:rFonts w:ascii="Times New Roman" w:eastAsiaTheme="minorEastAsia" w:hAnsi="Times New Roman"/>
          <w:bCs/>
          <w:color w:val="000000" w:themeColor="text1"/>
          <w:sz w:val="24"/>
          <w:szCs w:val="24"/>
          <w:lang w:val="en-US"/>
        </w:rPr>
        <w:t xml:space="preserve"> </w:t>
      </w:r>
      <w:r w:rsidR="005221A3">
        <w:rPr>
          <w:rFonts w:ascii="Times New Roman" w:eastAsiaTheme="minorEastAsia" w:hAnsi="Times New Roman" w:hint="eastAsia"/>
          <w:color w:val="000000" w:themeColor="text1"/>
          <w:sz w:val="24"/>
          <w:szCs w:val="24"/>
          <w:lang w:val="en-US" w:eastAsia="zh-CN"/>
        </w:rPr>
        <w:t>are</w:t>
      </w:r>
      <w:r>
        <w:rPr>
          <w:rFonts w:ascii="Times New Roman" w:eastAsiaTheme="minorEastAsia" w:hAnsi="Times New Roman"/>
          <w:color w:val="000000" w:themeColor="text1"/>
          <w:sz w:val="24"/>
          <w:szCs w:val="24"/>
          <w:lang w:val="en-US"/>
        </w:rPr>
        <w:t xml:space="preserve"> </w:t>
      </w:r>
      <w:r>
        <w:rPr>
          <w:rFonts w:ascii="Times New Roman" w:eastAsiaTheme="minorEastAsia" w:hAnsi="Times New Roman"/>
          <w:sz w:val="24"/>
          <w:szCs w:val="24"/>
          <w:lang w:val="en-US"/>
        </w:rPr>
        <w:t xml:space="preserve">the number of patents </w:t>
      </w:r>
      <w:r w:rsidR="009567D9">
        <w:rPr>
          <w:rFonts w:ascii="Times New Roman" w:eastAsiaTheme="minorEastAsia" w:hAnsi="Times New Roman"/>
          <w:sz w:val="24"/>
          <w:szCs w:val="24"/>
          <w:lang w:val="en-US"/>
        </w:rPr>
        <w:t xml:space="preserve">applied for and </w:t>
      </w:r>
      <w:r>
        <w:rPr>
          <w:rFonts w:ascii="Times New Roman" w:eastAsiaTheme="minorEastAsia" w:hAnsi="Times New Roman"/>
          <w:sz w:val="24"/>
          <w:szCs w:val="24"/>
          <w:lang w:val="en-US"/>
        </w:rPr>
        <w:t>recei</w:t>
      </w:r>
      <w:r w:rsidR="007C493F">
        <w:rPr>
          <w:rFonts w:ascii="Times New Roman" w:eastAsiaTheme="minorEastAsia" w:hAnsi="Times New Roman"/>
          <w:sz w:val="24"/>
          <w:szCs w:val="24"/>
          <w:lang w:val="en-US"/>
        </w:rPr>
        <w:t>ved by firm i in period t (</w:t>
      </w:r>
      <w:r w:rsidR="003C5CAB">
        <w:rPr>
          <w:rFonts w:ascii="Times New Roman" w:eastAsiaTheme="minorEastAsia" w:hAnsi="Times New Roman"/>
          <w:sz w:val="24"/>
          <w:szCs w:val="24"/>
          <w:lang w:val="en-US"/>
        </w:rPr>
        <w:t xml:space="preserve">i </w:t>
      </w:r>
      <w:r w:rsidR="007C493F">
        <w:rPr>
          <w:rFonts w:ascii="Times New Roman" w:eastAsiaTheme="minorEastAsia" w:hAnsi="Times New Roman"/>
          <w:sz w:val="24"/>
          <w:szCs w:val="24"/>
          <w:lang w:val="en-US"/>
        </w:rPr>
        <w:t>=</w:t>
      </w:r>
      <w:r w:rsidR="003C5CAB">
        <w:rPr>
          <w:rFonts w:ascii="Times New Roman" w:eastAsiaTheme="minorEastAsia" w:hAnsi="Times New Roman"/>
          <w:sz w:val="24"/>
          <w:szCs w:val="24"/>
          <w:lang w:val="en-US"/>
        </w:rPr>
        <w:t xml:space="preserve"> </w:t>
      </w:r>
      <w:r w:rsidR="007C493F">
        <w:rPr>
          <w:rFonts w:ascii="Times New Roman" w:eastAsiaTheme="minorEastAsia" w:hAnsi="Times New Roman"/>
          <w:sz w:val="24"/>
          <w:szCs w:val="24"/>
          <w:lang w:val="en-US"/>
        </w:rPr>
        <w:t xml:space="preserve">1, </w:t>
      </w:r>
      <w:r>
        <w:rPr>
          <w:rFonts w:ascii="Times New Roman" w:eastAsiaTheme="minorEastAsia" w:hAnsi="Times New Roman"/>
          <w:sz w:val="24"/>
          <w:szCs w:val="24"/>
          <w:lang w:val="en-US"/>
        </w:rPr>
        <w:t>…, N; t</w:t>
      </w:r>
      <w:r w:rsidR="003C5CAB">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t>
      </w:r>
      <w:r w:rsidR="003C5CAB">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1,</w:t>
      </w:r>
      <w:r w:rsidR="007C493F">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t>
      </w:r>
      <w:r w:rsidR="007C493F">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w:t>
      </w:r>
      <m:oMath>
        <m:r>
          <w:rPr>
            <w:rFonts w:ascii="Cambria Math" w:eastAsiaTheme="minorEastAsia" w:hAnsi="Cambria Math"/>
            <w:sz w:val="24"/>
            <w:szCs w:val="24"/>
            <w:lang w:val="en-US"/>
          </w:rPr>
          <m:t xml:space="preserve"> </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Times New Roman"/>
                <w:color w:val="000000" w:themeColor="text1"/>
                <w:sz w:val="24"/>
                <w:szCs w:val="24"/>
                <w:lang w:val="en-US"/>
              </w:rPr>
              <m:t>it</m:t>
            </m:r>
          </m:sub>
        </m:sSub>
      </m:oMath>
      <w:r>
        <w:rPr>
          <w:rFonts w:ascii="Times New Roman" w:eastAsiaTheme="minorEastAsia" w:hAnsi="Times New Roman"/>
          <w:bCs/>
          <w:color w:val="000000" w:themeColor="text1"/>
          <w:sz w:val="24"/>
          <w:szCs w:val="24"/>
          <w:lang w:val="en-US"/>
        </w:rPr>
        <w:t xml:space="preserve"> </w:t>
      </w:r>
      <w:r>
        <w:rPr>
          <w:rFonts w:ascii="Times New Roman" w:eastAsiaTheme="minorEastAsia" w:hAnsi="Times New Roman"/>
          <w:sz w:val="24"/>
          <w:szCs w:val="24"/>
          <w:lang w:val="en-US"/>
        </w:rPr>
        <w:t>denotes the natural logarithm of annual R&amp;D expenditures, and</w:t>
      </w:r>
      <m:oMath>
        <m:r>
          <w:rPr>
            <w:rFonts w:ascii="Cambria Math" w:hAnsi="Times New Roman"/>
            <w:color w:val="000000" w:themeColor="text1"/>
            <w:sz w:val="24"/>
            <w:szCs w:val="24"/>
            <w:lang w:val="en-US"/>
          </w:rPr>
          <m:t xml:space="preserve"> control </m:t>
        </m:r>
      </m:oMath>
      <w:r>
        <w:rPr>
          <w:rFonts w:ascii="Times New Roman" w:eastAsiaTheme="minorEastAsia" w:hAnsi="Times New Roman"/>
          <w:sz w:val="24"/>
          <w:szCs w:val="24"/>
          <w:lang w:val="en-US"/>
        </w:rPr>
        <w:t xml:space="preserve"> is a vector of control variables.</w:t>
      </w:r>
    </w:p>
    <w:p w:rsidR="009C2E78" w:rsidRDefault="009C2E78" w:rsidP="009C2E78">
      <w:pPr>
        <w:adjustRightInd w:val="0"/>
        <w:snapToGrid w:val="0"/>
        <w:spacing w:after="0" w:line="480" w:lineRule="auto"/>
        <w:rPr>
          <w:rFonts w:ascii="Times New Roman" w:eastAsiaTheme="minorEastAsia" w:hAnsi="Times New Roman"/>
          <w:sz w:val="24"/>
          <w:szCs w:val="24"/>
          <w:lang w:val="en-US" w:eastAsia="zh-CN"/>
        </w:rPr>
      </w:pPr>
    </w:p>
    <w:p w:rsidR="00A73427" w:rsidRPr="002007BC" w:rsidRDefault="009C2E78" w:rsidP="009C2E78">
      <w:pPr>
        <w:adjustRightInd w:val="0"/>
        <w:snapToGrid w:val="0"/>
        <w:spacing w:after="0" w:line="480" w:lineRule="auto"/>
        <w:rPr>
          <w:rFonts w:ascii="Times New Roman" w:hAnsi="Times New Roman"/>
          <w:b/>
          <w:sz w:val="24"/>
          <w:szCs w:val="24"/>
          <w:lang w:val="en-US"/>
        </w:rPr>
      </w:pPr>
      <w:r>
        <w:rPr>
          <w:rFonts w:ascii="Times New Roman" w:hAnsi="Times New Roman" w:hint="eastAsia"/>
          <w:b/>
          <w:sz w:val="24"/>
          <w:szCs w:val="24"/>
          <w:lang w:val="en-US" w:eastAsia="zh-CN"/>
        </w:rPr>
        <w:t xml:space="preserve">          </w:t>
      </w:r>
      <w:r w:rsidR="00A73427">
        <w:rPr>
          <w:rFonts w:ascii="Times New Roman" w:hAnsi="Times New Roman"/>
          <w:b/>
          <w:sz w:val="24"/>
          <w:szCs w:val="24"/>
          <w:lang w:val="en-US"/>
        </w:rPr>
        <w:t>GM</w:t>
      </w:r>
      <w:r w:rsidR="00A73427" w:rsidRPr="002007BC">
        <w:rPr>
          <w:rFonts w:ascii="Times New Roman" w:hAnsi="Times New Roman"/>
          <w:b/>
          <w:sz w:val="24"/>
          <w:szCs w:val="24"/>
          <w:lang w:val="en-US"/>
        </w:rPr>
        <w:t xml:space="preserve">M </w:t>
      </w:r>
      <w:r w:rsidR="00A73427" w:rsidRPr="002007BC">
        <w:rPr>
          <w:rFonts w:ascii="Times New Roman" w:eastAsia="Calibri" w:hAnsi="Times New Roman"/>
          <w:b/>
          <w:sz w:val="24"/>
          <w:szCs w:val="24"/>
          <w:lang w:eastAsia="zh-CN"/>
        </w:rPr>
        <w:t>І</w:t>
      </w:r>
      <w:r w:rsidR="00A73427" w:rsidRPr="00D138F0">
        <w:rPr>
          <w:b/>
          <w:sz w:val="20"/>
          <w:szCs w:val="20"/>
          <w:lang w:val="en-US" w:eastAsia="zh-CN"/>
        </w:rPr>
        <w:t xml:space="preserve">   </w:t>
      </w:r>
    </w:p>
    <w:p w:rsidR="00A73427"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hAnsi="Times New Roman"/>
          <w:sz w:val="24"/>
          <w:szCs w:val="24"/>
          <w:lang w:val="en-US"/>
        </w:rPr>
        <w:t xml:space="preserve">In </w:t>
      </w:r>
      <w:r w:rsidR="005A1063">
        <w:rPr>
          <w:rFonts w:ascii="Times New Roman" w:hAnsi="Times New Roman"/>
          <w:sz w:val="24"/>
          <w:szCs w:val="24"/>
          <w:lang w:val="en-US"/>
        </w:rPr>
        <w:t>this</w:t>
      </w:r>
      <w:r>
        <w:rPr>
          <w:rFonts w:ascii="Times New Roman" w:hAnsi="Times New Roman"/>
          <w:sz w:val="24"/>
          <w:szCs w:val="24"/>
          <w:lang w:val="en-US"/>
        </w:rPr>
        <w:t xml:space="preserve"> study the generalized method of moment (GMM) estimator</w:t>
      </w:r>
      <w:r>
        <w:rPr>
          <w:rFonts w:ascii="Times New Roman" w:eastAsiaTheme="minorEastAsia" w:hAnsi="Times New Roman"/>
          <w:sz w:val="24"/>
          <w:szCs w:val="24"/>
          <w:lang w:val="en-US"/>
        </w:rPr>
        <w:t xml:space="preserve"> applies the Wooldridge</w:t>
      </w:r>
      <w:r w:rsidR="009C2E78">
        <w:rPr>
          <w:rFonts w:ascii="Times New Roman" w:eastAsiaTheme="minorEastAsia" w:hAnsi="Times New Roman"/>
          <w:sz w:val="24"/>
          <w:szCs w:val="24"/>
          <w:lang w:val="en-US" w:eastAsia="zh-CN"/>
        </w:rPr>
        <w:t>’</w:t>
      </w:r>
      <w:r w:rsidR="009C2E78">
        <w:rPr>
          <w:rFonts w:ascii="Times New Roman" w:eastAsiaTheme="minorEastAsia" w:hAnsi="Times New Roman" w:hint="eastAsia"/>
          <w:sz w:val="24"/>
          <w:szCs w:val="24"/>
          <w:lang w:val="en-US" w:eastAsia="zh-CN"/>
        </w:rPr>
        <w:t>s</w:t>
      </w:r>
      <w:r>
        <w:rPr>
          <w:rFonts w:ascii="Times New Roman" w:eastAsiaTheme="minorEastAsia" w:hAnsi="Times New Roman"/>
          <w:sz w:val="24"/>
          <w:szCs w:val="24"/>
          <w:lang w:val="en-US"/>
        </w:rPr>
        <w:t xml:space="preserve"> (1997) quasi-differencing transformation</w:t>
      </w:r>
      <w:r>
        <w:rPr>
          <w:rStyle w:val="FootnoteReference"/>
          <w:rFonts w:ascii="Times New Roman" w:eastAsiaTheme="minorEastAsia" w:hAnsi="Times New Roman"/>
          <w:sz w:val="24"/>
          <w:szCs w:val="24"/>
          <w:lang w:val="en-US"/>
        </w:rPr>
        <w:footnoteReference w:id="24"/>
      </w:r>
      <w:r>
        <w:rPr>
          <w:rFonts w:ascii="Times New Roman" w:eastAsiaTheme="minorEastAsia" w:hAnsi="Times New Roman"/>
          <w:sz w:val="24"/>
          <w:szCs w:val="24"/>
          <w:lang w:val="en-US"/>
        </w:rPr>
        <w:t>:</w:t>
      </w:r>
    </w:p>
    <w:p w:rsidR="00A73427" w:rsidRPr="00FC59FD" w:rsidRDefault="00CA7250" w:rsidP="009C2E78">
      <w:pPr>
        <w:adjustRightInd w:val="0"/>
        <w:snapToGrid w:val="0"/>
        <w:spacing w:after="0" w:line="480" w:lineRule="auto"/>
        <w:rPr>
          <w:rFonts w:ascii="Times New Roman" w:eastAsiaTheme="minorEastAsia" w:hAnsi="Times New Roman"/>
          <w:sz w:val="28"/>
          <w:szCs w:val="28"/>
          <w:lang w:val="en-US"/>
        </w:rPr>
      </w:p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it</m:t>
            </m:r>
          </m:sub>
        </m:sSub>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y</m:t>
                </m:r>
              </m:e>
              <m:sub>
                <m:r>
                  <w:rPr>
                    <w:rFonts w:ascii="Cambria Math" w:eastAsiaTheme="minorEastAsia" w:hAnsi="Cambria Math"/>
                    <w:sz w:val="24"/>
                    <w:szCs w:val="24"/>
                    <w:lang w:val="en-US"/>
                  </w:rPr>
                  <m:t>it</m:t>
                </m:r>
              </m:sub>
            </m:sSub>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μ</m:t>
                </m:r>
              </m:e>
              <m:sub>
                <m:r>
                  <w:rPr>
                    <w:rFonts w:ascii="Cambria Math" w:eastAsiaTheme="minorEastAsia" w:hAnsi="Cambria Math"/>
                    <w:sz w:val="24"/>
                    <w:szCs w:val="24"/>
                    <w:lang w:val="en-US"/>
                  </w:rPr>
                  <m:t>it</m:t>
                </m:r>
              </m:sub>
            </m:sSub>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y</m:t>
                </m:r>
              </m:e>
              <m:sub>
                <m:r>
                  <w:rPr>
                    <w:rFonts w:ascii="Cambria Math" w:eastAsiaTheme="minorEastAsia" w:hAnsi="Cambria Math"/>
                    <w:sz w:val="24"/>
                    <w:szCs w:val="24"/>
                    <w:lang w:val="en-US"/>
                  </w:rPr>
                  <m:t>it-1</m:t>
                </m:r>
              </m:sub>
            </m:sSub>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μ</m:t>
                </m:r>
              </m:e>
              <m:sub>
                <m:r>
                  <w:rPr>
                    <w:rFonts w:ascii="Cambria Math" w:eastAsiaTheme="minorEastAsia" w:hAnsi="Cambria Math"/>
                    <w:sz w:val="24"/>
                    <w:szCs w:val="24"/>
                    <w:lang w:val="en-US"/>
                  </w:rPr>
                  <m:t>it-1</m:t>
                </m:r>
              </m:sub>
            </m:sSub>
          </m:den>
        </m:f>
        <m:r>
          <w:rPr>
            <w:rFonts w:ascii="Cambria Math" w:eastAsiaTheme="minorEastAsia" w:hAnsi="Cambria Math"/>
            <w:sz w:val="24"/>
            <w:szCs w:val="24"/>
            <w:lang w:val="en-US"/>
          </w:rPr>
          <m:t xml:space="preserve">  .</m:t>
        </m:r>
      </m:oMath>
      <w:r w:rsidR="00A73427" w:rsidRPr="00F12AF3">
        <w:rPr>
          <w:rFonts w:ascii="Cambria Math" w:eastAsiaTheme="minorEastAsia" w:hAnsi="Cambria Math"/>
          <w:i/>
          <w:sz w:val="24"/>
          <w:szCs w:val="24"/>
          <w:lang w:val="en-US"/>
        </w:rPr>
        <w:t xml:space="preserve"> </w:t>
      </w:r>
      <w:r w:rsidR="00A73427" w:rsidRPr="00FC59FD">
        <w:rPr>
          <w:rFonts w:ascii="Times New Roman" w:eastAsiaTheme="minorEastAsia" w:hAnsi="Times New Roman"/>
          <w:sz w:val="28"/>
          <w:szCs w:val="28"/>
          <w:lang w:val="en-US"/>
        </w:rPr>
        <w:t xml:space="preserve">      </w:t>
      </w:r>
      <w:r w:rsidR="00A73427">
        <w:rPr>
          <w:rFonts w:ascii="Times New Roman" w:eastAsiaTheme="minorEastAsia" w:hAnsi="Times New Roman"/>
          <w:sz w:val="28"/>
          <w:szCs w:val="28"/>
          <w:lang w:val="en-US"/>
        </w:rPr>
        <w:t xml:space="preserve">                                                                                  </w:t>
      </w:r>
      <w:r w:rsidR="00A73427" w:rsidRPr="00FC59FD">
        <w:rPr>
          <w:rFonts w:ascii="Times New Roman" w:eastAsiaTheme="minorEastAsia" w:hAnsi="Times New Roman"/>
          <w:sz w:val="28"/>
          <w:szCs w:val="28"/>
          <w:lang w:val="en-US"/>
        </w:rPr>
        <w:t xml:space="preserve">  </w:t>
      </w:r>
      <w:r w:rsidR="00A73427">
        <w:rPr>
          <w:rFonts w:ascii="Times New Roman" w:eastAsiaTheme="minorEastAsia" w:hAnsi="Times New Roman"/>
          <w:sz w:val="28"/>
          <w:szCs w:val="28"/>
          <w:lang w:val="en-US"/>
        </w:rPr>
        <w:t xml:space="preserve">  </w:t>
      </w:r>
      <w:r w:rsidR="00A73427" w:rsidRPr="00E82E19">
        <w:rPr>
          <w:rFonts w:ascii="Times New Roman" w:eastAsiaTheme="minorEastAsia" w:hAnsi="Times New Roman"/>
          <w:sz w:val="24"/>
          <w:szCs w:val="24"/>
          <w:lang w:val="en-US"/>
        </w:rPr>
        <w:t>(</w:t>
      </w:r>
      <w:r w:rsidR="00A73427">
        <w:rPr>
          <w:rFonts w:ascii="Times New Roman" w:eastAsiaTheme="minorEastAsia" w:hAnsi="Times New Roman"/>
          <w:sz w:val="24"/>
          <w:szCs w:val="24"/>
          <w:lang w:val="en-US"/>
        </w:rPr>
        <w:t>B</w:t>
      </w:r>
      <w:r w:rsidR="00A73427" w:rsidRPr="00E82E19">
        <w:rPr>
          <w:rFonts w:ascii="Times New Roman" w:eastAsiaTheme="minorEastAsia" w:hAnsi="Times New Roman"/>
          <w:sz w:val="24"/>
          <w:szCs w:val="24"/>
          <w:lang w:val="en-US"/>
        </w:rPr>
        <w:t xml:space="preserve">3)  </w:t>
      </w:r>
    </w:p>
    <w:p w:rsidR="00A73427" w:rsidRPr="00453856" w:rsidRDefault="00A73427" w:rsidP="009C2E78">
      <w:pPr>
        <w:adjustRightInd w:val="0"/>
        <w:snapToGrid w:val="0"/>
        <w:spacing w:after="0" w:line="480" w:lineRule="auto"/>
        <w:rPr>
          <w:rFonts w:ascii="Times New Roman" w:hAnsi="Times New Roman"/>
          <w:sz w:val="24"/>
          <w:szCs w:val="24"/>
          <w:lang w:val="en-US"/>
        </w:rPr>
      </w:pPr>
      <w:r>
        <w:rPr>
          <w:rFonts w:ascii="Times New Roman" w:eastAsiaTheme="minorEastAsia" w:hAnsi="Times New Roman"/>
          <w:sz w:val="24"/>
          <w:szCs w:val="24"/>
          <w:lang w:val="en-US"/>
        </w:rPr>
        <w:t xml:space="preserve">When </w:t>
      </w: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m:t>
            </m:r>
          </m:sub>
        </m:sSub>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it-1</m:t>
            </m:r>
          </m:sub>
        </m:sSub>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it-τ</m:t>
            </m:r>
          </m:sub>
        </m:sSub>
      </m:oMath>
      <w:r>
        <w:rPr>
          <w:rFonts w:ascii="Times New Roman" w:eastAsiaTheme="minorEastAsia" w:hAnsi="Times New Roman"/>
          <w:sz w:val="24"/>
          <w:szCs w:val="24"/>
          <w:lang w:val="en-US"/>
        </w:rPr>
        <w:t xml:space="preserve"> are predetermined, the following moment conditions hold</w:t>
      </w:r>
      <w:r>
        <w:rPr>
          <w:rStyle w:val="FootnoteReference"/>
          <w:rFonts w:ascii="Times New Roman" w:eastAsiaTheme="minorEastAsia" w:hAnsi="Times New Roman"/>
          <w:sz w:val="24"/>
          <w:szCs w:val="24"/>
          <w:lang w:val="en-US"/>
        </w:rPr>
        <w:footnoteReference w:id="25"/>
      </w:r>
      <w:r>
        <w:rPr>
          <w:rFonts w:ascii="Times New Roman" w:eastAsiaTheme="minorEastAsia" w:hAnsi="Times New Roman"/>
          <w:sz w:val="24"/>
          <w:szCs w:val="24"/>
          <w:lang w:val="en-US"/>
        </w:rPr>
        <w:t>,</w:t>
      </w:r>
    </w:p>
    <w:p w:rsidR="00F3638E" w:rsidRPr="004C30D3" w:rsidRDefault="00A73427" w:rsidP="009C2E78">
      <w:pPr>
        <w:adjustRightInd w:val="0"/>
        <w:snapToGrid w:val="0"/>
        <w:spacing w:after="0" w:line="480" w:lineRule="auto"/>
        <w:rPr>
          <w:rFonts w:ascii="Times New Roman" w:eastAsiaTheme="minorEastAsia" w:hAnsi="Times New Roman"/>
          <w:sz w:val="24"/>
          <w:szCs w:val="24"/>
          <w:lang w:val="en-US"/>
        </w:rPr>
      </w:pPr>
      <m:oMath>
        <m:r>
          <w:rPr>
            <w:rFonts w:ascii="Cambria Math" w:eastAsiaTheme="minorEastAsia" w:hAnsi="Cambria Math"/>
            <w:sz w:val="24"/>
            <w:szCs w:val="24"/>
            <w:lang w:val="en-US"/>
          </w:rPr>
          <m:t>E</m:t>
        </m:r>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it</m:t>
                </m:r>
              </m:sub>
            </m:sSub>
            <m:r>
              <w:rPr>
                <w:rFonts w:ascii="Cambria Math" w:eastAsiaTheme="minorEastAsia"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it-1</m:t>
                </m:r>
              </m:sub>
            </m:sSub>
          </m:e>
        </m:d>
        <m:r>
          <w:rPr>
            <w:rFonts w:ascii="Cambria Math" w:eastAsiaTheme="minorEastAsia" w:hAnsi="Cambria Math"/>
            <w:sz w:val="24"/>
            <w:szCs w:val="24"/>
            <w:lang w:val="en-US"/>
          </w:rPr>
          <m:t>=0</m:t>
        </m:r>
      </m:oMath>
      <w:r>
        <w:rPr>
          <w:rFonts w:ascii="Times New Roman" w:eastAsiaTheme="minorEastAsia" w:hAnsi="Times New Roman"/>
          <w:sz w:val="24"/>
          <w:szCs w:val="24"/>
          <w:lang w:val="en-US"/>
        </w:rPr>
        <w:t xml:space="preserve">.                                                                                          </w:t>
      </w:r>
      <w:r w:rsidRPr="00E82E19">
        <w:rPr>
          <w:rFonts w:ascii="Times New Roman" w:eastAsiaTheme="minorEastAsia" w:hAnsi="Times New Roman"/>
          <w:sz w:val="24"/>
          <w:szCs w:val="24"/>
          <w:lang w:val="en-US"/>
        </w:rPr>
        <w:t>(</w:t>
      </w:r>
      <w:r>
        <w:rPr>
          <w:rFonts w:ascii="Times New Roman" w:eastAsiaTheme="minorEastAsia" w:hAnsi="Times New Roman"/>
          <w:sz w:val="24"/>
          <w:szCs w:val="24"/>
          <w:lang w:val="en-US"/>
        </w:rPr>
        <w:t>B</w:t>
      </w:r>
      <w:r w:rsidRPr="00E82E19">
        <w:rPr>
          <w:rFonts w:ascii="Times New Roman" w:eastAsiaTheme="minorEastAsia" w:hAnsi="Times New Roman"/>
          <w:sz w:val="24"/>
          <w:szCs w:val="24"/>
          <w:lang w:val="en-US"/>
        </w:rPr>
        <w:t>4)</w:t>
      </w:r>
    </w:p>
    <w:p w:rsidR="009C2E78" w:rsidRDefault="00F3638E" w:rsidP="009C2E78">
      <w:pPr>
        <w:adjustRightInd w:val="0"/>
        <w:snapToGrid w:val="0"/>
        <w:spacing w:after="0" w:line="480" w:lineRule="auto"/>
        <w:rPr>
          <w:rFonts w:ascii="Times New Roman" w:hAnsi="Times New Roman"/>
          <w:b/>
          <w:sz w:val="24"/>
          <w:szCs w:val="24"/>
          <w:lang w:val="en-US" w:eastAsia="zh-CN"/>
        </w:rPr>
      </w:pPr>
      <w:r>
        <w:rPr>
          <w:rFonts w:ascii="Times New Roman" w:hAnsi="Times New Roman"/>
          <w:b/>
          <w:sz w:val="24"/>
          <w:szCs w:val="24"/>
          <w:lang w:val="en-US"/>
        </w:rPr>
        <w:t xml:space="preserve">           </w:t>
      </w:r>
    </w:p>
    <w:p w:rsidR="00A73427" w:rsidRPr="002007BC" w:rsidRDefault="009C2E78" w:rsidP="009C2E78">
      <w:pPr>
        <w:adjustRightInd w:val="0"/>
        <w:snapToGrid w:val="0"/>
        <w:spacing w:after="0" w:line="480" w:lineRule="auto"/>
        <w:rPr>
          <w:rFonts w:ascii="Times New Roman" w:hAnsi="Times New Roman"/>
          <w:b/>
          <w:sz w:val="24"/>
          <w:szCs w:val="24"/>
          <w:lang w:val="en-US"/>
        </w:rPr>
      </w:pPr>
      <w:r>
        <w:rPr>
          <w:rFonts w:ascii="Times New Roman" w:hAnsi="Times New Roman" w:hint="eastAsia"/>
          <w:b/>
          <w:sz w:val="24"/>
          <w:szCs w:val="24"/>
          <w:lang w:val="en-US" w:eastAsia="zh-CN"/>
        </w:rPr>
        <w:lastRenderedPageBreak/>
        <w:t xml:space="preserve">          </w:t>
      </w:r>
      <w:r w:rsidR="00A73427" w:rsidRPr="002007BC">
        <w:rPr>
          <w:rFonts w:ascii="Times New Roman" w:hAnsi="Times New Roman"/>
          <w:b/>
          <w:sz w:val="24"/>
          <w:szCs w:val="24"/>
          <w:lang w:val="en-US"/>
        </w:rPr>
        <w:t xml:space="preserve">PSM </w:t>
      </w:r>
      <w:r w:rsidR="00A73427" w:rsidRPr="002007BC">
        <w:rPr>
          <w:rFonts w:ascii="Times New Roman" w:eastAsia="Calibri" w:hAnsi="Times New Roman"/>
          <w:b/>
          <w:sz w:val="24"/>
          <w:szCs w:val="24"/>
          <w:lang w:eastAsia="zh-CN"/>
        </w:rPr>
        <w:t>І</w:t>
      </w:r>
      <w:r w:rsidR="00A73427" w:rsidRPr="002651BF">
        <w:rPr>
          <w:rFonts w:ascii="Times New Roman" w:eastAsia="Calibri" w:hAnsi="Times New Roman"/>
          <w:b/>
          <w:sz w:val="24"/>
          <w:szCs w:val="24"/>
          <w:lang w:val="en-US" w:eastAsia="zh-CN"/>
        </w:rPr>
        <w:t xml:space="preserve">  </w:t>
      </w:r>
    </w:p>
    <w:p w:rsidR="00A73427" w:rsidRDefault="00A73427" w:rsidP="009C2E78">
      <w:pPr>
        <w:adjustRightInd w:val="0"/>
        <w:snapToGrid w:val="0"/>
        <w:spacing w:after="0" w:line="480" w:lineRule="auto"/>
        <w:rPr>
          <w:rFonts w:ascii="Times New Roman" w:hAnsi="Times New Roman"/>
          <w:sz w:val="24"/>
          <w:szCs w:val="24"/>
          <w:lang w:val="en-US"/>
        </w:rPr>
      </w:pPr>
      <w:r>
        <w:rPr>
          <w:rFonts w:ascii="Times New Roman" w:hAnsi="Times New Roman"/>
          <w:sz w:val="24"/>
          <w:szCs w:val="24"/>
          <w:lang w:val="en-US"/>
        </w:rPr>
        <w:t>The pre-sample mean (PSM) estimator solves the following moment conditions when estimating the multiplicative distributed lag model:</w:t>
      </w:r>
    </w:p>
    <w:p w:rsidR="00A73427" w:rsidRPr="004D7012" w:rsidRDefault="00CA7250" w:rsidP="009C2E78">
      <w:pPr>
        <w:adjustRightInd w:val="0"/>
        <w:snapToGrid w:val="0"/>
        <w:spacing w:after="0" w:line="480" w:lineRule="auto"/>
        <w:rPr>
          <w:rFonts w:ascii="Cambria Math" w:eastAsiaTheme="minorEastAsia" w:hAnsi="Cambria Math"/>
          <w:sz w:val="24"/>
          <w:szCs w:val="24"/>
          <w:lang w:val="en-US"/>
        </w:rPr>
      </w:pPr>
      <m:oMathPara>
        <m:oMathParaPr>
          <m:jc m:val="left"/>
        </m:oMathParaPr>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nary>
                <m:naryPr>
                  <m:chr m:val="∑"/>
                  <m:limLoc m:val="undOvr"/>
                  <m:ctrlPr>
                    <w:rPr>
                      <w:rFonts w:ascii="Cambria Math" w:hAnsi="Cambria Math"/>
                      <w:i/>
                      <w:lang w:val="en-US"/>
                    </w:rPr>
                  </m:ctrlPr>
                </m:naryPr>
                <m:sub>
                  <m:r>
                    <w:rPr>
                      <w:rFonts w:ascii="Cambria Math" w:hAnsi="Cambria Math"/>
                      <w:lang w:val="en-US"/>
                    </w:rPr>
                    <m:t>t=</m:t>
                  </m:r>
                  <m:r>
                    <w:rPr>
                      <w:rFonts w:ascii="Cambria Math" w:hAnsi="Cambria Math"/>
                      <w:color w:val="000000" w:themeColor="text1"/>
                      <w:lang w:val="en-US"/>
                    </w:rPr>
                    <m:t>τ+1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it</m:t>
                      </m:r>
                    </m:sub>
                  </m:sSub>
                </m:e>
              </m:nary>
            </m:e>
          </m:nary>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i/>
                          <w:lang w:val="en-US"/>
                        </w:rPr>
                      </m:ctrlPr>
                    </m:dPr>
                    <m:e>
                      <m:sSubSup>
                        <m:sSubSupPr>
                          <m:ctrlPr>
                            <w:rPr>
                              <w:rFonts w:ascii="Cambria Math" w:hAnsi="Cambria Math"/>
                              <w:i/>
                              <w:color w:val="000000" w:themeColor="text1"/>
                              <w:lang w:val="en-US"/>
                            </w:rPr>
                          </m:ctrlPr>
                        </m:sSubSupPr>
                        <m:e>
                          <m:r>
                            <w:rPr>
                              <w:rFonts w:ascii="Cambria Math" w:hAnsi="Cambria Math"/>
                              <w:color w:val="000000" w:themeColor="text1"/>
                              <w:lang w:val="en-US"/>
                            </w:rPr>
                            <m:t>β</m:t>
                          </m:r>
                        </m:e>
                        <m:sub>
                          <m:r>
                            <w:rPr>
                              <w:rFonts w:ascii="Cambria Math" w:hAnsi="Cambria Math"/>
                              <w:color w:val="000000" w:themeColor="text1"/>
                              <w:lang w:val="en-US"/>
                            </w:rPr>
                            <m:t>0</m:t>
                          </m:r>
                        </m:sub>
                        <m:sup>
                          <m:r>
                            <w:rPr>
                              <w:rFonts w:ascii="Cambria Math" w:hAnsi="Cambria Math"/>
                              <w:color w:val="000000" w:themeColor="text1"/>
                              <w:lang w:val="en-US"/>
                            </w:rPr>
                            <m:t>*</m:t>
                          </m:r>
                        </m:sup>
                      </m:sSubSup>
                      <m:r>
                        <w:rPr>
                          <w:rFonts w:ascii="Cambria Math" w:hAnsi="Cambria Math"/>
                          <w:color w:val="000000" w:themeColor="text1"/>
                          <w:lang w:val="en-US"/>
                        </w:rPr>
                        <m:t>+</m:t>
                      </m:r>
                      <m:sSub>
                        <m:sSubPr>
                          <m:ctrlPr>
                            <w:rPr>
                              <w:rFonts w:ascii="Cambria Math" w:hAnsi="Cambria Math"/>
                              <w:bCs/>
                              <w:i/>
                              <w:color w:val="000000" w:themeColor="text1"/>
                              <w:lang w:val="en-US"/>
                            </w:rPr>
                          </m:ctrlPr>
                        </m:sSubPr>
                        <m:e>
                          <m:r>
                            <w:rPr>
                              <w:rFonts w:ascii="Cambria Math" w:hAnsi="Cambria Math"/>
                              <w:color w:val="000000" w:themeColor="text1"/>
                              <w:lang w:val="en-US"/>
                            </w:rPr>
                            <m:t>β</m:t>
                          </m:r>
                        </m:e>
                        <m:sub>
                          <m:r>
                            <w:rPr>
                              <w:rFonts w:ascii="Cambria Math" w:hAnsi="Cambria Math"/>
                              <w:color w:val="000000" w:themeColor="text1"/>
                              <w:lang w:val="en-US"/>
                            </w:rPr>
                            <m:t>1</m:t>
                          </m:r>
                        </m:sub>
                      </m:sSub>
                      <m:sSub>
                        <m:sSubPr>
                          <m:ctrlPr>
                            <w:rPr>
                              <w:rFonts w:ascii="Cambria Math" w:hAnsi="Cambria Math"/>
                              <w:bCs/>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it</m:t>
                          </m:r>
                        </m:sub>
                      </m:sSub>
                      <m:r>
                        <w:rPr>
                          <w:rFonts w:ascii="Cambria Math" w:hAnsi="Cambria Math"/>
                          <w:color w:val="000000" w:themeColor="text1"/>
                          <w:lang w:val="en-US"/>
                        </w:rPr>
                        <m:t>+…</m:t>
                      </m:r>
                      <m:sSub>
                        <m:sSubPr>
                          <m:ctrlPr>
                            <w:rPr>
                              <w:rFonts w:ascii="Cambria Math" w:hAnsi="Cambria Math"/>
                              <w:bCs/>
                              <w:i/>
                              <w:color w:val="000000" w:themeColor="text1"/>
                              <w:lang w:val="en-US"/>
                            </w:rPr>
                          </m:ctrlPr>
                        </m:sSubPr>
                        <m:e>
                          <m:r>
                            <w:rPr>
                              <w:rFonts w:ascii="Cambria Math" w:hAnsi="Cambria Math"/>
                              <w:color w:val="000000" w:themeColor="text1"/>
                              <w:lang w:val="en-US"/>
                            </w:rPr>
                            <m:t>+β</m:t>
                          </m:r>
                        </m:e>
                        <m:sub>
                          <m:r>
                            <w:rPr>
                              <w:rFonts w:ascii="Cambria Math" w:hAnsi="Cambria Math"/>
                              <w:color w:val="000000" w:themeColor="text1"/>
                              <w:lang w:val="en-US"/>
                            </w:rPr>
                            <m:t>τ+1</m:t>
                          </m:r>
                        </m:sub>
                      </m:sSub>
                      <m:sSub>
                        <m:sSubPr>
                          <m:ctrlPr>
                            <w:rPr>
                              <w:rFonts w:ascii="Cambria Math" w:hAnsi="Cambria Math"/>
                              <w:bCs/>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it-τ</m:t>
                          </m:r>
                        </m:sub>
                      </m:sSub>
                      <m:r>
                        <w:rPr>
                          <w:rFonts w:ascii="Cambria Math" w:hAnsi="Cambria Math"/>
                          <w:color w:val="000000" w:themeColor="text1"/>
                          <w:lang w:val="en-US"/>
                        </w:rPr>
                        <m:t>+</m:t>
                      </m:r>
                      <m:sSup>
                        <m:sSupPr>
                          <m:ctrlPr>
                            <w:rPr>
                              <w:rFonts w:ascii="Cambria Math" w:hAnsi="Cambria Math"/>
                              <w:i/>
                              <w:color w:val="000000" w:themeColor="text1"/>
                              <w:lang w:val="en-US"/>
                            </w:rPr>
                          </m:ctrlPr>
                        </m:sSupPr>
                        <m:e>
                          <m:r>
                            <w:rPr>
                              <w:rFonts w:ascii="Cambria Math" w:hAnsi="Cambria Math"/>
                              <w:color w:val="000000" w:themeColor="text1"/>
                              <w:lang w:val="en-US"/>
                            </w:rPr>
                            <m:t>control</m:t>
                          </m:r>
                        </m:e>
                        <m:sup>
                          <m:r>
                            <w:rPr>
                              <w:rFonts w:ascii="Cambria Math" w:hAnsi="Cambria Math"/>
                              <w:color w:val="000000" w:themeColor="text1"/>
                              <w:lang w:val="en-US"/>
                            </w:rPr>
                            <m:t>'</m:t>
                          </m:r>
                        </m:sup>
                      </m:sSup>
                      <m:r>
                        <w:rPr>
                          <w:rFonts w:ascii="Cambria Math" w:hAnsi="Cambria Math"/>
                          <w:color w:val="000000" w:themeColor="text1"/>
                          <w:lang w:val="en-US"/>
                        </w:rPr>
                        <m:t>θ</m:t>
                      </m:r>
                      <m:r>
                        <w:rPr>
                          <w:rFonts w:ascii="Cambria Math" w:hAnsi="Cambria Math"/>
                          <w:lang w:val="en-US"/>
                        </w:rPr>
                        <m:t>+ϕlog</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y</m:t>
                              </m:r>
                            </m:e>
                          </m:acc>
                        </m:e>
                        <m:sub>
                          <m:r>
                            <w:rPr>
                              <w:rFonts w:ascii="Cambria Math" w:hAnsi="Cambria Math"/>
                              <w:lang w:val="en-US"/>
                            </w:rPr>
                            <m:t>ip</m:t>
                          </m:r>
                        </m:sub>
                      </m:sSub>
                    </m:e>
                  </m:d>
                  <m:ctrlPr>
                    <w:rPr>
                      <w:rFonts w:ascii="Cambria Math" w:eastAsiaTheme="minorEastAsia" w:hAnsi="Cambria Math"/>
                      <w:i/>
                      <w:lang w:val="en-US"/>
                    </w:rPr>
                  </m:ctrlPr>
                </m:e>
              </m:func>
            </m:e>
          </m:d>
          <m:r>
            <w:rPr>
              <w:rFonts w:ascii="Cambria Math" w:hAnsi="Cambria Math"/>
              <w:lang w:val="en-US"/>
            </w:rPr>
            <m:t xml:space="preserve">=0              </m:t>
          </m:r>
          <m:r>
            <m:rPr>
              <m:sty m:val="p"/>
            </m:rPr>
            <w:rPr>
              <w:rFonts w:ascii="Cambria Math" w:eastAsiaTheme="minorEastAsia" w:hAnsi="Cambria Math"/>
              <w:lang w:val="en-US"/>
            </w:rPr>
            <m:t>(B5)</m:t>
          </m:r>
        </m:oMath>
      </m:oMathPara>
    </w:p>
    <w:p w:rsidR="00A73427" w:rsidRDefault="00A73427" w:rsidP="009C2E78">
      <w:pPr>
        <w:adjustRightInd w:val="0"/>
        <w:snapToGrid w:val="0"/>
        <w:spacing w:after="0" w:line="480" w:lineRule="auto"/>
        <w:rPr>
          <w:rFonts w:ascii="Times New Roman" w:hAnsi="Times New Roman"/>
          <w:sz w:val="24"/>
          <w:szCs w:val="24"/>
          <w:lang w:val="en-US"/>
        </w:rPr>
      </w:pPr>
      <w:r>
        <w:rPr>
          <w:rFonts w:ascii="Times New Roman" w:hAnsi="Times New Roman"/>
          <w:sz w:val="24"/>
          <w:szCs w:val="24"/>
          <w:lang w:val="en-US"/>
        </w:rPr>
        <w:t xml:space="preserve">where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y</m:t>
                </m:r>
              </m:e>
            </m:acc>
          </m:e>
          <m:sub>
            <m:r>
              <w:rPr>
                <w:rFonts w:ascii="Cambria Math" w:hAnsi="Cambria Math"/>
                <w:sz w:val="24"/>
                <w:szCs w:val="24"/>
                <w:lang w:val="en-US"/>
              </w:rPr>
              <m:t>ip</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TP</m:t>
            </m:r>
          </m:den>
        </m:f>
        <m:nary>
          <m:naryPr>
            <m:chr m:val="∑"/>
            <m:limLoc m:val="undOvr"/>
            <m:ctrlPr>
              <w:rPr>
                <w:rFonts w:ascii="Cambria Math" w:hAnsi="Cambria Math"/>
                <w:i/>
                <w:sz w:val="24"/>
                <w:szCs w:val="24"/>
                <w:lang w:val="en-US"/>
              </w:rPr>
            </m:ctrlPr>
          </m:naryPr>
          <m:sub>
            <m:r>
              <w:rPr>
                <w:rFonts w:ascii="Cambria Math" w:hAnsi="Cambria Math"/>
                <w:sz w:val="24"/>
                <w:szCs w:val="24"/>
                <w:lang w:val="en-US"/>
              </w:rPr>
              <m:t>r=0</m:t>
            </m:r>
          </m:sub>
          <m:sup>
            <m:r>
              <w:rPr>
                <w:rFonts w:ascii="Cambria Math" w:hAnsi="Cambria Math"/>
                <w:sz w:val="24"/>
                <w:szCs w:val="24"/>
                <w:lang w:val="en-US"/>
              </w:rPr>
              <m:t>TP-1</m:t>
            </m:r>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i0-r</m:t>
                </m:r>
              </m:sub>
            </m:sSub>
          </m:e>
        </m:nary>
      </m:oMath>
      <w:r>
        <w:rPr>
          <w:rFonts w:ascii="Times New Roman" w:hAnsi="Times New Roman"/>
          <w:sz w:val="24"/>
          <w:szCs w:val="24"/>
          <w:lang w:val="en-US"/>
        </w:rPr>
        <w:t xml:space="preserve"> is the pre-sample mean of y, TP is the number of pre-sample observations, and </w:t>
      </w:r>
      <m:oMath>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it</m:t>
            </m:r>
          </m:sub>
        </m:sSub>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m:t>
                </m:r>
              </m:sub>
            </m:sSub>
            <m:r>
              <w:rPr>
                <w:rFonts w:ascii="Cambria Math" w:hAnsi="Cambria Math"/>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it-1</m:t>
                </m:r>
              </m:sub>
            </m:sSub>
            <m:r>
              <w:rPr>
                <w:rFonts w:ascii="Cambria Math" w:hAnsi="Cambria Math"/>
                <w:sz w:val="24"/>
                <w:szCs w:val="24"/>
                <w:lang w:val="en-US"/>
              </w:rPr>
              <m:t>,…,</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it-τ</m:t>
                </m:r>
              </m:sub>
            </m:sSub>
            <m:r>
              <w:rPr>
                <w:rFonts w:ascii="Cambria Math" w:hAnsi="Cambria Math"/>
                <w:sz w:val="24"/>
                <w:szCs w:val="24"/>
                <w:lang w:val="en-US"/>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control</m:t>
                </m:r>
              </m:e>
              <m:sup>
                <m:r>
                  <w:rPr>
                    <w:rFonts w:ascii="Cambria Math" w:hAnsi="Cambria Math"/>
                    <w:color w:val="000000" w:themeColor="text1"/>
                    <w:sz w:val="24"/>
                    <w:szCs w:val="24"/>
                    <w:lang w:val="en-US"/>
                  </w:rPr>
                  <m:t>'</m:t>
                </m:r>
              </m:sup>
            </m:sSup>
            <m:r>
              <w:rPr>
                <w:rFonts w:ascii="Cambria Math" w:hAnsi="Cambria Math"/>
                <w:sz w:val="24"/>
                <w:szCs w:val="24"/>
                <w:lang w:val="en-US"/>
              </w:rPr>
              <m:t>,log</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y</m:t>
                    </m:r>
                  </m:e>
                </m:acc>
              </m:e>
              <m:sub>
                <m:r>
                  <w:rPr>
                    <w:rFonts w:ascii="Cambria Math" w:hAnsi="Cambria Math"/>
                    <w:sz w:val="24"/>
                    <w:szCs w:val="24"/>
                    <w:lang w:val="en-US"/>
                  </w:rPr>
                  <m:t>ip</m:t>
                </m:r>
              </m:sub>
            </m:sSub>
          </m:e>
        </m:d>
      </m:oMath>
      <w:r>
        <w:rPr>
          <w:rFonts w:ascii="Times New Roman" w:eastAsiaTheme="minorEastAsia" w:hAnsi="Times New Roman"/>
          <w:sz w:val="24"/>
          <w:szCs w:val="24"/>
          <w:lang w:val="en-US"/>
        </w:rPr>
        <w:t>.</w:t>
      </w:r>
    </w:p>
    <w:p w:rsidR="00A73427" w:rsidRDefault="00A73427" w:rsidP="009C2E78">
      <w:pPr>
        <w:adjustRightInd w:val="0"/>
        <w:snapToGrid w:val="0"/>
        <w:spacing w:after="0" w:line="480" w:lineRule="auto"/>
        <w:rPr>
          <w:rFonts w:ascii="Times New Roman" w:hAnsi="Times New Roman"/>
          <w:b/>
          <w:sz w:val="24"/>
          <w:szCs w:val="24"/>
          <w:u w:val="single"/>
          <w:lang w:val="en-US"/>
        </w:rPr>
      </w:pPr>
    </w:p>
    <w:p w:rsidR="00A73427" w:rsidRPr="00782FAA" w:rsidRDefault="00A73427" w:rsidP="009A78B3">
      <w:pPr>
        <w:pStyle w:val="ListParagraph"/>
        <w:numPr>
          <w:ilvl w:val="0"/>
          <w:numId w:val="3"/>
        </w:numPr>
        <w:spacing w:after="100" w:afterAutospacing="1"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w:t>
      </w:r>
      <w:r w:rsidR="00F5027F">
        <w:rPr>
          <w:rFonts w:ascii="Times New Roman" w:hAnsi="Times New Roman" w:cs="Times New Roman"/>
          <w:b/>
          <w:sz w:val="24"/>
          <w:szCs w:val="24"/>
          <w:lang w:val="en-US"/>
        </w:rPr>
        <w:t>ynamic</w:t>
      </w:r>
      <w:r>
        <w:rPr>
          <w:rFonts w:ascii="Times New Roman" w:hAnsi="Times New Roman" w:cs="Times New Roman"/>
          <w:b/>
          <w:sz w:val="24"/>
          <w:szCs w:val="24"/>
          <w:lang w:val="en-US"/>
        </w:rPr>
        <w:t xml:space="preserve"> L</w:t>
      </w:r>
      <w:r w:rsidR="00F5027F">
        <w:rPr>
          <w:rFonts w:ascii="Times New Roman" w:hAnsi="Times New Roman" w:cs="Times New Roman"/>
          <w:b/>
          <w:sz w:val="24"/>
          <w:szCs w:val="24"/>
          <w:lang w:val="en-US"/>
        </w:rPr>
        <w:t>inear</w:t>
      </w:r>
      <w:r>
        <w:rPr>
          <w:rFonts w:ascii="Times New Roman" w:hAnsi="Times New Roman" w:cs="Times New Roman"/>
          <w:b/>
          <w:sz w:val="24"/>
          <w:szCs w:val="24"/>
          <w:lang w:val="en-US"/>
        </w:rPr>
        <w:t xml:space="preserve"> F</w:t>
      </w:r>
      <w:r w:rsidR="00F5027F">
        <w:rPr>
          <w:rFonts w:ascii="Times New Roman" w:hAnsi="Times New Roman" w:cs="Times New Roman"/>
          <w:b/>
          <w:sz w:val="24"/>
          <w:szCs w:val="24"/>
          <w:lang w:val="en-US"/>
        </w:rPr>
        <w:t>eedback</w:t>
      </w:r>
      <w:r>
        <w:rPr>
          <w:rFonts w:ascii="Times New Roman" w:hAnsi="Times New Roman" w:cs="Times New Roman"/>
          <w:b/>
          <w:sz w:val="24"/>
          <w:szCs w:val="24"/>
          <w:lang w:val="en-US"/>
        </w:rPr>
        <w:t xml:space="preserve"> M</w:t>
      </w:r>
      <w:r w:rsidR="00F5027F">
        <w:rPr>
          <w:rFonts w:ascii="Times New Roman" w:hAnsi="Times New Roman" w:cs="Times New Roman"/>
          <w:b/>
          <w:sz w:val="24"/>
          <w:szCs w:val="24"/>
          <w:lang w:val="en-US"/>
        </w:rPr>
        <w:t>odel</w:t>
      </w:r>
      <w:r>
        <w:rPr>
          <w:rStyle w:val="FootnoteReference"/>
          <w:rFonts w:ascii="Times New Roman" w:hAnsi="Times New Roman" w:cs="Times New Roman"/>
          <w:b/>
          <w:sz w:val="24"/>
          <w:szCs w:val="24"/>
          <w:lang w:val="en-US"/>
        </w:rPr>
        <w:footnoteReference w:id="26"/>
      </w:r>
      <w:r>
        <w:rPr>
          <w:rFonts w:ascii="Times New Roman" w:hAnsi="Times New Roman" w:cs="Times New Roman"/>
          <w:b/>
          <w:sz w:val="24"/>
          <w:szCs w:val="24"/>
          <w:lang w:val="en-US"/>
        </w:rPr>
        <w:t xml:space="preserve"> [Model (2)]</w:t>
      </w:r>
    </w:p>
    <w:p w:rsidR="00A6786F" w:rsidRDefault="00772434" w:rsidP="00D947D6">
      <w:pPr>
        <w:adjustRightInd w:val="0"/>
        <w:snapToGrid w:val="0"/>
        <w:spacing w:after="0" w:line="240" w:lineRule="auto"/>
        <w:rPr>
          <w:rFonts w:ascii="Times New Roman" w:eastAsiaTheme="minorEastAsia" w:hAnsi="Times New Roman"/>
          <w:b/>
          <w:sz w:val="24"/>
          <w:szCs w:val="24"/>
          <w:lang w:val="en-US" w:eastAsia="zh-CN"/>
        </w:rPr>
      </w:pPr>
      <w:r>
        <w:rPr>
          <w:rFonts w:ascii="Times New Roman" w:hAnsi="Times New Roman"/>
          <w:b/>
          <w:sz w:val="24"/>
          <w:szCs w:val="24"/>
          <w:lang w:val="en-US"/>
        </w:rPr>
        <w:t>D</w:t>
      </w:r>
      <w:r w:rsidR="00A73427">
        <w:rPr>
          <w:rFonts w:ascii="Times New Roman" w:hAnsi="Times New Roman"/>
          <w:b/>
          <w:sz w:val="24"/>
          <w:szCs w:val="24"/>
          <w:lang w:val="en-US"/>
        </w:rPr>
        <w:t xml:space="preserve">ynamic linear feedback model </w:t>
      </w:r>
      <w:r w:rsidR="00A73427" w:rsidRPr="00DB4C38">
        <w:rPr>
          <w:rFonts w:ascii="Times New Roman" w:hAnsi="Times New Roman"/>
          <w:b/>
          <w:sz w:val="24"/>
          <w:szCs w:val="24"/>
          <w:lang w:val="en-US"/>
        </w:rPr>
        <w:t xml:space="preserve">in the </w:t>
      </w:r>
      <w:r w:rsidR="00A73427">
        <w:rPr>
          <w:rFonts w:ascii="Times New Roman" w:eastAsiaTheme="minorEastAsia" w:hAnsi="Times New Roman"/>
          <w:b/>
          <w:sz w:val="24"/>
          <w:szCs w:val="24"/>
          <w:lang w:val="en-US"/>
        </w:rPr>
        <w:t>patents-R&amp;D relationship</w:t>
      </w:r>
      <w:r>
        <w:rPr>
          <w:rFonts w:ascii="Times New Roman" w:eastAsiaTheme="minorEastAsia" w:hAnsi="Times New Roman"/>
          <w:b/>
          <w:sz w:val="24"/>
          <w:szCs w:val="24"/>
          <w:lang w:val="en-US"/>
        </w:rPr>
        <w:t xml:space="preserve">: </w:t>
      </w:r>
    </w:p>
    <w:p w:rsidR="00772434" w:rsidRDefault="00A6786F" w:rsidP="00D947D6">
      <w:pPr>
        <w:adjustRightInd w:val="0"/>
        <w:snapToGrid w:val="0"/>
        <w:spacing w:after="0" w:line="240" w:lineRule="auto"/>
        <w:rPr>
          <w:rFonts w:ascii="Times New Roman" w:hAnsi="Times New Roman"/>
          <w:b/>
          <w:sz w:val="24"/>
          <w:szCs w:val="24"/>
          <w:lang w:val="en-US"/>
        </w:rPr>
      </w:pPr>
      <w:r>
        <w:rPr>
          <w:rFonts w:ascii="Times New Roman" w:hAnsi="Times New Roman"/>
          <w:b/>
          <w:sz w:val="24"/>
          <w:szCs w:val="24"/>
          <w:lang w:val="en-US"/>
        </w:rPr>
        <w:t>An</w:t>
      </w:r>
      <w:r w:rsidR="00772434">
        <w:rPr>
          <w:rFonts w:ascii="Times New Roman" w:hAnsi="Times New Roman"/>
          <w:b/>
          <w:sz w:val="24"/>
          <w:szCs w:val="24"/>
          <w:lang w:val="en-US"/>
        </w:rPr>
        <w:t xml:space="preserve"> economic interpretation</w:t>
      </w:r>
    </w:p>
    <w:p w:rsidR="00772434" w:rsidRPr="00772434" w:rsidRDefault="00772434" w:rsidP="009C2E78">
      <w:pPr>
        <w:adjustRightInd w:val="0"/>
        <w:snapToGrid w:val="0"/>
        <w:spacing w:after="0" w:line="480" w:lineRule="auto"/>
        <w:rPr>
          <w:rFonts w:ascii="Times New Roman" w:eastAsiaTheme="minorEastAsia" w:hAnsi="Times New Roman"/>
          <w:b/>
          <w:sz w:val="24"/>
          <w:szCs w:val="24"/>
          <w:lang w:val="en-US"/>
        </w:rPr>
      </w:pPr>
    </w:p>
    <w:p w:rsidR="00A73427" w:rsidRPr="00AA6ECF" w:rsidRDefault="00A73427" w:rsidP="009C2E78">
      <w:pPr>
        <w:adjustRightInd w:val="0"/>
        <w:snapToGrid w:val="0"/>
        <w:spacing w:after="0" w:line="480" w:lineRule="auto"/>
        <w:rPr>
          <w:rFonts w:ascii="Times New Roman" w:hAnsi="Times New Roman"/>
          <w:sz w:val="24"/>
          <w:szCs w:val="24"/>
          <w:lang w:val="en-US"/>
        </w:rPr>
      </w:pPr>
      <w:r w:rsidRPr="00AA6ECF">
        <w:rPr>
          <w:rFonts w:ascii="Times New Roman" w:hAnsi="Times New Roman"/>
          <w:sz w:val="24"/>
          <w:szCs w:val="24"/>
          <w:lang w:val="en-US"/>
        </w:rPr>
        <w:t>Instead of using Cobb-Doug</w:t>
      </w:r>
      <w:r>
        <w:rPr>
          <w:rFonts w:ascii="Times New Roman" w:hAnsi="Times New Roman"/>
          <w:sz w:val="24"/>
          <w:szCs w:val="24"/>
          <w:lang w:val="en-US"/>
        </w:rPr>
        <w:t xml:space="preserve">las knowledge production function, </w:t>
      </w:r>
      <w:r>
        <w:rPr>
          <w:rFonts w:ascii="Times New Roman" w:eastAsiaTheme="minorEastAsia" w:hAnsi="Times New Roman"/>
          <w:sz w:val="24"/>
          <w:szCs w:val="24"/>
          <w:lang w:val="en-US"/>
        </w:rPr>
        <w:t>R&amp;D expenditures</w:t>
      </w:r>
      <w:r w:rsidRPr="00AA6ECF">
        <w:rPr>
          <w:rFonts w:ascii="Times New Roman" w:hAnsi="Times New Roman"/>
          <w:sz w:val="24"/>
          <w:szCs w:val="24"/>
          <w:lang w:val="en-US"/>
        </w:rPr>
        <w:t xml:space="preserve"> </w:t>
      </w:r>
      <w:r>
        <w:rPr>
          <w:rFonts w:ascii="Times New Roman" w:hAnsi="Times New Roman"/>
          <w:sz w:val="24"/>
          <w:szCs w:val="24"/>
          <w:lang w:val="en-US"/>
        </w:rPr>
        <w:t xml:space="preserve">are combined through </w:t>
      </w:r>
      <w:r w:rsidRPr="00AA6ECF">
        <w:rPr>
          <w:rFonts w:ascii="Times New Roman" w:hAnsi="Times New Roman"/>
          <w:sz w:val="24"/>
          <w:szCs w:val="24"/>
          <w:lang w:val="en-US"/>
        </w:rPr>
        <w:t xml:space="preserve">a </w:t>
      </w:r>
      <w:r w:rsidRPr="00AA6ECF">
        <w:rPr>
          <w:rFonts w:ascii="Times New Roman" w:hAnsi="Times New Roman"/>
          <w:color w:val="000000" w:themeColor="text1"/>
          <w:sz w:val="24"/>
          <w:szCs w:val="24"/>
          <w:lang w:val="en-US"/>
        </w:rPr>
        <w:t>specific parameterization</w:t>
      </w:r>
      <w:r w:rsidRPr="00AA6ECF">
        <w:rPr>
          <w:rFonts w:ascii="Times New Roman" w:hAnsi="Times New Roman"/>
          <w:sz w:val="24"/>
          <w:szCs w:val="24"/>
          <w:lang w:val="en-US"/>
        </w:rPr>
        <w:t xml:space="preserve"> of the CES </w:t>
      </w:r>
      <w:r>
        <w:rPr>
          <w:rFonts w:ascii="Times New Roman" w:hAnsi="Times New Roman"/>
          <w:sz w:val="24"/>
          <w:szCs w:val="24"/>
          <w:lang w:val="en-US"/>
        </w:rPr>
        <w:t xml:space="preserve">knowledge </w:t>
      </w:r>
      <w:r w:rsidRPr="00AA6ECF">
        <w:rPr>
          <w:rFonts w:ascii="Times New Roman" w:hAnsi="Times New Roman"/>
          <w:sz w:val="24"/>
          <w:szCs w:val="24"/>
          <w:lang w:val="en-US"/>
        </w:rPr>
        <w:t>production function</w:t>
      </w:r>
      <w:r>
        <w:rPr>
          <w:rFonts w:ascii="Times New Roman" w:hAnsi="Times New Roman"/>
          <w:sz w:val="24"/>
          <w:szCs w:val="24"/>
          <w:lang w:val="en-US"/>
        </w:rPr>
        <w:t xml:space="preserve"> to produce knowledge stock</w:t>
      </w:r>
      <w:r w:rsidRPr="00AA6ECF">
        <w:rPr>
          <w:rFonts w:ascii="Times New Roman" w:hAnsi="Times New Roman"/>
          <w:sz w:val="24"/>
          <w:szCs w:val="24"/>
          <w:lang w:val="en-US"/>
        </w:rPr>
        <w:t>:</w:t>
      </w:r>
    </w:p>
    <w:p w:rsidR="00A6786F" w:rsidRPr="00C30DFC" w:rsidRDefault="00CA7250" w:rsidP="009C2E78">
      <w:pPr>
        <w:adjustRightInd w:val="0"/>
        <w:snapToGrid w:val="0"/>
        <w:spacing w:after="0" w:line="480" w:lineRule="auto"/>
        <w:rPr>
          <w:rFonts w:ascii="Times New Roman" w:eastAsiaTheme="minorEastAsia" w:hAnsi="Times New Roman"/>
          <w:sz w:val="24"/>
          <w:szCs w:val="24"/>
          <w:lang w:val="en-US" w:eastAsia="zh-CN"/>
        </w:rPr>
      </w:p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it</m:t>
            </m:r>
          </m:sub>
        </m:sSub>
        <m:r>
          <w:rPr>
            <w:rFonts w:ascii="Cambria Math" w:hAnsi="Cambria Math"/>
            <w:sz w:val="24"/>
            <w:szCs w:val="24"/>
            <w:lang w:val="en-US"/>
          </w:rPr>
          <m:t>=k</m:t>
        </m:r>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RD</m:t>
                        </m:r>
                      </m:e>
                      <m:sub>
                        <m:r>
                          <w:rPr>
                            <w:rFonts w:ascii="Cambria Math" w:hAnsi="Cambria Math"/>
                            <w:sz w:val="24"/>
                            <w:szCs w:val="24"/>
                            <w:lang w:val="en-US"/>
                          </w:rPr>
                          <m:t>it</m:t>
                        </m:r>
                      </m:sub>
                      <m:sup>
                        <m:r>
                          <w:rPr>
                            <w:rFonts w:ascii="Cambria Math" w:hAnsi="Cambria Math"/>
                            <w:sz w:val="24"/>
                            <w:szCs w:val="24"/>
                            <w:lang w:val="en-US"/>
                          </w:rPr>
                          <m:t>β</m:t>
                        </m:r>
                      </m:sup>
                    </m:sSubSup>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1-δ</m:t>
                        </m:r>
                      </m:e>
                    </m:d>
                    <m:sSubSup>
                      <m:sSubSupPr>
                        <m:ctrlPr>
                          <w:rPr>
                            <w:rFonts w:ascii="Cambria Math" w:hAnsi="Cambria Math"/>
                            <w:i/>
                            <w:sz w:val="24"/>
                            <w:szCs w:val="24"/>
                            <w:lang w:val="en-US"/>
                          </w:rPr>
                        </m:ctrlPr>
                      </m:sSubSupPr>
                      <m:e>
                        <m:r>
                          <w:rPr>
                            <w:rFonts w:ascii="Cambria Math" w:hAnsi="Cambria Math"/>
                            <w:sz w:val="24"/>
                            <w:szCs w:val="24"/>
                            <w:lang w:val="en-US"/>
                          </w:rPr>
                          <m:t>RD</m:t>
                        </m:r>
                      </m:e>
                      <m:sub>
                        <m:r>
                          <w:rPr>
                            <w:rFonts w:ascii="Cambria Math" w:hAnsi="Cambria Math"/>
                            <w:sz w:val="24"/>
                            <w:szCs w:val="24"/>
                            <w:lang w:val="en-US"/>
                          </w:rPr>
                          <m:t>it-1</m:t>
                        </m:r>
                      </m:sub>
                      <m:sup>
                        <m:r>
                          <w:rPr>
                            <w:rFonts w:ascii="Cambria Math" w:hAnsi="Cambria Math"/>
                            <w:sz w:val="24"/>
                            <w:szCs w:val="24"/>
                            <w:lang w:val="en-US"/>
                          </w:rPr>
                          <m:t>β</m:t>
                        </m:r>
                      </m:sup>
                    </m:sSubSup>
                    <m:r>
                      <w:rPr>
                        <w:rFonts w:ascii="Cambria Math" w:hAnsi="Cambria Math"/>
                        <w:sz w:val="24"/>
                        <w:szCs w:val="24"/>
                        <w:lang w:val="en-US"/>
                      </w:rPr>
                      <m:t>+…</m:t>
                    </m:r>
                  </m:e>
                </m:d>
              </m:e>
              <m:sup>
                <m:r>
                  <w:rPr>
                    <w:rFonts w:ascii="Cambria Math" w:hAnsi="Cambria Math"/>
                    <w:sz w:val="24"/>
                    <w:szCs w:val="24"/>
                    <w:lang w:val="en-US"/>
                  </w:rPr>
                  <m:t>ψ/β</m:t>
                </m:r>
              </m:sup>
            </m:sSup>
            <m:r>
              <w:rPr>
                <w:rFonts w:ascii="Cambria Math" w:hAnsi="Cambria Math"/>
                <w:sz w:val="24"/>
                <w:szCs w:val="24"/>
                <w:lang w:val="en-US"/>
              </w:rPr>
              <m:t>v</m:t>
            </m:r>
          </m:e>
          <m:sub>
            <m:r>
              <w:rPr>
                <w:rFonts w:ascii="Cambria Math" w:hAnsi="Cambria Math"/>
                <w:sz w:val="24"/>
                <w:szCs w:val="24"/>
                <w:lang w:val="en-US"/>
              </w:rPr>
              <m:t xml:space="preserve"> i</m:t>
            </m:r>
          </m:sub>
        </m:sSub>
      </m:oMath>
      <w:r w:rsidR="00A73427">
        <w:rPr>
          <w:rFonts w:ascii="Times New Roman" w:eastAsiaTheme="minorEastAsia" w:hAnsi="Times New Roman"/>
          <w:sz w:val="24"/>
          <w:szCs w:val="24"/>
          <w:lang w:val="en-US"/>
        </w:rPr>
        <w:t xml:space="preserve">                                                                 (B6)</w:t>
      </w:r>
    </w:p>
    <w:p w:rsidR="00A73427"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where</w:t>
      </w:r>
      <w:r w:rsidRPr="00AA6ECF">
        <w:rPr>
          <w:rFonts w:ascii="Times New Roman" w:eastAsiaTheme="minorEastAsia" w:hAnsi="Times New Roman"/>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it</m:t>
            </m:r>
          </m:sub>
        </m:sSub>
      </m:oMath>
      <w:r>
        <w:rPr>
          <w:rFonts w:ascii="Times New Roman" w:eastAsiaTheme="minorEastAsia" w:hAnsi="Times New Roman"/>
          <w:sz w:val="24"/>
          <w:szCs w:val="24"/>
          <w:lang w:val="en-US"/>
        </w:rPr>
        <w:t xml:space="preserve"> is some latent measure of technological output of firm i in period t, k is a positive constant, R&amp;D investment depreciates exponentially at rate </w:t>
      </w:r>
      <m:oMath>
        <m:r>
          <w:rPr>
            <w:rFonts w:ascii="Cambria Math" w:hAnsi="Cambria Math"/>
            <w:sz w:val="24"/>
            <w:szCs w:val="24"/>
            <w:lang w:val="en-US"/>
          </w:rPr>
          <m:t>δ</m:t>
        </m:r>
      </m:oMath>
      <w:r w:rsidR="0077243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and </w:t>
      </w:r>
      <m:oMath>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oMath>
      <w:r>
        <w:rPr>
          <w:rFonts w:ascii="Times New Roman" w:eastAsiaTheme="minorEastAsia" w:hAnsi="Times New Roman"/>
          <w:sz w:val="24"/>
          <w:szCs w:val="24"/>
          <w:lang w:val="en-US"/>
        </w:rPr>
        <w:t xml:space="preserve"> captures the firm specific propensity to patents. </w:t>
      </w:r>
    </w:p>
    <w:p w:rsidR="00C30DFC" w:rsidRDefault="00C30DFC" w:rsidP="009C2E78">
      <w:pPr>
        <w:adjustRightInd w:val="0"/>
        <w:snapToGrid w:val="0"/>
        <w:spacing w:after="0" w:line="480" w:lineRule="auto"/>
        <w:rPr>
          <w:rFonts w:ascii="Times New Roman" w:eastAsiaTheme="minorEastAsia" w:hAnsi="Times New Roman"/>
          <w:sz w:val="24"/>
          <w:szCs w:val="24"/>
          <w:lang w:val="en-US" w:eastAsia="zh-CN"/>
        </w:rPr>
      </w:pPr>
    </w:p>
    <w:p w:rsidR="00A73427" w:rsidRPr="00AA6ECF"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As observed patents are a noisy indicator of a firm’s technological output, we write</w:t>
      </w:r>
    </w:p>
    <w:p w:rsidR="00A73427" w:rsidRDefault="00CA7250" w:rsidP="009C2E78">
      <w:pPr>
        <w:adjustRightInd w:val="0"/>
        <w:snapToGrid w:val="0"/>
        <w:spacing w:after="0" w:line="480" w:lineRule="auto"/>
        <w:rPr>
          <w:rFonts w:ascii="Times New Roman" w:eastAsiaTheme="minorEastAsia"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it</m:t>
            </m:r>
          </m:sub>
        </m:sSub>
      </m:oMath>
      <w:r w:rsidR="00A73427">
        <w:rPr>
          <w:rFonts w:ascii="Times New Roman" w:eastAsiaTheme="minorEastAsia" w:hAnsi="Times New Roman"/>
          <w:sz w:val="24"/>
          <w:szCs w:val="24"/>
          <w:lang w:val="en-US"/>
        </w:rPr>
        <w:t xml:space="preserve">                                                                                                                </w:t>
      </w:r>
      <w:r w:rsidR="00DD6015">
        <w:rPr>
          <w:rFonts w:ascii="Times New Roman" w:eastAsiaTheme="minorEastAsia" w:hAnsi="Times New Roman"/>
          <w:sz w:val="24"/>
          <w:szCs w:val="24"/>
          <w:lang w:val="en-US"/>
        </w:rPr>
        <w:t xml:space="preserve"> </w:t>
      </w:r>
      <w:r w:rsidR="00A73427">
        <w:rPr>
          <w:rFonts w:ascii="Times New Roman" w:eastAsiaTheme="minorEastAsia" w:hAnsi="Times New Roman"/>
          <w:sz w:val="24"/>
          <w:szCs w:val="24"/>
          <w:lang w:val="en-US"/>
        </w:rPr>
        <w:t>(B7)</w:t>
      </w:r>
    </w:p>
    <w:p w:rsidR="00C30DFC" w:rsidRPr="00C30DFC" w:rsidRDefault="00A73427" w:rsidP="009C2E78">
      <w:pPr>
        <w:adjustRightInd w:val="0"/>
        <w:snapToGrid w:val="0"/>
        <w:spacing w:after="0" w:line="480" w:lineRule="auto"/>
        <w:rPr>
          <w:rFonts w:ascii="Times New Roman" w:eastAsiaTheme="minorEastAsia" w:hAnsi="Times New Roman"/>
          <w:sz w:val="24"/>
          <w:szCs w:val="24"/>
          <w:lang w:val="en-US" w:eastAsia="zh-CN"/>
        </w:rPr>
      </w:pPr>
      <w:r>
        <w:rPr>
          <w:rFonts w:ascii="Times New Roman" w:eastAsiaTheme="minorEastAsia" w:hAnsi="Times New Roman"/>
          <w:bCs/>
          <w:color w:val="000000" w:themeColor="text1"/>
          <w:sz w:val="24"/>
          <w:szCs w:val="24"/>
          <w:lang w:val="en-US"/>
        </w:rPr>
        <w:t>w</w:t>
      </w:r>
      <w:r w:rsidRPr="00F43240">
        <w:rPr>
          <w:rFonts w:ascii="Times New Roman" w:eastAsiaTheme="minorEastAsia" w:hAnsi="Times New Roman"/>
          <w:bCs/>
          <w:color w:val="000000" w:themeColor="text1"/>
          <w:sz w:val="24"/>
          <w:szCs w:val="24"/>
          <w:lang w:val="en-US"/>
        </w:rPr>
        <w:t>here</w:t>
      </w:r>
      <w:r>
        <w:rPr>
          <w:rFonts w:ascii="Times New Roman" w:eastAsiaTheme="minorEastAsia" w:hAnsi="Times New Roman"/>
          <w:bCs/>
          <w:color w:val="000000" w:themeColor="text1"/>
          <w:sz w:val="24"/>
          <w:szCs w:val="24"/>
          <w:lang w:val="en-US"/>
        </w:rPr>
        <w:t xml:space="preserve">  </w:t>
      </w:r>
      <m:oMath>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p</m:t>
            </m:r>
          </m:e>
          <m:sub>
            <m:r>
              <w:rPr>
                <w:rFonts w:ascii="Cambria Math" w:hAnsi="Cambria Math"/>
                <w:color w:val="000000" w:themeColor="text1"/>
                <w:sz w:val="24"/>
                <w:szCs w:val="24"/>
                <w:lang w:val="en-US"/>
              </w:rPr>
              <m:t>it</m:t>
            </m:r>
          </m:sub>
        </m:sSub>
      </m:oMath>
      <w:r>
        <w:rPr>
          <w:rFonts w:ascii="Times New Roman" w:eastAsiaTheme="minorEastAsia" w:hAnsi="Times New Roman"/>
          <w:bCs/>
          <w:color w:val="000000" w:themeColor="text1"/>
          <w:sz w:val="24"/>
          <w:szCs w:val="24"/>
          <w:lang w:val="en-US"/>
        </w:rPr>
        <w:t xml:space="preserve">  are the number of patents applied for and received by firm i in period t, </w:t>
      </w:r>
      <w:r w:rsidRPr="00F43240">
        <w:rPr>
          <w:rFonts w:ascii="Times New Roman" w:eastAsiaTheme="minorEastAsia" w:hAnsi="Times New Roman"/>
          <w:bCs/>
          <w:color w:val="000000" w:themeColor="text1"/>
          <w:sz w:val="24"/>
          <w:szCs w:val="24"/>
          <w:lang w:val="en-US"/>
        </w:rPr>
        <w:t xml:space="preserve"> </w:t>
      </w:r>
      <w:r>
        <w:rPr>
          <w:rFonts w:ascii="Times New Roman" w:eastAsiaTheme="minorEastAsia" w:hAnsi="Times New Roman"/>
          <w:sz w:val="24"/>
          <w:szCs w:val="24"/>
          <w:lang w:val="en-US"/>
        </w:rPr>
        <w:t xml:space="preserve">and </w:t>
      </w:r>
      <m:oMath>
        <m:r>
          <w:rPr>
            <w:rFonts w:ascii="Cambria Math" w:hAnsi="Cambria Math"/>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it</m:t>
                </m:r>
              </m:sub>
            </m:sSub>
          </m:e>
          <m:e>
            <m:sSub>
              <m:sSubPr>
                <m:ctrlPr>
                  <w:rPr>
                    <w:rFonts w:ascii="Cambria Math" w:hAnsi="Cambria Math"/>
                    <w:i/>
                    <w:sz w:val="24"/>
                    <w:szCs w:val="24"/>
                    <w:lang w:val="en-US"/>
                  </w:rPr>
                </m:ctrlPr>
              </m:sSubPr>
              <m:e>
                <m:r>
                  <w:rPr>
                    <w:rFonts w:ascii="Cambria Math" w:hAnsi="Cambria Math"/>
                    <w:sz w:val="24"/>
                    <w:szCs w:val="24"/>
                    <w:lang w:val="en-US"/>
                  </w:rPr>
                  <m:t>RD</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RD</m:t>
                </m:r>
              </m:e>
              <m:sub>
                <m:r>
                  <w:rPr>
                    <w:rFonts w:ascii="Cambria Math" w:hAnsi="Cambria Math"/>
                    <w:sz w:val="24"/>
                    <w:szCs w:val="24"/>
                    <w:lang w:val="en-US"/>
                  </w:rPr>
                  <m:t>it-1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e>
        </m:d>
        <m:r>
          <w:rPr>
            <w:rFonts w:ascii="Cambria Math" w:hAnsi="Cambria Math"/>
            <w:sz w:val="24"/>
            <w:szCs w:val="24"/>
            <w:lang w:val="en-US"/>
          </w:rPr>
          <m:t>=0</m:t>
        </m:r>
      </m:oMath>
      <w:r>
        <w:rPr>
          <w:rFonts w:ascii="Times New Roman" w:eastAsiaTheme="minorEastAsia" w:hAnsi="Times New Roman"/>
          <w:sz w:val="24"/>
          <w:szCs w:val="24"/>
          <w:lang w:val="en-US"/>
        </w:rPr>
        <w:t>.</w:t>
      </w:r>
    </w:p>
    <w:p w:rsidR="00A73427" w:rsidRPr="009E25D3"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lastRenderedPageBreak/>
        <w:t xml:space="preserve">Setting the returns to scale parameter  </w:t>
      </w:r>
      <m:oMath>
        <m:r>
          <w:rPr>
            <w:rFonts w:ascii="Cambria Math" w:hAnsi="Cambria Math"/>
            <w:sz w:val="24"/>
            <w:szCs w:val="24"/>
            <w:lang w:val="en-US"/>
          </w:rPr>
          <m:t>ψ</m:t>
        </m:r>
      </m:oMath>
      <w:r>
        <w:rPr>
          <w:rFonts w:ascii="Times New Roman" w:eastAsiaTheme="minorEastAsia" w:hAnsi="Times New Roman"/>
          <w:sz w:val="24"/>
          <w:szCs w:val="24"/>
          <w:lang w:val="en-US"/>
        </w:rPr>
        <w:t xml:space="preserve"> equal to </w:t>
      </w:r>
      <m:oMath>
        <m:r>
          <w:rPr>
            <w:rFonts w:ascii="Cambria Math" w:hAnsi="Cambria Math"/>
            <w:sz w:val="24"/>
            <w:szCs w:val="24"/>
            <w:lang w:val="en-US"/>
          </w:rPr>
          <m:t>β</m:t>
        </m:r>
      </m:oMath>
      <w:r>
        <w:rPr>
          <w:rFonts w:ascii="Times New Roman" w:eastAsiaTheme="minorEastAsia" w:hAnsi="Times New Roman"/>
          <w:sz w:val="24"/>
          <w:szCs w:val="24"/>
          <w:lang w:val="en-US"/>
        </w:rPr>
        <w:t xml:space="preserve"> in (B6) and using (B7) results in,</w:t>
      </w:r>
    </w:p>
    <w:p w:rsidR="00F3638E" w:rsidRDefault="00CA7250" w:rsidP="009C2E78">
      <w:pPr>
        <w:adjustRightInd w:val="0"/>
        <w:snapToGrid w:val="0"/>
        <w:spacing w:after="0" w:line="480" w:lineRule="auto"/>
        <w:rPr>
          <w:rFonts w:ascii="Times New Roman" w:eastAsiaTheme="minorEastAsia"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it</m:t>
            </m:r>
          </m:sub>
        </m:sSub>
        <m:r>
          <w:rPr>
            <w:rFonts w:ascii="Cambria Math" w:hAnsi="Cambria Math"/>
            <w:sz w:val="24"/>
            <w:szCs w:val="24"/>
            <w:lang w:val="en-US"/>
          </w:rPr>
          <m:t>=k</m:t>
        </m:r>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RD</m:t>
                </m:r>
              </m:e>
              <m:sub>
                <m:r>
                  <w:rPr>
                    <w:rFonts w:ascii="Cambria Math" w:hAnsi="Cambria Math"/>
                    <w:sz w:val="24"/>
                    <w:szCs w:val="24"/>
                    <w:lang w:val="en-US"/>
                  </w:rPr>
                  <m:t>it</m:t>
                </m:r>
              </m:sub>
              <m:sup>
                <m:r>
                  <w:rPr>
                    <w:rFonts w:ascii="Cambria Math" w:hAnsi="Cambria Math"/>
                    <w:sz w:val="24"/>
                    <w:szCs w:val="24"/>
                    <w:lang w:val="en-US"/>
                  </w:rPr>
                  <m:t>β</m:t>
                </m:r>
              </m:sup>
            </m:sSubSup>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1-δ</m:t>
                </m:r>
              </m:e>
            </m:d>
            <m:sSubSup>
              <m:sSubSupPr>
                <m:ctrlPr>
                  <w:rPr>
                    <w:rFonts w:ascii="Cambria Math" w:hAnsi="Cambria Math"/>
                    <w:i/>
                    <w:sz w:val="24"/>
                    <w:szCs w:val="24"/>
                    <w:lang w:val="en-US"/>
                  </w:rPr>
                </m:ctrlPr>
              </m:sSubSupPr>
              <m:e>
                <m:r>
                  <w:rPr>
                    <w:rFonts w:ascii="Cambria Math" w:hAnsi="Cambria Math"/>
                    <w:sz w:val="24"/>
                    <w:szCs w:val="24"/>
                    <w:lang w:val="en-US"/>
                  </w:rPr>
                  <m:t>RD</m:t>
                </m:r>
              </m:e>
              <m:sub>
                <m:r>
                  <w:rPr>
                    <w:rFonts w:ascii="Cambria Math" w:hAnsi="Cambria Math"/>
                    <w:sz w:val="24"/>
                    <w:szCs w:val="24"/>
                    <w:lang w:val="en-US"/>
                  </w:rPr>
                  <m:t>it-1</m:t>
                </m:r>
              </m:sub>
              <m:sup>
                <m:r>
                  <w:rPr>
                    <w:rFonts w:ascii="Cambria Math" w:hAnsi="Cambria Math"/>
                    <w:sz w:val="24"/>
                    <w:szCs w:val="24"/>
                    <w:lang w:val="en-US"/>
                  </w:rPr>
                  <m:t>β</m:t>
                </m:r>
              </m:sup>
            </m:sSubSup>
            <m:r>
              <w:rPr>
                <w:rFonts w:ascii="Cambria Math" w:hAnsi="Cambria Math"/>
                <w:sz w:val="24"/>
                <w:szCs w:val="24"/>
                <w:lang w:val="en-US"/>
              </w:rPr>
              <m:t>+…</m:t>
            </m:r>
          </m:e>
        </m:d>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it</m:t>
            </m:r>
          </m:sub>
        </m:sSub>
      </m:oMath>
      <w:r w:rsidR="00A73427">
        <w:rPr>
          <w:rFonts w:ascii="Times New Roman" w:eastAsiaTheme="minorEastAsia" w:hAnsi="Times New Roman"/>
          <w:sz w:val="24"/>
          <w:szCs w:val="24"/>
          <w:lang w:val="en-US"/>
        </w:rPr>
        <w:t>.                                                              (B8)</w:t>
      </w:r>
    </w:p>
    <w:p w:rsidR="00A6786F" w:rsidRDefault="00A6786F" w:rsidP="009C2E78">
      <w:pPr>
        <w:adjustRightInd w:val="0"/>
        <w:snapToGrid w:val="0"/>
        <w:spacing w:after="0" w:line="480" w:lineRule="auto"/>
        <w:rPr>
          <w:rFonts w:ascii="Times New Roman" w:eastAsiaTheme="minorEastAsia" w:hAnsi="Times New Roman"/>
          <w:sz w:val="24"/>
          <w:szCs w:val="24"/>
          <w:lang w:val="en-US" w:eastAsia="zh-CN"/>
        </w:rPr>
      </w:pPr>
    </w:p>
    <w:p w:rsidR="00A73427"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Ignoring any feedback from patents to R&amp;D expenditures, the long run steady state for firm i may be written as</w:t>
      </w:r>
    </w:p>
    <w:p w:rsidR="00A73427" w:rsidRDefault="00CA7250" w:rsidP="009C2E78">
      <w:pPr>
        <w:adjustRightInd w:val="0"/>
        <w:snapToGrid w:val="0"/>
        <w:spacing w:after="0" w:line="480" w:lineRule="auto"/>
        <w:rPr>
          <w:rFonts w:ascii="Times New Roman" w:eastAsiaTheme="minorEastAsia"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k</m:t>
            </m:r>
          </m:num>
          <m:den>
            <m:r>
              <w:rPr>
                <w:rFonts w:ascii="Cambria Math" w:hAnsi="Cambria Math"/>
                <w:sz w:val="24"/>
                <w:szCs w:val="24"/>
                <w:lang w:val="en-US"/>
              </w:rPr>
              <m:t>δ</m:t>
            </m:r>
          </m:den>
        </m:f>
        <m:sSubSup>
          <m:sSubSupPr>
            <m:ctrlPr>
              <w:rPr>
                <w:rFonts w:ascii="Cambria Math" w:hAnsi="Cambria Math"/>
                <w:i/>
                <w:sz w:val="24"/>
                <w:szCs w:val="24"/>
                <w:lang w:val="en-US"/>
              </w:rPr>
            </m:ctrlPr>
          </m:sSubSupPr>
          <m:e>
            <m:r>
              <w:rPr>
                <w:rFonts w:ascii="Cambria Math" w:hAnsi="Cambria Math"/>
                <w:sz w:val="24"/>
                <w:szCs w:val="24"/>
                <w:lang w:val="en-US"/>
              </w:rPr>
              <m:t>RD</m:t>
            </m:r>
          </m:e>
          <m:sub>
            <m:r>
              <w:rPr>
                <w:rFonts w:ascii="Cambria Math" w:hAnsi="Cambria Math"/>
                <w:sz w:val="24"/>
                <w:szCs w:val="24"/>
                <w:lang w:val="en-US"/>
              </w:rPr>
              <m:t>i</m:t>
            </m:r>
          </m:sub>
          <m:sup>
            <m:r>
              <w:rPr>
                <w:rFonts w:ascii="Cambria Math" w:hAnsi="Cambria Math"/>
                <w:sz w:val="24"/>
                <w:szCs w:val="24"/>
                <w:lang w:val="en-US"/>
              </w:rPr>
              <m:t>β</m:t>
            </m:r>
          </m:sup>
        </m:sSubSup>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oMath>
      <w:r w:rsidR="00A73427">
        <w:rPr>
          <w:rFonts w:ascii="Times New Roman" w:eastAsiaTheme="minorEastAsia" w:hAnsi="Times New Roman"/>
          <w:sz w:val="24"/>
          <w:szCs w:val="24"/>
          <w:lang w:val="en-US"/>
        </w:rPr>
        <w:t xml:space="preserve">                                                                                                                  </w:t>
      </w:r>
      <w:r w:rsidR="00C37403">
        <w:rPr>
          <w:rFonts w:ascii="Times New Roman" w:eastAsiaTheme="minorEastAsia" w:hAnsi="Times New Roman" w:hint="eastAsia"/>
          <w:sz w:val="24"/>
          <w:szCs w:val="24"/>
          <w:lang w:val="en-US" w:eastAsia="zh-CN"/>
        </w:rPr>
        <w:t xml:space="preserve"> </w:t>
      </w:r>
      <w:r w:rsidR="00A73427">
        <w:rPr>
          <w:rFonts w:ascii="Times New Roman" w:eastAsiaTheme="minorEastAsia" w:hAnsi="Times New Roman"/>
          <w:sz w:val="24"/>
          <w:szCs w:val="24"/>
          <w:lang w:val="en-US"/>
        </w:rPr>
        <w:t>(B9)</w:t>
      </w:r>
    </w:p>
    <w:p w:rsidR="00A73427"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thus  </w:t>
      </w:r>
      <m:oMath>
        <m:r>
          <w:rPr>
            <w:rFonts w:ascii="Cambria Math" w:hAnsi="Cambria Math"/>
            <w:sz w:val="24"/>
            <w:szCs w:val="24"/>
            <w:lang w:val="en-US"/>
          </w:rPr>
          <m:t>β</m:t>
        </m:r>
      </m:oMath>
      <w:r>
        <w:rPr>
          <w:rFonts w:ascii="Times New Roman" w:eastAsiaTheme="minorEastAsia" w:hAnsi="Times New Roman"/>
          <w:sz w:val="24"/>
          <w:szCs w:val="24"/>
          <w:lang w:val="en-US"/>
        </w:rPr>
        <w:t xml:space="preserve">  may be interpreted as the long run elasticity of patents with respect to R&amp;D, and </w:t>
      </w:r>
      <m:oMath>
        <m:r>
          <w:rPr>
            <w:rFonts w:ascii="Cambria Math" w:hAnsi="Cambria Math"/>
            <w:sz w:val="24"/>
            <w:szCs w:val="24"/>
            <w:lang w:val="en-US"/>
          </w:rPr>
          <m:t>δ</m:t>
        </m:r>
        <m:r>
          <m:rPr>
            <m:sty m:val="p"/>
          </m:rPr>
          <w:rPr>
            <w:rFonts w:ascii="Cambria Math" w:eastAsiaTheme="minorEastAsia" w:hAnsi="Cambria Math" w:cs="Cambria Math"/>
            <w:sz w:val="24"/>
            <w:szCs w:val="24"/>
            <w:lang w:val="en-US"/>
          </w:rPr>
          <m:t>*</m:t>
        </m:r>
        <m:r>
          <w:rPr>
            <w:rFonts w:ascii="Cambria Math" w:hAnsi="Cambria Math"/>
            <w:sz w:val="24"/>
            <w:szCs w:val="24"/>
            <w:lang w:val="en-US"/>
          </w:rPr>
          <m:t>β</m:t>
        </m:r>
      </m:oMath>
      <w:r>
        <w:rPr>
          <w:rFonts w:ascii="Times New Roman" w:eastAsiaTheme="minorEastAsia" w:hAnsi="Times New Roman"/>
          <w:sz w:val="24"/>
          <w:szCs w:val="24"/>
          <w:lang w:val="en-US"/>
        </w:rPr>
        <w:t xml:space="preserve"> </w:t>
      </w:r>
      <w:r w:rsidRPr="0079265B">
        <w:rPr>
          <w:rFonts w:ascii="Times New Roman" w:hAnsi="Times New Roman"/>
          <w:sz w:val="24"/>
          <w:szCs w:val="24"/>
          <w:lang w:val="en-US"/>
        </w:rPr>
        <w:t xml:space="preserve"> </w:t>
      </w:r>
      <m:oMath>
        <m:r>
          <w:rPr>
            <w:rFonts w:ascii="Cambria Math" w:hAnsi="Cambria Math"/>
            <w:sz w:val="24"/>
            <w:szCs w:val="24"/>
            <w:lang w:val="en-US"/>
          </w:rPr>
          <m:t xml:space="preserve"> </m:t>
        </m:r>
      </m:oMath>
      <w:r>
        <w:rPr>
          <w:rFonts w:ascii="Times New Roman" w:eastAsiaTheme="minorEastAsia" w:hAnsi="Times New Roman"/>
          <w:sz w:val="24"/>
          <w:szCs w:val="24"/>
          <w:lang w:val="en-US"/>
        </w:rPr>
        <w:t xml:space="preserve">is the short run elasticity. </w:t>
      </w:r>
    </w:p>
    <w:p w:rsidR="00A6786F" w:rsidRDefault="00A6786F" w:rsidP="009C2E78">
      <w:pPr>
        <w:adjustRightInd w:val="0"/>
        <w:snapToGrid w:val="0"/>
        <w:spacing w:after="0" w:line="480" w:lineRule="auto"/>
        <w:rPr>
          <w:rFonts w:ascii="Times New Roman" w:eastAsiaTheme="minorEastAsia" w:hAnsi="Times New Roman"/>
          <w:sz w:val="24"/>
          <w:szCs w:val="24"/>
          <w:lang w:val="en-US" w:eastAsia="zh-CN"/>
        </w:rPr>
      </w:pPr>
    </w:p>
    <w:p w:rsidR="00A73427" w:rsidRPr="00AA6ECF"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Inverting (B8) results in,</w:t>
      </w:r>
    </w:p>
    <w:p w:rsidR="00A73427" w:rsidRDefault="00CA7250" w:rsidP="009C2E78">
      <w:pPr>
        <w:tabs>
          <w:tab w:val="left" w:pos="8505"/>
        </w:tabs>
        <w:adjustRightInd w:val="0"/>
        <w:snapToGrid w:val="0"/>
        <w:spacing w:after="0" w:line="480" w:lineRule="auto"/>
        <w:rPr>
          <w:rFonts w:ascii="Times New Roman" w:eastAsiaTheme="minorEastAsia"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it</m:t>
            </m:r>
          </m:sub>
        </m:sSub>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1-δ</m:t>
            </m:r>
          </m:e>
        </m:d>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it-1</m:t>
            </m:r>
          </m:sub>
        </m:sSub>
        <m:r>
          <w:rPr>
            <w:rFonts w:ascii="Cambria Math" w:hAnsi="Cambria Math"/>
            <w:sz w:val="24"/>
            <w:szCs w:val="24"/>
            <w:lang w:val="en-US"/>
          </w:rPr>
          <m:t>+k</m:t>
        </m:r>
        <m:sSubSup>
          <m:sSubSupPr>
            <m:ctrlPr>
              <w:rPr>
                <w:rFonts w:ascii="Cambria Math" w:hAnsi="Cambria Math"/>
                <w:i/>
                <w:sz w:val="24"/>
                <w:szCs w:val="24"/>
                <w:lang w:val="en-US"/>
              </w:rPr>
            </m:ctrlPr>
          </m:sSubSupPr>
          <m:e>
            <m:r>
              <w:rPr>
                <w:rFonts w:ascii="Cambria Math" w:hAnsi="Cambria Math"/>
                <w:sz w:val="24"/>
                <w:szCs w:val="24"/>
                <w:lang w:val="en-US"/>
              </w:rPr>
              <m:t>RD</m:t>
            </m:r>
          </m:e>
          <m:sub>
            <m:r>
              <w:rPr>
                <w:rFonts w:ascii="Cambria Math" w:hAnsi="Cambria Math"/>
                <w:sz w:val="24"/>
                <w:szCs w:val="24"/>
                <w:lang w:val="en-US"/>
              </w:rPr>
              <m:t>it</m:t>
            </m:r>
          </m:sub>
          <m:sup>
            <m:r>
              <w:rPr>
                <w:rFonts w:ascii="Cambria Math" w:hAnsi="Cambria Math"/>
                <w:sz w:val="24"/>
                <w:szCs w:val="24"/>
                <w:lang w:val="en-US"/>
              </w:rPr>
              <m:t>β</m:t>
            </m:r>
          </m:sup>
        </m:sSubSup>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u</m:t>
            </m:r>
          </m:e>
          <m:sub>
            <m:r>
              <w:rPr>
                <w:rFonts w:ascii="Cambria Math" w:hAnsi="Cambria Math"/>
                <w:sz w:val="24"/>
                <w:szCs w:val="24"/>
                <w:lang w:val="en-US"/>
              </w:rPr>
              <m:t>it</m:t>
            </m:r>
          </m:sub>
        </m:sSub>
      </m:oMath>
      <w:r w:rsidR="00A73427">
        <w:rPr>
          <w:rFonts w:ascii="Times New Roman" w:eastAsiaTheme="minorEastAsia" w:hAnsi="Times New Roman"/>
          <w:sz w:val="24"/>
          <w:szCs w:val="24"/>
          <w:lang w:val="en-US"/>
        </w:rPr>
        <w:t xml:space="preserve">                                                                            </w:t>
      </w:r>
      <w:r w:rsidR="00F3638E">
        <w:rPr>
          <w:rFonts w:ascii="Times New Roman" w:eastAsiaTheme="minorEastAsia" w:hAnsi="Times New Roman"/>
          <w:sz w:val="24"/>
          <w:szCs w:val="24"/>
          <w:lang w:val="en-US"/>
        </w:rPr>
        <w:t xml:space="preserve"> </w:t>
      </w:r>
      <w:r w:rsidR="00C37403">
        <w:rPr>
          <w:rFonts w:ascii="Times New Roman" w:eastAsiaTheme="minorEastAsia" w:hAnsi="Times New Roman" w:hint="eastAsia"/>
          <w:sz w:val="24"/>
          <w:szCs w:val="24"/>
          <w:lang w:val="en-US" w:eastAsia="zh-CN"/>
        </w:rPr>
        <w:t xml:space="preserve"> </w:t>
      </w:r>
      <w:r w:rsidR="00A73427">
        <w:rPr>
          <w:rFonts w:ascii="Times New Roman" w:eastAsiaTheme="minorEastAsia" w:hAnsi="Times New Roman"/>
          <w:sz w:val="24"/>
          <w:szCs w:val="24"/>
          <w:lang w:val="en-US"/>
        </w:rPr>
        <w:t>(B10)</w:t>
      </w:r>
    </w:p>
    <w:p w:rsidR="00A73427" w:rsidRPr="00AA6ECF" w:rsidRDefault="00A73427" w:rsidP="009C2E78">
      <w:pPr>
        <w:adjustRightInd w:val="0"/>
        <w:snapToGrid w:val="0"/>
        <w:spacing w:after="0" w:line="480" w:lineRule="auto"/>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  </w:t>
      </w:r>
      <m:oMath>
        <m:d>
          <m:dPr>
            <m:ctrlPr>
              <w:rPr>
                <w:rFonts w:ascii="Cambria Math" w:hAnsi="Cambria Math"/>
                <w:i/>
                <w:sz w:val="24"/>
                <w:szCs w:val="24"/>
                <w:lang w:val="en-US"/>
              </w:rPr>
            </m:ctrlPr>
          </m:dPr>
          <m:e>
            <m:r>
              <w:rPr>
                <w:rFonts w:ascii="Cambria Math" w:hAnsi="Cambria Math"/>
                <w:sz w:val="24"/>
                <w:szCs w:val="24"/>
                <w:lang w:val="en-US"/>
              </w:rPr>
              <m:t>1-δ</m:t>
            </m:r>
          </m:e>
        </m:d>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it-1</m:t>
            </m:r>
          </m:sub>
        </m:sSub>
        <m:r>
          <w:rPr>
            <w:rFonts w:ascii="Cambria Math" w:hAnsi="Cambria Math"/>
            <w:sz w:val="24"/>
            <w:szCs w:val="24"/>
            <w:lang w:val="en-US"/>
          </w:rPr>
          <m:t>+</m:t>
        </m:r>
        <m:r>
          <m:rPr>
            <m:sty m:val="p"/>
          </m:rPr>
          <w:rPr>
            <w:rFonts w:ascii="Cambria Math" w:hAnsi="Cambria Math"/>
            <w:sz w:val="24"/>
            <w:szCs w:val="24"/>
            <w:lang w:val="en-US"/>
          </w:rPr>
          <m:t>exp⁡</m:t>
        </m:r>
        <m:r>
          <w:rPr>
            <w:rFonts w:ascii="Cambria Math" w:hAnsi="Cambria Math"/>
            <w:sz w:val="24"/>
            <w:szCs w:val="24"/>
            <w:lang w:val="en-US"/>
          </w:rPr>
          <m:t>(logk+βlog</m:t>
        </m:r>
        <m:sSub>
          <m:sSubPr>
            <m:ctrlPr>
              <w:rPr>
                <w:rFonts w:ascii="Cambria Math" w:hAnsi="Cambria Math"/>
                <w:i/>
                <w:sz w:val="24"/>
                <w:szCs w:val="24"/>
                <w:lang w:val="en-US"/>
              </w:rPr>
            </m:ctrlPr>
          </m:sSubPr>
          <m:e>
            <m:r>
              <w:rPr>
                <w:rFonts w:ascii="Cambria Math" w:hAnsi="Cambria Math"/>
                <w:sz w:val="24"/>
                <w:szCs w:val="24"/>
                <w:lang w:val="en-US"/>
              </w:rPr>
              <m:t>RD</m:t>
            </m:r>
          </m:e>
          <m:sub>
            <m:r>
              <w:rPr>
                <w:rFonts w:ascii="Cambria Math" w:hAnsi="Cambria Math"/>
                <w:sz w:val="24"/>
                <w:szCs w:val="24"/>
                <w:lang w:val="en-US"/>
              </w:rPr>
              <m:t>it</m:t>
            </m:r>
          </m:sub>
        </m:sSub>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u</m:t>
            </m:r>
          </m:e>
          <m:sub>
            <m:r>
              <w:rPr>
                <w:rFonts w:ascii="Cambria Math" w:hAnsi="Cambria Math"/>
                <w:sz w:val="24"/>
                <w:szCs w:val="24"/>
                <w:lang w:val="en-US"/>
              </w:rPr>
              <m:t>it</m:t>
            </m:r>
          </m:sub>
        </m:sSub>
      </m:oMath>
      <w:r>
        <w:rPr>
          <w:rFonts w:ascii="Times New Roman" w:eastAsiaTheme="minorEastAsia" w:hAnsi="Times New Roman"/>
          <w:sz w:val="24"/>
          <w:szCs w:val="24"/>
          <w:lang w:val="en-US"/>
        </w:rPr>
        <w:t xml:space="preserve">                                  </w:t>
      </w:r>
    </w:p>
    <w:p w:rsidR="009A78B3"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with </w:t>
      </w:r>
      <w:r w:rsidRPr="00C9513C">
        <w:rPr>
          <w:rFonts w:ascii="Times New Roman" w:eastAsiaTheme="minorEastAsia" w:hAnsi="Times New Roman"/>
          <w:sz w:val="24"/>
          <w:szCs w:val="24"/>
          <w:lang w:val="en-US"/>
        </w:rPr>
        <w:t xml:space="preserve"> </w:t>
      </w:r>
      <m:oMath>
        <m:r>
          <w:rPr>
            <w:rFonts w:ascii="Cambria Math" w:eastAsiaTheme="minorEastAsia" w:hAnsi="Cambria Math"/>
            <w:sz w:val="24"/>
            <w:szCs w:val="24"/>
            <w:lang w:val="en-US"/>
          </w:rPr>
          <m:t>E</m:t>
        </m:r>
        <m:d>
          <m:dPr>
            <m:ctrlPr>
              <w:rPr>
                <w:rFonts w:ascii="Cambria Math" w:eastAsiaTheme="minorEastAsia"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u</m:t>
                </m:r>
              </m:e>
              <m:sub>
                <m:r>
                  <w:rPr>
                    <w:rFonts w:ascii="Cambria Math" w:hAnsi="Cambria Math"/>
                    <w:sz w:val="24"/>
                    <w:szCs w:val="24"/>
                    <w:lang w:val="en-US"/>
                  </w:rPr>
                  <m:t>it</m:t>
                </m:r>
              </m:sub>
            </m:sSub>
          </m:e>
          <m:e>
            <m:r>
              <w:rPr>
                <w:rFonts w:ascii="Cambria Math" w:eastAsiaTheme="minorEastAsia"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it-1</m:t>
                </m:r>
              </m:sub>
            </m:sSub>
            <m:r>
              <w:rPr>
                <w:rFonts w:ascii="Cambria Math" w:eastAsiaTheme="minorEastAsia"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RD</m:t>
                </m:r>
              </m:e>
              <m:sub>
                <m:r>
                  <w:rPr>
                    <w:rFonts w:ascii="Cambria Math" w:hAnsi="Cambria Math"/>
                    <w:sz w:val="24"/>
                    <w:szCs w:val="24"/>
                    <w:lang w:val="en-US"/>
                  </w:rPr>
                  <m:t>it</m:t>
                </m:r>
              </m:sub>
            </m:sSub>
            <m:r>
              <w:rPr>
                <w:rFonts w:ascii="Cambria Math" w:eastAsiaTheme="minorEastAsia"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e>
        </m:d>
        <m:r>
          <w:rPr>
            <w:rFonts w:ascii="Cambria Math" w:eastAsiaTheme="minorEastAsia" w:hAnsi="Cambria Math"/>
            <w:sz w:val="24"/>
            <w:szCs w:val="24"/>
            <w:lang w:val="en-US"/>
          </w:rPr>
          <m:t>=0</m:t>
        </m:r>
      </m:oMath>
      <w:r>
        <w:rPr>
          <w:rFonts w:ascii="Times New Roman" w:eastAsiaTheme="minorEastAsia" w:hAnsi="Times New Roman"/>
          <w:sz w:val="24"/>
          <w:szCs w:val="24"/>
          <w:lang w:val="en-US"/>
        </w:rPr>
        <w:t>.</w:t>
      </w:r>
      <w:r w:rsidR="009A78B3">
        <w:rPr>
          <w:rFonts w:ascii="Times New Roman" w:eastAsiaTheme="minorEastAsia" w:hAnsi="Times New Roman"/>
          <w:sz w:val="24"/>
          <w:szCs w:val="24"/>
          <w:lang w:val="en-US"/>
        </w:rPr>
        <w:t xml:space="preserve"> </w:t>
      </w:r>
    </w:p>
    <w:p w:rsidR="00A6786F" w:rsidRDefault="00A6786F" w:rsidP="009C2E78">
      <w:pPr>
        <w:adjustRightInd w:val="0"/>
        <w:snapToGrid w:val="0"/>
        <w:spacing w:after="0" w:line="480" w:lineRule="auto"/>
        <w:rPr>
          <w:rFonts w:ascii="Times New Roman" w:eastAsiaTheme="minorEastAsia" w:hAnsi="Times New Roman"/>
          <w:sz w:val="24"/>
          <w:szCs w:val="24"/>
          <w:lang w:val="en-US" w:eastAsia="zh-CN"/>
        </w:rPr>
      </w:pPr>
    </w:p>
    <w:p w:rsidR="00A73427" w:rsidRPr="00C9513C"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From (B10), the conditional mean in the dynamic linear feedback model is defined as,</w:t>
      </w:r>
    </w:p>
    <w:p w:rsidR="00A73427" w:rsidRPr="00CA42FD" w:rsidRDefault="00CA7250" w:rsidP="009C2E78">
      <w:pPr>
        <w:adjustRightInd w:val="0"/>
        <w:snapToGrid w:val="0"/>
        <w:spacing w:after="0" w:line="480" w:lineRule="auto"/>
        <w:rPr>
          <w:rFonts w:ascii="Times New Roman" w:eastAsiaTheme="minorEastAsia"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E(y</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m:t>
            </m:r>
          </m:sub>
        </m:sSub>
        <m:r>
          <w:rPr>
            <w:rFonts w:ascii="Cambria Math" w:hAnsi="Cambria Math"/>
            <w:sz w:val="24"/>
            <w:szCs w:val="24"/>
            <w:lang w:val="en-US"/>
          </w:rPr>
          <m:t>)=γ</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it-1</m:t>
            </m:r>
          </m:sub>
        </m:sSub>
        <m:r>
          <w:rPr>
            <w:rFonts w:ascii="Cambria Math" w:hAnsi="Cambria Math"/>
            <w:sz w:val="24"/>
            <w:szCs w:val="24"/>
            <w:lang w:val="en-US"/>
          </w:rPr>
          <m:t>+exp(</m:t>
        </m:r>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m:t>
            </m:r>
          </m:sup>
        </m:sSubSup>
        <m:sSub>
          <m:sSubPr>
            <m:ctrlPr>
              <w:rPr>
                <w:rFonts w:ascii="Cambria Math" w:hAnsi="Cambria Math"/>
                <w:i/>
                <w:sz w:val="24"/>
                <w:szCs w:val="24"/>
                <w:lang w:val="en-US"/>
              </w:rPr>
            </m:ctrlPr>
          </m:sSubPr>
          <m:e>
            <m:r>
              <w:rPr>
                <w:rFonts w:ascii="Cambria Math" w:hAnsi="Cambria Math"/>
                <w:sz w:val="24"/>
                <w:szCs w:val="24"/>
                <w:lang w:val="en-US"/>
              </w:rPr>
              <m:t>α)v</m:t>
            </m:r>
          </m:e>
          <m:sub>
            <m:r>
              <w:rPr>
                <w:rFonts w:ascii="Cambria Math" w:hAnsi="Cambria Math"/>
                <w:sz w:val="24"/>
                <w:szCs w:val="24"/>
                <w:lang w:val="en-US"/>
              </w:rPr>
              <m:t>i</m:t>
            </m:r>
          </m:sub>
        </m:sSub>
        <m:r>
          <w:rPr>
            <w:rFonts w:ascii="Cambria Math" w:hAnsi="Cambria Math"/>
            <w:sz w:val="24"/>
            <w:szCs w:val="24"/>
            <w:lang w:val="en-US"/>
          </w:rPr>
          <m:t>=γ</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it</m:t>
            </m:r>
          </m:sub>
        </m:sSub>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hAnsi="Cambria Math"/>
                <w:sz w:val="24"/>
                <w:szCs w:val="24"/>
                <w:lang w:val="en-US"/>
              </w:rPr>
              <m:t>i</m:t>
            </m:r>
          </m:sub>
        </m:sSub>
      </m:oMath>
      <w:r w:rsidR="00A73427">
        <w:rPr>
          <w:rFonts w:ascii="Times New Roman" w:eastAsiaTheme="minorEastAsia" w:hAnsi="Times New Roman"/>
          <w:sz w:val="24"/>
          <w:szCs w:val="24"/>
          <w:lang w:val="en-US"/>
        </w:rPr>
        <w:t xml:space="preserve">                                  </w:t>
      </w:r>
      <w:r w:rsidR="00C37403">
        <w:rPr>
          <w:rFonts w:ascii="Times New Roman" w:eastAsiaTheme="minorEastAsia" w:hAnsi="Times New Roman" w:hint="eastAsia"/>
          <w:sz w:val="24"/>
          <w:szCs w:val="24"/>
          <w:lang w:val="en-US" w:eastAsia="zh-CN"/>
        </w:rPr>
        <w:t xml:space="preserve"> </w:t>
      </w:r>
      <w:r w:rsidR="00A73427">
        <w:rPr>
          <w:rFonts w:ascii="Times New Roman" w:eastAsiaTheme="minorEastAsia" w:hAnsi="Times New Roman"/>
          <w:sz w:val="24"/>
          <w:szCs w:val="24"/>
          <w:lang w:val="en-US"/>
        </w:rPr>
        <w:t>(B11)</w:t>
      </w:r>
    </w:p>
    <w:p w:rsidR="00A73427" w:rsidRDefault="00A73427" w:rsidP="009C2E78">
      <w:pPr>
        <w:adjustRightInd w:val="0"/>
        <w:snapToGrid w:val="0"/>
        <w:spacing w:after="0" w:line="480" w:lineRule="auto"/>
        <w:rPr>
          <w:rFonts w:ascii="Times New Roman" w:eastAsiaTheme="minorEastAsia" w:hAnsi="Times New Roman"/>
          <w:bCs/>
          <w:color w:val="000000" w:themeColor="text1"/>
          <w:sz w:val="24"/>
          <w:szCs w:val="24"/>
          <w:lang w:val="en-US"/>
        </w:rPr>
      </w:pPr>
      <w:r w:rsidRPr="00FA11FA">
        <w:rPr>
          <w:rFonts w:ascii="Times New Roman" w:hAnsi="Times New Roman"/>
          <w:sz w:val="24"/>
          <w:szCs w:val="24"/>
          <w:lang w:val="en-US"/>
        </w:rPr>
        <w:t xml:space="preserve">where  </w:t>
      </w:r>
      <w:r>
        <w:rPr>
          <w:rFonts w:ascii="Cambria Math" w:hAnsi="Times New Roman"/>
          <w:color w:val="000000" w:themeColor="text1"/>
          <w:sz w:val="24"/>
          <w:szCs w:val="24"/>
          <w:lang w:val="en-US"/>
        </w:rPr>
        <w:br/>
      </w:r>
      <m:oMathPara>
        <m:oMath>
          <m:sSubSup>
            <m:sSubSupPr>
              <m:ctrlPr>
                <w:rPr>
                  <w:rFonts w:ascii="Cambria Math" w:hAnsi="Times New Roman"/>
                  <w:color w:val="000000" w:themeColor="text1"/>
                  <w:sz w:val="24"/>
                  <w:szCs w:val="24"/>
                </w:rPr>
              </m:ctrlPr>
            </m:sSubSupPr>
            <m:e>
              <m:r>
                <m:rPr>
                  <m:sty m:val="p"/>
                </m:rPr>
                <w:rPr>
                  <w:rFonts w:ascii="Cambria Math" w:hAnsi="Times New Roman"/>
                  <w:color w:val="000000" w:themeColor="text1"/>
                  <w:sz w:val="24"/>
                  <w:szCs w:val="24"/>
                  <w:lang w:val="en-US"/>
                </w:rPr>
                <m:t>X</m:t>
              </m:r>
            </m:e>
            <m:sub>
              <m:r>
                <m:rPr>
                  <m:sty m:val="p"/>
                </m:rPr>
                <w:rPr>
                  <w:rFonts w:ascii="Cambria Math" w:hAnsi="Times New Roman"/>
                  <w:color w:val="000000" w:themeColor="text1"/>
                  <w:sz w:val="24"/>
                  <w:szCs w:val="24"/>
                  <w:lang w:val="en-US"/>
                </w:rPr>
                <m:t>it</m:t>
              </m:r>
            </m:sub>
            <m:sup>
              <m:r>
                <m:rPr>
                  <m:sty m:val="p"/>
                </m:rPr>
                <w:rPr>
                  <w:rFonts w:ascii="Cambria Math" w:hAnsi="Cambria Math"/>
                  <w:color w:val="000000" w:themeColor="text1"/>
                  <w:sz w:val="24"/>
                  <w:szCs w:val="24"/>
                  <w:lang w:val="en-US"/>
                </w:rPr>
                <m:t>'</m:t>
              </m:r>
            </m:sup>
          </m:sSubSup>
          <m:r>
            <m:rPr>
              <m:sty m:val="p"/>
            </m:rPr>
            <w:rPr>
              <w:rFonts w:ascii="Cambria Math" w:hAnsi="Cambria Math"/>
              <w:color w:val="000000" w:themeColor="text1"/>
              <w:sz w:val="24"/>
              <w:szCs w:val="24"/>
            </w:rPr>
            <m:t>α</m:t>
          </m:r>
          <m:r>
            <w:rPr>
              <w:rFonts w:ascii="Cambria Math" w:hAnsi="Times New Roman"/>
              <w:color w:val="000000" w:themeColor="text1"/>
              <w:sz w:val="24"/>
              <w:szCs w:val="24"/>
              <w:lang w:val="en-US"/>
            </w:rPr>
            <m:t>=</m:t>
          </m:r>
          <m:sSub>
            <m:sSubPr>
              <m:ctrlPr>
                <w:rPr>
                  <w:rFonts w:ascii="Cambria Math" w:hAnsi="Times New Roman"/>
                  <w:bCs/>
                  <w:i/>
                  <w:sz w:val="24"/>
                  <w:szCs w:val="24"/>
                  <w:lang w:val="en-US"/>
                </w:rPr>
              </m:ctrlPr>
            </m:sSubPr>
            <m:e>
              <m:r>
                <w:rPr>
                  <w:rFonts w:ascii="Cambria Math" w:hAnsi="Cambria Math"/>
                  <w:sz w:val="24"/>
                  <w:szCs w:val="24"/>
                  <w:lang w:val="en-US"/>
                </w:rPr>
                <m:t>α</m:t>
              </m:r>
            </m:e>
            <m:sub>
              <m:r>
                <w:rPr>
                  <w:rFonts w:ascii="Cambria Math" w:hAnsi="Times New Roman"/>
                  <w:sz w:val="24"/>
                  <w:szCs w:val="24"/>
                  <w:lang w:val="en-US"/>
                </w:rPr>
                <m:t xml:space="preserve">0 </m:t>
              </m:r>
            </m:sub>
          </m:sSub>
          <m:r>
            <w:rPr>
              <w:rFonts w:ascii="Cambria Math" w:hAnsi="Times New Roman"/>
              <w:sz w:val="24"/>
              <w:szCs w:val="24"/>
              <w:lang w:val="en-US"/>
            </w:rPr>
            <m:t>+</m:t>
          </m:r>
          <m:sSub>
            <m:sSubPr>
              <m:ctrlPr>
                <w:rPr>
                  <w:rFonts w:ascii="Cambria Math" w:eastAsiaTheme="minorEastAsia" w:hAnsi="Cambria Math"/>
                  <w:bCs/>
                  <w:i/>
                  <w:sz w:val="24"/>
                  <w:szCs w:val="24"/>
                  <w:lang w:val="en-US"/>
                </w:rPr>
              </m:ctrlPr>
            </m:sSubPr>
            <m:e>
              <m:r>
                <w:rPr>
                  <w:rFonts w:ascii="Cambria Math" w:eastAsiaTheme="minorEastAsia" w:hAnsi="Cambria Math"/>
                  <w:sz w:val="24"/>
                  <w:szCs w:val="24"/>
                  <w:lang w:val="en-US"/>
                </w:rPr>
                <m:t>α</m:t>
              </m:r>
            </m:e>
            <m:sub>
              <m:r>
                <w:rPr>
                  <w:rFonts w:ascii="Cambria Math" w:eastAsiaTheme="minorEastAsia" w:hAnsi="Cambria Math"/>
                  <w:sz w:val="24"/>
                  <w:szCs w:val="24"/>
                  <w:lang w:val="en-US"/>
                </w:rPr>
                <m:t>1</m:t>
              </m:r>
            </m:sub>
          </m:sSub>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m:t>
              </m:r>
            </m:sub>
          </m:sSub>
          <m:r>
            <w:rPr>
              <w:rFonts w:ascii="Cambria Math" w:hAnsi="Times New Roman"/>
              <w:color w:val="000000" w:themeColor="text1"/>
              <w:sz w:val="24"/>
              <w:szCs w:val="24"/>
              <w:lang w:val="en-US"/>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control</m:t>
              </m:r>
            </m:e>
            <m:sup>
              <m:r>
                <w:rPr>
                  <w:rFonts w:ascii="Cambria Math" w:hAnsi="Cambria Math"/>
                  <w:color w:val="000000" w:themeColor="text1"/>
                  <w:sz w:val="24"/>
                  <w:szCs w:val="24"/>
                  <w:lang w:val="en-US"/>
                </w:rPr>
                <m:t>'</m:t>
              </m:r>
            </m:sup>
          </m:sSup>
          <m:r>
            <w:rPr>
              <w:rFonts w:ascii="Cambria Math" w:hAnsi="Cambria Math"/>
              <w:color w:val="000000" w:themeColor="text1"/>
              <w:sz w:val="24"/>
              <w:szCs w:val="24"/>
              <w:lang w:val="en-US"/>
            </w:rPr>
            <m:t>θ</m:t>
          </m:r>
        </m:oMath>
      </m:oMathPara>
    </w:p>
    <w:p w:rsidR="00A73427" w:rsidRDefault="00A73427" w:rsidP="009C2E78">
      <w:pPr>
        <w:adjustRightInd w:val="0"/>
        <w:snapToGrid w:val="0"/>
        <w:spacing w:after="0" w:line="480" w:lineRule="auto"/>
        <w:rPr>
          <w:rFonts w:ascii="Times New Roman" w:eastAsiaTheme="minorEastAsia" w:hAnsi="Times New Roman"/>
          <w:sz w:val="24"/>
          <w:szCs w:val="24"/>
          <w:lang w:val="en-US"/>
        </w:rPr>
      </w:pPr>
      <m:oMathPara>
        <m:oMath>
          <m:r>
            <w:rPr>
              <w:rFonts w:ascii="Cambria Math" w:hAnsi="Cambria Math"/>
              <w:sz w:val="24"/>
              <w:szCs w:val="24"/>
              <w:lang w:val="en-US"/>
            </w:rPr>
            <m:t>γ=1-δ</m:t>
          </m:r>
        </m:oMath>
      </m:oMathPara>
    </w:p>
    <w:p w:rsidR="00A73427" w:rsidRDefault="00CA7250" w:rsidP="009C2E78">
      <w:pPr>
        <w:adjustRightInd w:val="0"/>
        <w:snapToGrid w:val="0"/>
        <w:spacing w:after="0" w:line="480" w:lineRule="auto"/>
        <w:rPr>
          <w:rFonts w:ascii="Times New Roman" w:hAnsi="Times New Roman"/>
          <w:b/>
          <w:sz w:val="24"/>
          <w:szCs w:val="24"/>
          <w:lang w:val="en-US"/>
        </w:rPr>
      </w:pPr>
      <m:oMathPara>
        <m:oMath>
          <m:sSub>
            <m:sSubPr>
              <m:ctrlPr>
                <w:rPr>
                  <w:rFonts w:ascii="Cambria Math" w:eastAsiaTheme="minorEastAsia" w:hAnsi="Cambria Math"/>
                  <w:bCs/>
                  <w:i/>
                  <w:color w:val="000000" w:themeColor="text1"/>
                  <w:sz w:val="24"/>
                  <w:szCs w:val="24"/>
                  <w:lang w:val="en-US"/>
                </w:rPr>
              </m:ctrlPr>
            </m:sSubPr>
            <m:e>
              <m:r>
                <w:rPr>
                  <w:rFonts w:ascii="Cambria Math" w:eastAsiaTheme="minorEastAsia" w:hAnsi="Cambria Math"/>
                  <w:color w:val="000000" w:themeColor="text1"/>
                  <w:sz w:val="24"/>
                  <w:szCs w:val="24"/>
                  <w:lang w:val="en-US"/>
                </w:rPr>
                <m:t>α</m:t>
              </m:r>
            </m:e>
            <m:sub>
              <m:r>
                <w:rPr>
                  <w:rFonts w:ascii="Cambria Math" w:eastAsiaTheme="minorEastAsia" w:hAnsi="Cambria Math"/>
                  <w:color w:val="000000" w:themeColor="text1"/>
                  <w:sz w:val="24"/>
                  <w:szCs w:val="24"/>
                  <w:lang w:val="en-US"/>
                </w:rPr>
                <m:t>1</m:t>
              </m:r>
            </m:sub>
          </m:sSub>
          <m:r>
            <w:rPr>
              <w:rFonts w:ascii="Cambria Math" w:eastAsiaTheme="minorEastAsia" w:hAnsi="Cambria Math"/>
              <w:color w:val="000000" w:themeColor="text1"/>
              <w:sz w:val="24"/>
              <w:szCs w:val="24"/>
              <w:lang w:val="en-US"/>
            </w:rPr>
            <m:t>=β</m:t>
          </m:r>
        </m:oMath>
      </m:oMathPara>
    </w:p>
    <w:p w:rsidR="00A73427" w:rsidRDefault="00A73427" w:rsidP="009C2E78">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bCs/>
          <w:color w:val="000000" w:themeColor="text1"/>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m:t>
            </m:r>
          </m:sub>
        </m:sSub>
      </m:oMath>
      <w:r w:rsidR="005221A3">
        <w:rPr>
          <w:rFonts w:ascii="Times New Roman" w:eastAsiaTheme="minorEastAsia" w:hAnsi="Times New Roman"/>
          <w:color w:val="000000" w:themeColor="text1"/>
          <w:sz w:val="24"/>
          <w:szCs w:val="24"/>
          <w:lang w:val="en-US"/>
        </w:rPr>
        <w:t xml:space="preserve"> </w:t>
      </w:r>
      <w:r w:rsidR="005221A3">
        <w:rPr>
          <w:rFonts w:ascii="Times New Roman" w:eastAsiaTheme="minorEastAsia" w:hAnsi="Times New Roman" w:hint="eastAsia"/>
          <w:color w:val="000000" w:themeColor="text1"/>
          <w:sz w:val="24"/>
          <w:szCs w:val="24"/>
          <w:lang w:val="en-US" w:eastAsia="zh-CN"/>
        </w:rPr>
        <w:t>are</w:t>
      </w:r>
      <w:r>
        <w:rPr>
          <w:rFonts w:ascii="Times New Roman" w:eastAsiaTheme="minorEastAsia" w:hAnsi="Times New Roman"/>
          <w:color w:val="000000" w:themeColor="text1"/>
          <w:sz w:val="24"/>
          <w:szCs w:val="24"/>
          <w:lang w:val="en-US"/>
        </w:rPr>
        <w:t xml:space="preserve"> </w:t>
      </w:r>
      <w:r>
        <w:rPr>
          <w:rFonts w:ascii="Times New Roman" w:eastAsiaTheme="minorEastAsia" w:hAnsi="Times New Roman"/>
          <w:sz w:val="24"/>
          <w:szCs w:val="24"/>
          <w:lang w:val="en-US"/>
        </w:rPr>
        <w:t xml:space="preserve">the number of patents </w:t>
      </w:r>
      <w:r w:rsidR="009567D9">
        <w:rPr>
          <w:rFonts w:ascii="Times New Roman" w:eastAsiaTheme="minorEastAsia" w:hAnsi="Times New Roman"/>
          <w:sz w:val="24"/>
          <w:szCs w:val="24"/>
          <w:lang w:val="en-US"/>
        </w:rPr>
        <w:t xml:space="preserve">applied for and </w:t>
      </w:r>
      <w:r>
        <w:rPr>
          <w:rFonts w:ascii="Times New Roman" w:eastAsiaTheme="minorEastAsia" w:hAnsi="Times New Roman"/>
          <w:sz w:val="24"/>
          <w:szCs w:val="24"/>
          <w:lang w:val="en-US"/>
        </w:rPr>
        <w:t>received by firm i in period t (</w:t>
      </w:r>
      <w:r w:rsidR="003C5CAB">
        <w:rPr>
          <w:rFonts w:ascii="Times New Roman" w:eastAsiaTheme="minorEastAsia" w:hAnsi="Times New Roman"/>
          <w:sz w:val="24"/>
          <w:szCs w:val="24"/>
          <w:lang w:val="en-US"/>
        </w:rPr>
        <w:t xml:space="preserve">i </w:t>
      </w:r>
      <w:r>
        <w:rPr>
          <w:rFonts w:ascii="Times New Roman" w:eastAsiaTheme="minorEastAsia" w:hAnsi="Times New Roman"/>
          <w:sz w:val="24"/>
          <w:szCs w:val="24"/>
          <w:lang w:val="en-US"/>
        </w:rPr>
        <w:t>=</w:t>
      </w:r>
      <w:r w:rsidR="003C5CAB">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1, …, N; t</w:t>
      </w:r>
      <w:r w:rsidR="003C5CAB">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t>
      </w:r>
      <w:r w:rsidR="003C5CAB">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1,</w:t>
      </w:r>
      <w:r w:rsidR="0077243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t>
      </w:r>
      <w:r w:rsidR="0077243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w:t>
      </w:r>
      <m:oMath>
        <m:r>
          <w:rPr>
            <w:rFonts w:ascii="Cambria Math" w:eastAsiaTheme="minorEastAsia" w:hAnsi="Cambria Math"/>
            <w:sz w:val="24"/>
            <w:szCs w:val="24"/>
            <w:lang w:val="en-US"/>
          </w:rPr>
          <m:t xml:space="preserve"> </m:t>
        </m:r>
        <m:sSub>
          <m:sSubPr>
            <m:ctrlPr>
              <w:rPr>
                <w:rFonts w:ascii="Cambria Math" w:hAnsi="Times New Roman"/>
                <w:bCs/>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it</m:t>
            </m:r>
          </m:sub>
        </m:sSub>
      </m:oMath>
      <w:r>
        <w:rPr>
          <w:rFonts w:ascii="Times New Roman" w:eastAsiaTheme="minorEastAsia" w:hAnsi="Times New Roman"/>
          <w:bCs/>
          <w:color w:val="000000" w:themeColor="text1"/>
          <w:sz w:val="24"/>
          <w:szCs w:val="24"/>
          <w:lang w:val="en-US"/>
        </w:rPr>
        <w:t xml:space="preserve"> </w:t>
      </w:r>
      <w:r>
        <w:rPr>
          <w:rFonts w:ascii="Times New Roman" w:eastAsiaTheme="minorEastAsia" w:hAnsi="Times New Roman"/>
          <w:sz w:val="24"/>
          <w:szCs w:val="24"/>
          <w:lang w:val="en-US"/>
        </w:rPr>
        <w:t>denotes the natural logarithm of annual R&amp;D expenditures, and</w:t>
      </w:r>
      <m:oMath>
        <m:r>
          <w:rPr>
            <w:rFonts w:ascii="Cambria Math" w:hAnsi="Times New Roman"/>
            <w:color w:val="000000" w:themeColor="text1"/>
            <w:sz w:val="24"/>
            <w:szCs w:val="24"/>
            <w:lang w:val="en-US"/>
          </w:rPr>
          <m:t xml:space="preserve"> control </m:t>
        </m:r>
      </m:oMath>
      <w:r>
        <w:rPr>
          <w:rFonts w:ascii="Times New Roman" w:eastAsiaTheme="minorEastAsia" w:hAnsi="Times New Roman"/>
          <w:sz w:val="24"/>
          <w:szCs w:val="24"/>
          <w:lang w:val="en-US"/>
        </w:rPr>
        <w:t xml:space="preserve"> is a vector of control variables.</w:t>
      </w:r>
    </w:p>
    <w:p w:rsidR="00A6786F" w:rsidRPr="00C53CBD" w:rsidRDefault="00A6786F" w:rsidP="009A78B3">
      <w:pPr>
        <w:spacing w:after="100" w:afterAutospacing="1" w:line="360" w:lineRule="auto"/>
        <w:rPr>
          <w:rFonts w:ascii="Times New Roman" w:eastAsiaTheme="minorEastAsia" w:hAnsi="Times New Roman"/>
          <w:sz w:val="24"/>
          <w:szCs w:val="24"/>
          <w:lang w:val="en-US" w:eastAsia="zh-CN"/>
        </w:rPr>
      </w:pPr>
    </w:p>
    <w:p w:rsidR="00A73427" w:rsidRDefault="00A73427" w:rsidP="00C37403">
      <w:pPr>
        <w:adjustRightInd w:val="0"/>
        <w:snapToGrid w:val="0"/>
        <w:spacing w:after="0" w:line="480" w:lineRule="auto"/>
        <w:rPr>
          <w:rFonts w:ascii="Times New Roman" w:hAnsi="Times New Roman"/>
          <w:b/>
          <w:sz w:val="24"/>
          <w:szCs w:val="24"/>
          <w:lang w:val="en-US" w:eastAsia="nl-NL"/>
        </w:rPr>
      </w:pPr>
      <w:r>
        <w:rPr>
          <w:rFonts w:ascii="Times New Roman" w:hAnsi="Times New Roman"/>
          <w:b/>
          <w:sz w:val="24"/>
          <w:szCs w:val="24"/>
          <w:lang w:val="en-US"/>
        </w:rPr>
        <w:lastRenderedPageBreak/>
        <w:t xml:space="preserve">           GM</w:t>
      </w:r>
      <w:r w:rsidRPr="002007BC">
        <w:rPr>
          <w:rFonts w:ascii="Times New Roman" w:hAnsi="Times New Roman"/>
          <w:b/>
          <w:sz w:val="24"/>
          <w:szCs w:val="24"/>
          <w:lang w:val="en-US"/>
        </w:rPr>
        <w:t xml:space="preserve">M </w:t>
      </w:r>
      <w:r w:rsidRPr="00D138F0">
        <w:rPr>
          <w:rFonts w:ascii="Times New Roman" w:hAnsi="Times New Roman"/>
          <w:b/>
          <w:sz w:val="24"/>
          <w:szCs w:val="24"/>
          <w:lang w:val="en-US" w:eastAsia="nl-NL"/>
        </w:rPr>
        <w:t>II</w:t>
      </w:r>
      <w:r>
        <w:rPr>
          <w:rFonts w:ascii="Times New Roman" w:hAnsi="Times New Roman"/>
          <w:b/>
          <w:sz w:val="24"/>
          <w:szCs w:val="24"/>
          <w:lang w:val="en-US" w:eastAsia="nl-NL"/>
        </w:rPr>
        <w:t xml:space="preserve">   </w:t>
      </w:r>
    </w:p>
    <w:p w:rsidR="00A73427" w:rsidRDefault="00A73427" w:rsidP="00C37403">
      <w:pPr>
        <w:adjustRightInd w:val="0"/>
        <w:snapToGrid w:val="0"/>
        <w:spacing w:after="0" w:line="480" w:lineRule="auto"/>
        <w:rPr>
          <w:rFonts w:ascii="Times New Roman" w:eastAsiaTheme="minorEastAsia" w:hAnsi="Times New Roman"/>
          <w:sz w:val="24"/>
          <w:szCs w:val="24"/>
          <w:lang w:val="en-US"/>
        </w:rPr>
      </w:pPr>
      <w:r>
        <w:rPr>
          <w:rFonts w:ascii="Times New Roman" w:hAnsi="Times New Roman"/>
          <w:sz w:val="24"/>
          <w:szCs w:val="24"/>
          <w:lang w:val="en-US"/>
        </w:rPr>
        <w:t xml:space="preserve">In </w:t>
      </w:r>
      <w:r w:rsidR="00772434">
        <w:rPr>
          <w:rFonts w:ascii="Times New Roman" w:hAnsi="Times New Roman"/>
          <w:sz w:val="24"/>
          <w:szCs w:val="24"/>
          <w:lang w:val="en-US"/>
        </w:rPr>
        <w:t>this</w:t>
      </w:r>
      <w:r>
        <w:rPr>
          <w:rFonts w:ascii="Times New Roman" w:hAnsi="Times New Roman"/>
          <w:sz w:val="24"/>
          <w:szCs w:val="24"/>
          <w:lang w:val="en-US"/>
        </w:rPr>
        <w:t xml:space="preserve"> study the generalized method of moment (GMM) estimator</w:t>
      </w:r>
      <w:r>
        <w:rPr>
          <w:rFonts w:ascii="Times New Roman" w:eastAsiaTheme="minorEastAsia" w:hAnsi="Times New Roman"/>
          <w:sz w:val="24"/>
          <w:szCs w:val="24"/>
          <w:lang w:val="en-US"/>
        </w:rPr>
        <w:t xml:space="preserve"> applies the Wooldridge</w:t>
      </w:r>
      <w:r w:rsidR="005221A3">
        <w:rPr>
          <w:rFonts w:ascii="Times New Roman" w:eastAsiaTheme="minorEastAsia" w:hAnsi="Times New Roman"/>
          <w:sz w:val="24"/>
          <w:szCs w:val="24"/>
          <w:lang w:val="en-US" w:eastAsia="zh-CN"/>
        </w:rPr>
        <w:t>’</w:t>
      </w:r>
      <w:r w:rsidR="005221A3">
        <w:rPr>
          <w:rFonts w:ascii="Times New Roman" w:eastAsiaTheme="minorEastAsia" w:hAnsi="Times New Roman" w:hint="eastAsia"/>
          <w:sz w:val="24"/>
          <w:szCs w:val="24"/>
          <w:lang w:val="en-US" w:eastAsia="zh-CN"/>
        </w:rPr>
        <w:t>s</w:t>
      </w:r>
      <w:r>
        <w:rPr>
          <w:rFonts w:ascii="Times New Roman" w:eastAsiaTheme="minorEastAsia" w:hAnsi="Times New Roman"/>
          <w:sz w:val="24"/>
          <w:szCs w:val="24"/>
          <w:lang w:val="en-US"/>
        </w:rPr>
        <w:t xml:space="preserve"> (1997) quasi-differencing transformation</w:t>
      </w:r>
      <w:r>
        <w:rPr>
          <w:rStyle w:val="FootnoteReference"/>
          <w:rFonts w:ascii="Times New Roman" w:eastAsiaTheme="minorEastAsia" w:hAnsi="Times New Roman"/>
          <w:sz w:val="24"/>
          <w:szCs w:val="24"/>
          <w:lang w:val="en-US"/>
        </w:rPr>
        <w:footnoteReference w:id="27"/>
      </w:r>
      <w:r>
        <w:rPr>
          <w:rFonts w:ascii="Times New Roman" w:eastAsiaTheme="minorEastAsia" w:hAnsi="Times New Roman"/>
          <w:sz w:val="24"/>
          <w:szCs w:val="24"/>
          <w:lang w:val="en-US"/>
        </w:rPr>
        <w:t>:</w:t>
      </w:r>
    </w:p>
    <w:p w:rsidR="00A73427" w:rsidRPr="00DF046C" w:rsidRDefault="00CA7250" w:rsidP="00C37403">
      <w:pPr>
        <w:adjustRightInd w:val="0"/>
        <w:snapToGrid w:val="0"/>
        <w:spacing w:after="0" w:line="480" w:lineRule="auto"/>
        <w:rPr>
          <w:rFonts w:ascii="Times New Roman" w:hAnsi="Times New Roman"/>
          <w:sz w:val="24"/>
          <w:szCs w:val="24"/>
          <w:lang w:val="en-US"/>
        </w:rPr>
      </w:pPr>
      <m:oMathPara>
        <m:oMathParaPr>
          <m:jc m:val="left"/>
        </m:oMathParaPr>
        <m:oMath>
          <m:sSub>
            <m:sSubPr>
              <m:ctrlPr>
                <w:rPr>
                  <w:rFonts w:ascii="Cambria Math" w:eastAsiaTheme="minorEastAsia" w:hAnsi="Times New Roman"/>
                  <w:i/>
                  <w:lang w:val="en-US"/>
                </w:rPr>
              </m:ctrlPr>
            </m:sSubPr>
            <m:e>
              <m:r>
                <w:rPr>
                  <w:rFonts w:ascii="Cambria Math" w:eastAsiaTheme="minorEastAsia" w:hAnsi="Cambria Math"/>
                  <w:lang w:val="en-US"/>
                </w:rPr>
                <m:t>q</m:t>
              </m:r>
            </m:e>
            <m:sub>
              <m:r>
                <w:rPr>
                  <w:rFonts w:ascii="Cambria Math" w:eastAsiaTheme="minorEastAsia" w:hAnsi="Cambria Math"/>
                  <w:lang w:val="en-US"/>
                </w:rPr>
                <m:t>it</m:t>
              </m:r>
            </m:sub>
          </m:sSub>
          <m:r>
            <w:rPr>
              <w:rFonts w:ascii="Cambria Math" w:hAnsi="Times New Roman"/>
              <w:lang w:val="en-US"/>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y</m:t>
                  </m:r>
                </m:e>
                <m:sub>
                  <m:r>
                    <w:rPr>
                      <w:rFonts w:ascii="Cambria Math" w:hAnsi="Cambria Math"/>
                      <w:lang w:val="en-US"/>
                    </w:rPr>
                    <m:t>it</m:t>
                  </m:r>
                </m:sub>
              </m:sSub>
              <m:r>
                <w:rPr>
                  <w:rFonts w:ascii="Times New Roman" w:hAnsi="Times New Roman"/>
                  <w:lang w:val="en-US"/>
                </w:rPr>
                <m:t>-</m:t>
              </m:r>
              <m:r>
                <w:rPr>
                  <w:rFonts w:ascii="Cambria Math" w:hAnsi="Cambria Math"/>
                  <w:lang w:val="en-US"/>
                </w:rPr>
                <m:t>γ</m:t>
              </m:r>
              <m:sSub>
                <m:sSubPr>
                  <m:ctrlPr>
                    <w:rPr>
                      <w:rFonts w:ascii="Cambria Math" w:hAnsi="Times New Roman"/>
                      <w:i/>
                      <w:lang w:val="en-US"/>
                    </w:rPr>
                  </m:ctrlPr>
                </m:sSubPr>
                <m:e>
                  <m:r>
                    <w:rPr>
                      <w:rFonts w:ascii="Cambria Math" w:hAnsi="Cambria Math"/>
                      <w:lang w:val="en-US"/>
                    </w:rPr>
                    <m:t>y</m:t>
                  </m:r>
                </m:e>
                <m:sub>
                  <m:r>
                    <w:rPr>
                      <w:rFonts w:ascii="Cambria Math" w:hAnsi="Cambria Math"/>
                      <w:lang w:val="en-US"/>
                    </w:rPr>
                    <m:t>it</m:t>
                  </m:r>
                  <m:r>
                    <w:rPr>
                      <w:rFonts w:ascii="Times New Roman" w:hAnsi="Times New Roman"/>
                      <w:lang w:val="en-US"/>
                    </w:rPr>
                    <m:t>-</m:t>
                  </m:r>
                  <m:r>
                    <w:rPr>
                      <w:rFonts w:ascii="Cambria Math" w:hAnsi="Times New Roman"/>
                      <w:lang w:val="en-US"/>
                    </w:rPr>
                    <m:t>1</m:t>
                  </m:r>
                </m:sub>
              </m:sSub>
            </m:num>
            <m:den>
              <m:sSub>
                <m:sSubPr>
                  <m:ctrlPr>
                    <w:rPr>
                      <w:rFonts w:ascii="Cambria Math" w:hAnsi="Times New Roman"/>
                      <w:i/>
                      <w:lang w:val="en-US"/>
                    </w:rPr>
                  </m:ctrlPr>
                </m:sSubPr>
                <m:e>
                  <m:r>
                    <w:rPr>
                      <w:rFonts w:ascii="Cambria Math" w:hAnsi="Cambria Math"/>
                      <w:lang w:val="en-US"/>
                    </w:rPr>
                    <m:t>μ</m:t>
                  </m:r>
                </m:e>
                <m:sub>
                  <m:r>
                    <w:rPr>
                      <w:rFonts w:ascii="Cambria Math" w:hAnsi="Cambria Math"/>
                      <w:lang w:val="en-US"/>
                    </w:rPr>
                    <m:t>it</m:t>
                  </m:r>
                </m:sub>
              </m:sSub>
            </m:den>
          </m:f>
          <m:r>
            <w:rPr>
              <w:rFonts w:ascii="Times New Roman" w:hAnsi="Times New Roman"/>
              <w:lang w:val="en-US"/>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y</m:t>
                  </m:r>
                </m:e>
                <m:sub>
                  <m:r>
                    <w:rPr>
                      <w:rFonts w:ascii="Cambria Math" w:hAnsi="Cambria Math"/>
                      <w:lang w:val="en-US"/>
                    </w:rPr>
                    <m:t>it</m:t>
                  </m:r>
                  <m:r>
                    <w:rPr>
                      <w:rFonts w:ascii="Times New Roman" w:hAnsi="Times New Roman"/>
                      <w:lang w:val="en-US"/>
                    </w:rPr>
                    <m:t>-</m:t>
                  </m:r>
                  <m:r>
                    <w:rPr>
                      <w:rFonts w:ascii="Cambria Math" w:hAnsi="Times New Roman"/>
                      <w:lang w:val="en-US"/>
                    </w:rPr>
                    <m:t>1</m:t>
                  </m:r>
                </m:sub>
              </m:sSub>
              <m:r>
                <w:rPr>
                  <w:rFonts w:ascii="Times New Roman" w:hAnsi="Times New Roman"/>
                  <w:lang w:val="en-US"/>
                </w:rPr>
                <m:t>-</m:t>
              </m:r>
              <m:r>
                <w:rPr>
                  <w:rFonts w:ascii="Cambria Math" w:hAnsi="Cambria Math"/>
                  <w:lang w:val="en-US"/>
                </w:rPr>
                <m:t>γ</m:t>
              </m:r>
              <m:sSub>
                <m:sSubPr>
                  <m:ctrlPr>
                    <w:rPr>
                      <w:rFonts w:ascii="Cambria Math" w:hAnsi="Times New Roman"/>
                      <w:i/>
                      <w:lang w:val="en-US"/>
                    </w:rPr>
                  </m:ctrlPr>
                </m:sSubPr>
                <m:e>
                  <m:r>
                    <w:rPr>
                      <w:rFonts w:ascii="Cambria Math" w:hAnsi="Cambria Math"/>
                      <w:lang w:val="en-US"/>
                    </w:rPr>
                    <m:t>y</m:t>
                  </m:r>
                </m:e>
                <m:sub>
                  <m:r>
                    <w:rPr>
                      <w:rFonts w:ascii="Cambria Math" w:hAnsi="Cambria Math"/>
                      <w:lang w:val="en-US"/>
                    </w:rPr>
                    <m:t>it</m:t>
                  </m:r>
                  <m:r>
                    <w:rPr>
                      <w:rFonts w:ascii="Times New Roman" w:hAnsi="Times New Roman"/>
                      <w:lang w:val="en-US"/>
                    </w:rPr>
                    <m:t>-</m:t>
                  </m:r>
                  <m:r>
                    <w:rPr>
                      <w:rFonts w:ascii="Cambria Math" w:hAnsi="Times New Roman"/>
                      <w:lang w:val="en-US"/>
                    </w:rPr>
                    <m:t>2</m:t>
                  </m:r>
                </m:sub>
              </m:sSub>
            </m:num>
            <m:den>
              <m:sSub>
                <m:sSubPr>
                  <m:ctrlPr>
                    <w:rPr>
                      <w:rFonts w:ascii="Cambria Math" w:hAnsi="Times New Roman"/>
                      <w:i/>
                      <w:lang w:val="en-US"/>
                    </w:rPr>
                  </m:ctrlPr>
                </m:sSubPr>
                <m:e>
                  <m:r>
                    <w:rPr>
                      <w:rFonts w:ascii="Cambria Math" w:hAnsi="Cambria Math"/>
                      <w:lang w:val="en-US"/>
                    </w:rPr>
                    <m:t>μ</m:t>
                  </m:r>
                </m:e>
                <m:sub>
                  <m:r>
                    <w:rPr>
                      <w:rFonts w:ascii="Cambria Math" w:hAnsi="Cambria Math"/>
                      <w:lang w:val="en-US"/>
                    </w:rPr>
                    <m:t>it</m:t>
                  </m:r>
                  <m:r>
                    <w:rPr>
                      <w:rFonts w:ascii="Times New Roman" w:hAnsi="Times New Roman"/>
                      <w:lang w:val="en-US"/>
                    </w:rPr>
                    <m:t>-</m:t>
                  </m:r>
                  <m:r>
                    <w:rPr>
                      <w:rFonts w:ascii="Cambria Math" w:hAnsi="Times New Roman"/>
                      <w:lang w:val="en-US"/>
                    </w:rPr>
                    <m:t>1</m:t>
                  </m:r>
                </m:sub>
              </m:sSub>
            </m:den>
          </m:f>
          <m:r>
            <w:rPr>
              <w:rFonts w:ascii="Cambria Math" w:hAnsi="Times New Roman"/>
              <w:lang w:val="en-US"/>
            </w:rPr>
            <m:t xml:space="preserve">                                                </m:t>
          </m:r>
          <m:r>
            <m:rPr>
              <m:sty m:val="p"/>
            </m:rPr>
            <w:rPr>
              <w:rFonts w:ascii="Cambria Math" w:hAnsi="Times New Roman"/>
              <w:lang w:val="en-US"/>
            </w:rPr>
            <m:t xml:space="preserve">                                                   (</m:t>
          </m:r>
          <m:r>
            <m:rPr>
              <m:sty m:val="p"/>
            </m:rPr>
            <w:rPr>
              <w:rFonts w:ascii="Cambria Math" w:hAnsi="Cambria Math"/>
              <w:lang w:val="en-US"/>
            </w:rPr>
            <m:t>B</m:t>
          </m:r>
          <m:r>
            <m:rPr>
              <m:sty m:val="p"/>
            </m:rPr>
            <w:rPr>
              <w:rFonts w:ascii="Cambria Math" w:hAnsi="Times New Roman"/>
              <w:lang w:val="en-US"/>
            </w:rPr>
            <m:t>12)</m:t>
          </m:r>
        </m:oMath>
      </m:oMathPara>
    </w:p>
    <w:p w:rsidR="00A73427" w:rsidRDefault="00A73427" w:rsidP="00C37403">
      <w:pPr>
        <w:adjustRightInd w:val="0"/>
        <w:snapToGri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When </w:t>
      </w: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m:t>
            </m:r>
          </m:sub>
        </m:sSub>
        <m:r>
          <w:rPr>
            <w:rFonts w:ascii="Cambria Math" w:hAnsi="Cambria Math"/>
            <w:sz w:val="24"/>
            <w:szCs w:val="24"/>
            <w:lang w:val="en-US"/>
          </w:rPr>
          <m:t xml:space="preserve"> </m:t>
        </m:r>
      </m:oMath>
      <w:r>
        <w:rPr>
          <w:rFonts w:ascii="Times New Roman" w:eastAsiaTheme="minorEastAsia" w:hAnsi="Times New Roman"/>
          <w:sz w:val="24"/>
          <w:szCs w:val="24"/>
          <w:lang w:val="en-US"/>
        </w:rPr>
        <w:t>is predetermined, the following moment conditions hold</w:t>
      </w:r>
    </w:p>
    <w:p w:rsidR="00A73427" w:rsidRDefault="00A73427" w:rsidP="00C37403">
      <w:pPr>
        <w:adjustRightInd w:val="0"/>
        <w:snapToGrid w:val="0"/>
        <w:spacing w:after="0" w:line="480" w:lineRule="auto"/>
        <w:rPr>
          <w:rFonts w:ascii="Times New Roman" w:eastAsiaTheme="minorEastAsia" w:hAnsi="Times New Roman"/>
          <w:sz w:val="24"/>
          <w:szCs w:val="24"/>
          <w:lang w:val="en-US"/>
        </w:rPr>
      </w:pPr>
      <m:oMath>
        <m:r>
          <w:rPr>
            <w:rFonts w:ascii="Cambria Math" w:eastAsiaTheme="minorEastAsia" w:hAnsi="Cambria Math"/>
            <w:sz w:val="24"/>
            <w:szCs w:val="24"/>
            <w:lang w:val="en-US"/>
          </w:rPr>
          <m:t>E</m:t>
        </m:r>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it</m:t>
                </m:r>
              </m:sub>
            </m:sSub>
            <m:r>
              <w:rPr>
                <w:rFonts w:ascii="Cambria Math" w:eastAsiaTheme="minorEastAsia"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it-2</m:t>
                </m:r>
              </m:sub>
            </m:sSub>
            <m:r>
              <w:rPr>
                <w:rFonts w:ascii="Cambria Math" w:eastAsiaTheme="minorEastAsia"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it-1</m:t>
                </m:r>
              </m:sub>
            </m:sSub>
          </m:e>
        </m:d>
        <m:r>
          <w:rPr>
            <w:rFonts w:ascii="Cambria Math" w:eastAsiaTheme="minorEastAsia" w:hAnsi="Cambria Math"/>
            <w:sz w:val="24"/>
            <w:szCs w:val="24"/>
            <w:lang w:val="en-US"/>
          </w:rPr>
          <m:t>=0</m:t>
        </m:r>
      </m:oMath>
      <w:r>
        <w:rPr>
          <w:rFonts w:ascii="Times New Roman" w:eastAsiaTheme="minorEastAsia" w:hAnsi="Times New Roman"/>
          <w:sz w:val="24"/>
          <w:szCs w:val="24"/>
          <w:lang w:val="en-US"/>
        </w:rPr>
        <w:t>.                                                            (B13)</w:t>
      </w:r>
    </w:p>
    <w:p w:rsidR="00A73427" w:rsidRDefault="00A73427" w:rsidP="00C37403">
      <w:pPr>
        <w:adjustRightInd w:val="0"/>
        <w:snapToGrid w:val="0"/>
        <w:spacing w:after="0" w:line="480" w:lineRule="auto"/>
        <w:rPr>
          <w:rFonts w:ascii="Times New Roman" w:hAnsi="Times New Roman"/>
          <w:b/>
          <w:sz w:val="24"/>
          <w:szCs w:val="24"/>
          <w:lang w:val="en-US"/>
        </w:rPr>
      </w:pPr>
    </w:p>
    <w:p w:rsidR="00A73427" w:rsidRPr="002007BC" w:rsidRDefault="00A73427" w:rsidP="00C37403">
      <w:pPr>
        <w:adjustRightInd w:val="0"/>
        <w:snapToGrid w:val="0"/>
        <w:spacing w:after="0" w:line="480" w:lineRule="auto"/>
        <w:rPr>
          <w:rFonts w:ascii="Times New Roman" w:hAnsi="Times New Roman"/>
          <w:b/>
          <w:sz w:val="24"/>
          <w:szCs w:val="24"/>
          <w:lang w:val="en-US"/>
        </w:rPr>
      </w:pPr>
      <w:r>
        <w:rPr>
          <w:rFonts w:ascii="Times New Roman" w:hAnsi="Times New Roman"/>
          <w:b/>
          <w:sz w:val="24"/>
          <w:szCs w:val="24"/>
          <w:lang w:val="en-US"/>
        </w:rPr>
        <w:t xml:space="preserve">           </w:t>
      </w:r>
      <w:r w:rsidRPr="002007BC">
        <w:rPr>
          <w:rFonts w:ascii="Times New Roman" w:hAnsi="Times New Roman"/>
          <w:b/>
          <w:sz w:val="24"/>
          <w:szCs w:val="24"/>
          <w:lang w:val="en-US"/>
        </w:rPr>
        <w:t xml:space="preserve">PSM </w:t>
      </w:r>
      <w:r w:rsidRPr="00D138F0">
        <w:rPr>
          <w:rFonts w:ascii="Times New Roman" w:hAnsi="Times New Roman"/>
          <w:b/>
          <w:sz w:val="24"/>
          <w:szCs w:val="24"/>
          <w:lang w:val="en-US" w:eastAsia="nl-NL"/>
        </w:rPr>
        <w:t>II</w:t>
      </w:r>
    </w:p>
    <w:p w:rsidR="00A73427" w:rsidRDefault="00A73427" w:rsidP="00C37403">
      <w:pPr>
        <w:adjustRightInd w:val="0"/>
        <w:snapToGrid w:val="0"/>
        <w:spacing w:after="0" w:line="480" w:lineRule="auto"/>
        <w:rPr>
          <w:rFonts w:ascii="Times New Roman" w:hAnsi="Times New Roman"/>
          <w:sz w:val="24"/>
          <w:szCs w:val="24"/>
          <w:lang w:val="en-US"/>
        </w:rPr>
      </w:pPr>
      <w:r>
        <w:rPr>
          <w:rFonts w:ascii="Times New Roman" w:hAnsi="Times New Roman"/>
          <w:sz w:val="24"/>
          <w:szCs w:val="24"/>
          <w:lang w:val="en-US"/>
        </w:rPr>
        <w:t>The pre-sample mean (PSM) estimator solves the following moment conditions when estimating the dynamic linear feedback model:</w:t>
      </w:r>
    </w:p>
    <w:p w:rsidR="00A73427" w:rsidRPr="008D4847" w:rsidRDefault="00CA7250" w:rsidP="00C37403">
      <w:pPr>
        <w:adjustRightInd w:val="0"/>
        <w:snapToGrid w:val="0"/>
        <w:spacing w:after="0" w:line="480" w:lineRule="auto"/>
        <w:rPr>
          <w:rFonts w:ascii="Times New Roman" w:hAnsi="Times New Roman"/>
          <w:sz w:val="24"/>
          <w:szCs w:val="24"/>
          <w:lang w:val="en-US"/>
        </w:rPr>
      </w:pPr>
      <m:oMathPara>
        <m:oMathParaPr>
          <m:jc m:val="left"/>
        </m:oMathParaPr>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nary>
                <m:naryPr>
                  <m:chr m:val="∑"/>
                  <m:limLoc m:val="undOvr"/>
                  <m:ctrlPr>
                    <w:rPr>
                      <w:rFonts w:ascii="Cambria Math" w:hAnsi="Cambria Math"/>
                      <w:i/>
                      <w:lang w:val="en-US"/>
                    </w:rPr>
                  </m:ctrlPr>
                </m:naryPr>
                <m:sub>
                  <m:r>
                    <w:rPr>
                      <w:rFonts w:ascii="Cambria Math" w:hAnsi="Cambria Math"/>
                      <w:lang w:val="en-US"/>
                    </w:rPr>
                    <m:t>t=</m:t>
                  </m:r>
                  <m:r>
                    <w:rPr>
                      <w:rFonts w:ascii="Cambria Math" w:hAnsi="Cambria Math"/>
                      <w:color w:val="000000" w:themeColor="text1"/>
                      <w:lang w:val="en-US"/>
                    </w:rPr>
                    <m:t>2</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it</m:t>
                      </m:r>
                    </m:sub>
                  </m:sSub>
                </m:e>
              </m:nary>
            </m:e>
          </m:nary>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-γ</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it-1</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i/>
                          <w:lang w:val="en-US"/>
                        </w:rPr>
                      </m:ctrlPr>
                    </m:dPr>
                    <m:e>
                      <m:sSubSup>
                        <m:sSubSupPr>
                          <m:ctrlPr>
                            <w:rPr>
                              <w:rFonts w:ascii="Cambria Math" w:hAnsi="Times New Roman"/>
                              <w:bCs/>
                              <w:i/>
                              <w:lang w:val="en-US"/>
                            </w:rPr>
                          </m:ctrlPr>
                        </m:sSubSupPr>
                        <m:e>
                          <m:r>
                            <w:rPr>
                              <w:rFonts w:ascii="Cambria Math" w:hAnsi="Cambria Math"/>
                              <w:lang w:val="en-US"/>
                            </w:rPr>
                            <m:t>α</m:t>
                          </m:r>
                        </m:e>
                        <m:sub>
                          <m:r>
                            <w:rPr>
                              <w:rFonts w:ascii="Cambria Math" w:hAnsi="Times New Roman"/>
                              <w:lang w:val="en-US"/>
                            </w:rPr>
                            <m:t>0</m:t>
                          </m:r>
                        </m:sub>
                        <m:sup>
                          <m:r>
                            <w:rPr>
                              <w:rFonts w:ascii="Cambria Math" w:hAnsi="Times New Roman"/>
                              <w:lang w:val="en-US"/>
                            </w:rPr>
                            <m:t>*</m:t>
                          </m:r>
                        </m:sup>
                      </m:sSubSup>
                      <m:r>
                        <w:rPr>
                          <w:rFonts w:ascii="Cambria Math" w:hAnsi="Times New Roman"/>
                          <w:lang w:val="en-US"/>
                        </w:rPr>
                        <m:t>+</m:t>
                      </m:r>
                      <m:sSub>
                        <m:sSubPr>
                          <m:ctrlPr>
                            <w:rPr>
                              <w:rFonts w:ascii="Cambria Math" w:eastAsiaTheme="minorEastAsia" w:hAnsi="Cambria Math"/>
                              <w:bCs/>
                              <w:i/>
                              <w:lang w:val="en-US"/>
                            </w:rPr>
                          </m:ctrlPr>
                        </m:sSubPr>
                        <m:e>
                          <m:r>
                            <w:rPr>
                              <w:rFonts w:ascii="Cambria Math" w:eastAsiaTheme="minorEastAsia" w:hAnsi="Cambria Math"/>
                              <w:lang w:val="en-US"/>
                            </w:rPr>
                            <m:t>α</m:t>
                          </m:r>
                        </m:e>
                        <m:sub>
                          <m:r>
                            <w:rPr>
                              <w:rFonts w:ascii="Cambria Math" w:eastAsiaTheme="minorEastAsia" w:hAnsi="Cambria Math"/>
                              <w:lang w:val="en-US"/>
                            </w:rPr>
                            <m:t>1</m:t>
                          </m:r>
                        </m:sub>
                      </m:sSub>
                      <m:sSub>
                        <m:sSubPr>
                          <m:ctrlPr>
                            <w:rPr>
                              <w:rFonts w:ascii="Cambria Math" w:hAnsi="Times New Roman"/>
                              <w:bCs/>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it</m:t>
                          </m:r>
                        </m:sub>
                      </m:sSub>
                      <m:r>
                        <w:rPr>
                          <w:rFonts w:ascii="Cambria Math" w:hAnsi="Times New Roman"/>
                          <w:color w:val="000000" w:themeColor="text1"/>
                          <w:lang w:val="en-US"/>
                        </w:rPr>
                        <m:t>+</m:t>
                      </m:r>
                      <m:sSup>
                        <m:sSupPr>
                          <m:ctrlPr>
                            <w:rPr>
                              <w:rFonts w:ascii="Cambria Math" w:hAnsi="Cambria Math"/>
                              <w:i/>
                              <w:color w:val="000000" w:themeColor="text1"/>
                              <w:lang w:val="en-US"/>
                            </w:rPr>
                          </m:ctrlPr>
                        </m:sSupPr>
                        <m:e>
                          <m:r>
                            <w:rPr>
                              <w:rFonts w:ascii="Cambria Math" w:hAnsi="Cambria Math"/>
                              <w:color w:val="000000" w:themeColor="text1"/>
                              <w:lang w:val="en-US"/>
                            </w:rPr>
                            <m:t>control</m:t>
                          </m:r>
                        </m:e>
                        <m:sup>
                          <m:r>
                            <w:rPr>
                              <w:rFonts w:ascii="Cambria Math" w:hAnsi="Cambria Math"/>
                              <w:color w:val="000000" w:themeColor="text1"/>
                              <w:lang w:val="en-US"/>
                            </w:rPr>
                            <m:t>'</m:t>
                          </m:r>
                        </m:sup>
                      </m:sSup>
                      <m:r>
                        <w:rPr>
                          <w:rFonts w:ascii="Cambria Math" w:hAnsi="Cambria Math"/>
                          <w:color w:val="000000" w:themeColor="text1"/>
                          <w:lang w:val="en-US"/>
                        </w:rPr>
                        <m:t>θ</m:t>
                      </m:r>
                      <m:r>
                        <w:rPr>
                          <w:rFonts w:ascii="Cambria Math" w:hAnsi="Cambria Math"/>
                          <w:lang w:val="en-US"/>
                        </w:rPr>
                        <m:t>+ϕlog</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y</m:t>
                              </m:r>
                            </m:e>
                          </m:acc>
                        </m:e>
                        <m:sub>
                          <m:r>
                            <w:rPr>
                              <w:rFonts w:ascii="Cambria Math" w:hAnsi="Cambria Math"/>
                              <w:lang w:val="en-US"/>
                            </w:rPr>
                            <m:t>ip</m:t>
                          </m:r>
                        </m:sub>
                      </m:sSub>
                    </m:e>
                  </m:d>
                  <m:ctrlPr>
                    <w:rPr>
                      <w:rFonts w:ascii="Cambria Math" w:eastAsiaTheme="minorEastAsia" w:hAnsi="Cambria Math"/>
                      <w:i/>
                      <w:lang w:val="en-US"/>
                    </w:rPr>
                  </m:ctrlPr>
                </m:e>
              </m:func>
            </m:e>
          </m:d>
          <m:r>
            <w:rPr>
              <w:rFonts w:ascii="Cambria Math" w:hAnsi="Cambria Math"/>
              <w:lang w:val="en-US"/>
            </w:rPr>
            <m:t xml:space="preserve">=0                              </m:t>
          </m:r>
          <m:r>
            <m:rPr>
              <m:sty m:val="p"/>
            </m:rPr>
            <w:rPr>
              <w:rFonts w:ascii="Cambria Math" w:hAnsi="Cambria Math"/>
              <w:lang w:val="en-US"/>
            </w:rPr>
            <m:t>(B14)</m:t>
          </m:r>
        </m:oMath>
      </m:oMathPara>
    </w:p>
    <w:p w:rsidR="002C5B54" w:rsidRPr="00F3638E" w:rsidRDefault="009567D9" w:rsidP="00C37403">
      <w:pPr>
        <w:adjustRightInd w:val="0"/>
        <w:snapToGrid w:val="0"/>
        <w:spacing w:after="0" w:line="480" w:lineRule="auto"/>
        <w:rPr>
          <w:lang w:val="en-US"/>
        </w:rPr>
      </w:pPr>
      <w:r>
        <w:rPr>
          <w:rFonts w:ascii="Times New Roman" w:hAnsi="Times New Roman"/>
          <w:sz w:val="24"/>
          <w:szCs w:val="24"/>
          <w:lang w:val="en-US"/>
        </w:rPr>
        <w:t>w</w:t>
      </w:r>
      <w:r w:rsidR="00A73427">
        <w:rPr>
          <w:rFonts w:ascii="Times New Roman" w:hAnsi="Times New Roman"/>
          <w:sz w:val="24"/>
          <w:szCs w:val="24"/>
          <w:lang w:val="en-US"/>
        </w:rPr>
        <w:t xml:space="preserve">here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y</m:t>
                </m:r>
              </m:e>
            </m:acc>
          </m:e>
          <m:sub>
            <m:r>
              <w:rPr>
                <w:rFonts w:ascii="Cambria Math" w:hAnsi="Cambria Math"/>
                <w:sz w:val="24"/>
                <w:szCs w:val="24"/>
                <w:lang w:val="en-US"/>
              </w:rPr>
              <m:t>ip</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TP</m:t>
            </m:r>
          </m:den>
        </m:f>
        <m:nary>
          <m:naryPr>
            <m:chr m:val="∑"/>
            <m:limLoc m:val="undOvr"/>
            <m:ctrlPr>
              <w:rPr>
                <w:rFonts w:ascii="Cambria Math" w:hAnsi="Cambria Math"/>
                <w:i/>
                <w:sz w:val="24"/>
                <w:szCs w:val="24"/>
                <w:lang w:val="en-US"/>
              </w:rPr>
            </m:ctrlPr>
          </m:naryPr>
          <m:sub>
            <m:r>
              <w:rPr>
                <w:rFonts w:ascii="Cambria Math" w:hAnsi="Cambria Math"/>
                <w:sz w:val="24"/>
                <w:szCs w:val="24"/>
                <w:lang w:val="en-US"/>
              </w:rPr>
              <m:t>r=0</m:t>
            </m:r>
          </m:sub>
          <m:sup>
            <m:r>
              <w:rPr>
                <w:rFonts w:ascii="Cambria Math" w:hAnsi="Cambria Math"/>
                <w:sz w:val="24"/>
                <w:szCs w:val="24"/>
                <w:lang w:val="en-US"/>
              </w:rPr>
              <m:t>TP-1</m:t>
            </m:r>
          </m:sup>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i0-r</m:t>
                </m:r>
              </m:sub>
            </m:sSub>
          </m:e>
        </m:nary>
      </m:oMath>
      <w:r w:rsidR="00A73427">
        <w:rPr>
          <w:rFonts w:ascii="Times New Roman" w:hAnsi="Times New Roman"/>
          <w:sz w:val="24"/>
          <w:szCs w:val="24"/>
          <w:lang w:val="en-US"/>
        </w:rPr>
        <w:t xml:space="preserve"> is the pre-sample mean of y, TP is the number of pre-sample observations, </w:t>
      </w:r>
      <w:r w:rsidR="00A73427" w:rsidRPr="00A26600">
        <w:rPr>
          <w:rFonts w:ascii="Times New Roman" w:hAnsi="Times New Roman"/>
          <w:sz w:val="24"/>
          <w:szCs w:val="24"/>
          <w:lang w:val="en-US"/>
        </w:rPr>
        <w:t xml:space="preserve">and </w:t>
      </w:r>
      <m:oMath>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it</m:t>
            </m:r>
          </m:sub>
        </m:sSub>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it</m:t>
                </m:r>
              </m:sub>
            </m:sSub>
            <m:r>
              <w:rPr>
                <w:rFonts w:ascii="Cambria Math" w:hAnsi="Cambria Math"/>
                <w:sz w:val="24"/>
                <w:szCs w:val="24"/>
                <w:lang w:val="en-US"/>
              </w:rPr>
              <m:t xml:space="preserve">, </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control</m:t>
                </m:r>
              </m:e>
              <m:sup>
                <m:r>
                  <w:rPr>
                    <w:rFonts w:ascii="Cambria Math" w:hAnsi="Cambria Math"/>
                    <w:color w:val="000000" w:themeColor="text1"/>
                    <w:sz w:val="24"/>
                    <w:szCs w:val="24"/>
                    <w:lang w:val="en-US"/>
                  </w:rPr>
                  <m:t>'</m:t>
                </m:r>
              </m:sup>
            </m:sSup>
            <m:r>
              <w:rPr>
                <w:rFonts w:ascii="Cambria Math" w:hAnsi="Cambria Math"/>
                <w:sz w:val="24"/>
                <w:szCs w:val="24"/>
                <w:lang w:val="en-US"/>
              </w:rPr>
              <m:t>,log</m:t>
            </m:r>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y</m:t>
                    </m:r>
                  </m:e>
                </m:acc>
              </m:e>
              <m:sub>
                <m:r>
                  <w:rPr>
                    <w:rFonts w:ascii="Cambria Math" w:hAnsi="Cambria Math"/>
                    <w:sz w:val="24"/>
                    <w:szCs w:val="24"/>
                    <w:lang w:val="en-US"/>
                  </w:rPr>
                  <m:t>ip</m:t>
                </m:r>
              </m:sub>
            </m:sSub>
          </m:e>
        </m:d>
      </m:oMath>
      <w:r w:rsidR="00A73427">
        <w:rPr>
          <w:rFonts w:ascii="Times New Roman" w:hAnsi="Times New Roman"/>
          <w:sz w:val="24"/>
          <w:szCs w:val="24"/>
          <w:lang w:val="en-US"/>
        </w:rPr>
        <w:t>.</w:t>
      </w:r>
    </w:p>
    <w:sectPr w:rsidR="002C5B54" w:rsidRPr="00F3638E" w:rsidSect="002C5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5F" w:rsidRDefault="00BD1C5F" w:rsidP="00A73427">
      <w:pPr>
        <w:spacing w:after="0" w:line="240" w:lineRule="auto"/>
      </w:pPr>
      <w:r>
        <w:separator/>
      </w:r>
    </w:p>
  </w:endnote>
  <w:endnote w:type="continuationSeparator" w:id="0">
    <w:p w:rsidR="00BD1C5F" w:rsidRDefault="00BD1C5F" w:rsidP="00A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1-Roman">
    <w:altName w:val="SimSun"/>
    <w:panose1 w:val="00000000000000000000"/>
    <w:charset w:val="86"/>
    <w:family w:val="auto"/>
    <w:notTrueType/>
    <w:pitch w:val="default"/>
    <w:sig w:usb0="00000001" w:usb1="080E0000" w:usb2="00000010" w:usb3="00000000" w:csb0="00040000"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cr10">
    <w:altName w:val="Arial"/>
    <w:panose1 w:val="00000000000000000000"/>
    <w:charset w:val="00"/>
    <w:family w:val="swiss"/>
    <w:notTrueType/>
    <w:pitch w:val="default"/>
    <w:sig w:usb0="00000003" w:usb1="00000000" w:usb2="00000000" w:usb3="00000000" w:csb0="00000001" w:csb1="00000000"/>
  </w:font>
  <w:font w:name="MacmillanRoman">
    <w:altName w:val="Arial Unicode MS"/>
    <w:panose1 w:val="00000000000000000000"/>
    <w:charset w:val="86"/>
    <w:family w:val="auto"/>
    <w:notTrueType/>
    <w:pitch w:val="default"/>
    <w:sig w:usb0="00000000" w:usb1="080E0000" w:usb2="00000010" w:usb3="00000000" w:csb0="00040001" w:csb1="00000000"/>
  </w:font>
  <w:font w:name="y7por">
    <w:altName w:val="宋体"/>
    <w:panose1 w:val="00000000000000000000"/>
    <w:charset w:val="86"/>
    <w:family w:val="auto"/>
    <w:notTrueType/>
    <w:pitch w:val="default"/>
    <w:sig w:usb0="00000001" w:usb1="080E0000" w:usb2="00000010" w:usb3="00000000" w:csb0="00040000" w:csb1="00000000"/>
  </w:font>
  <w:font w:name="y7poi">
    <w:altName w:val="宋体"/>
    <w:panose1 w:val="00000000000000000000"/>
    <w:charset w:val="86"/>
    <w:family w:val="auto"/>
    <w:notTrueType/>
    <w:pitch w:val="default"/>
    <w:sig w:usb0="00000001" w:usb1="080E0000" w:usb2="00000010" w:usb3="00000000" w:csb0="00040000" w:csb1="00000000"/>
  </w:font>
  <w:font w:name="y7pob">
    <w:altName w:val="宋体"/>
    <w:panose1 w:val="00000000000000000000"/>
    <w:charset w:val="86"/>
    <w:family w:val="auto"/>
    <w:notTrueType/>
    <w:pitch w:val="default"/>
    <w:sig w:usb0="00000001" w:usb1="080E0000" w:usb2="00000010" w:usb3="00000000" w:csb0="00040000" w:csb1="00000000"/>
  </w:font>
  <w:font w:name="Times-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3218"/>
      <w:docPartObj>
        <w:docPartGallery w:val="Page Numbers (Bottom of Page)"/>
        <w:docPartUnique/>
      </w:docPartObj>
    </w:sdtPr>
    <w:sdtEndPr/>
    <w:sdtContent>
      <w:p w:rsidR="00BD1C5F" w:rsidRDefault="00BD1C5F">
        <w:pPr>
          <w:pStyle w:val="Footer"/>
          <w:jc w:val="right"/>
        </w:pPr>
        <w:r>
          <w:fldChar w:fldCharType="begin"/>
        </w:r>
        <w:r>
          <w:instrText xml:space="preserve"> PAGE   \* MERGEFORMAT </w:instrText>
        </w:r>
        <w:r>
          <w:fldChar w:fldCharType="separate"/>
        </w:r>
        <w:r w:rsidR="007251B7">
          <w:rPr>
            <w:noProof/>
          </w:rPr>
          <w:t>1</w:t>
        </w:r>
        <w:r>
          <w:rPr>
            <w:noProof/>
          </w:rPr>
          <w:fldChar w:fldCharType="end"/>
        </w:r>
      </w:p>
    </w:sdtContent>
  </w:sdt>
  <w:p w:rsidR="00BD1C5F" w:rsidRDefault="00BD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5F" w:rsidRDefault="00BD1C5F" w:rsidP="00A73427">
      <w:pPr>
        <w:spacing w:after="0" w:line="240" w:lineRule="auto"/>
      </w:pPr>
      <w:r>
        <w:separator/>
      </w:r>
    </w:p>
  </w:footnote>
  <w:footnote w:type="continuationSeparator" w:id="0">
    <w:p w:rsidR="00BD1C5F" w:rsidRDefault="00BD1C5F" w:rsidP="00A73427">
      <w:pPr>
        <w:spacing w:after="0" w:line="240" w:lineRule="auto"/>
      </w:pPr>
      <w:r>
        <w:continuationSeparator/>
      </w:r>
    </w:p>
  </w:footnote>
  <w:footnote w:id="1">
    <w:p w:rsidR="00BD1C5F" w:rsidRPr="00AC67E3" w:rsidRDefault="00BD1C5F">
      <w:pPr>
        <w:pStyle w:val="FootnoteText"/>
        <w:rPr>
          <w:rFonts w:ascii="Times New Roman" w:hAnsi="Times New Roman"/>
          <w:lang w:val="en-US" w:eastAsia="zh-CN"/>
        </w:rPr>
      </w:pPr>
      <w:r w:rsidRPr="00BB005A">
        <w:rPr>
          <w:rStyle w:val="FootnoteReference"/>
          <w:rFonts w:ascii="Times New Roman" w:hAnsi="Times New Roman"/>
        </w:rPr>
        <w:footnoteRef/>
      </w:r>
      <w:r w:rsidRPr="00AC67E3">
        <w:rPr>
          <w:rFonts w:ascii="Times New Roman" w:hAnsi="Times New Roman"/>
          <w:lang w:val="en-US"/>
        </w:rPr>
        <w:t xml:space="preserve"> </w:t>
      </w:r>
      <w:r w:rsidRPr="00BB005A">
        <w:rPr>
          <w:rFonts w:ascii="Times New Roman" w:hAnsi="Times New Roman"/>
          <w:lang w:val="en-US" w:eastAsia="zh-CN"/>
        </w:rPr>
        <w:t xml:space="preserve">Internal R&amp;D is usually measured as annual R&amp;D expenditures by firms. </w:t>
      </w:r>
      <w:r w:rsidRPr="00BB005A">
        <w:rPr>
          <w:rFonts w:ascii="Times New Roman" w:hAnsi="Times New Roman"/>
          <w:lang w:val="en-US"/>
        </w:rPr>
        <w:t xml:space="preserve">A related question is to what extent patents serve as a good indicator of the output of R&amp;D. Patents are directly related to inventiveness and represent an externally validated measure of technological novelty (Griliches, 1990). However, the use of patents as </w:t>
      </w:r>
      <w:r w:rsidRPr="00BB005A">
        <w:rPr>
          <w:rFonts w:ascii="Times New Roman" w:hAnsi="Times New Roman"/>
          <w:lang w:val="en-US" w:eastAsia="zh-CN"/>
        </w:rPr>
        <w:t>an economic</w:t>
      </w:r>
      <w:r w:rsidRPr="00BB005A">
        <w:rPr>
          <w:rFonts w:ascii="Times New Roman" w:hAnsi="Times New Roman"/>
          <w:lang w:val="en-US"/>
        </w:rPr>
        <w:t xml:space="preserve"> indicator</w:t>
      </w:r>
      <w:r w:rsidRPr="00BB005A">
        <w:rPr>
          <w:rFonts w:ascii="Times New Roman" w:hAnsi="Times New Roman"/>
          <w:lang w:val="en-US" w:eastAsia="zh-CN"/>
        </w:rPr>
        <w:t xml:space="preserve"> of knowledge increments </w:t>
      </w:r>
      <w:r w:rsidRPr="00BB005A">
        <w:rPr>
          <w:rFonts w:ascii="Times New Roman" w:hAnsi="Times New Roman"/>
          <w:lang w:val="en-US"/>
        </w:rPr>
        <w:t>has some limitations.</w:t>
      </w:r>
      <w:r w:rsidRPr="00BB005A">
        <w:rPr>
          <w:rFonts w:ascii="Times New Roman" w:hAnsi="Times New Roman"/>
          <w:lang w:val="en-US" w:eastAsia="zh-CN"/>
        </w:rPr>
        <w:t xml:space="preserve"> For instance, n</w:t>
      </w:r>
      <w:r w:rsidRPr="00BB005A">
        <w:rPr>
          <w:rFonts w:ascii="Times New Roman" w:hAnsi="Times New Roman"/>
          <w:lang w:val="en-US"/>
        </w:rPr>
        <w:t>ot all inventions are patentable</w:t>
      </w:r>
      <w:r w:rsidRPr="00BB005A">
        <w:rPr>
          <w:rFonts w:ascii="Times New Roman" w:hAnsi="Times New Roman"/>
          <w:lang w:val="en-US" w:eastAsia="zh-CN"/>
        </w:rPr>
        <w:t xml:space="preserve"> or </w:t>
      </w:r>
      <w:r w:rsidRPr="00BB005A">
        <w:rPr>
          <w:rFonts w:ascii="Times New Roman" w:hAnsi="Times New Roman"/>
          <w:lang w:val="en-US"/>
        </w:rPr>
        <w:t xml:space="preserve">patented, and the inventions that are patented differ greatly in their economic significance (Bound </w:t>
      </w:r>
      <w:r w:rsidRPr="00BB005A">
        <w:rPr>
          <w:rFonts w:ascii="Times New Roman" w:hAnsi="Times New Roman"/>
          <w:i/>
          <w:lang w:val="en-US"/>
        </w:rPr>
        <w:t>et al.</w:t>
      </w:r>
      <w:r w:rsidRPr="00BB005A">
        <w:rPr>
          <w:rFonts w:ascii="Times New Roman" w:hAnsi="Times New Roman"/>
          <w:lang w:val="en-US"/>
        </w:rPr>
        <w:t>, 1984</w:t>
      </w:r>
      <w:r w:rsidRPr="00BB005A">
        <w:rPr>
          <w:rFonts w:ascii="Times New Roman" w:hAnsi="Times New Roman"/>
          <w:lang w:val="en-US" w:eastAsia="zh-CN"/>
        </w:rPr>
        <w:t xml:space="preserve">; </w:t>
      </w:r>
      <w:r w:rsidRPr="00BB005A">
        <w:rPr>
          <w:rFonts w:ascii="Times New Roman" w:hAnsi="Times New Roman"/>
          <w:lang w:val="en-US"/>
        </w:rPr>
        <w:t>Griliches, 1990</w:t>
      </w:r>
      <w:r w:rsidRPr="00BB005A">
        <w:rPr>
          <w:rFonts w:ascii="Times New Roman" w:hAnsi="Times New Roman"/>
          <w:lang w:val="en-US" w:eastAsia="zh-CN"/>
        </w:rPr>
        <w:t xml:space="preserve">; </w:t>
      </w:r>
      <w:proofErr w:type="spellStart"/>
      <w:r w:rsidRPr="00BB005A">
        <w:rPr>
          <w:rFonts w:ascii="Times New Roman" w:hAnsi="Times New Roman"/>
          <w:lang w:val="en-US" w:eastAsia="zh-CN"/>
        </w:rPr>
        <w:t>Pakes</w:t>
      </w:r>
      <w:proofErr w:type="spellEnd"/>
      <w:r w:rsidRPr="00BB005A">
        <w:rPr>
          <w:rFonts w:ascii="Times New Roman" w:hAnsi="Times New Roman"/>
          <w:lang w:val="en-US" w:eastAsia="zh-CN"/>
        </w:rPr>
        <w:t xml:space="preserve"> and </w:t>
      </w:r>
      <w:proofErr w:type="spellStart"/>
      <w:r w:rsidRPr="00BB005A">
        <w:rPr>
          <w:rFonts w:ascii="Times New Roman" w:hAnsi="Times New Roman"/>
          <w:lang w:val="en-US" w:eastAsia="zh-CN"/>
        </w:rPr>
        <w:t>Griliches</w:t>
      </w:r>
      <w:proofErr w:type="spellEnd"/>
      <w:r w:rsidRPr="00BB005A">
        <w:rPr>
          <w:rFonts w:ascii="Times New Roman" w:hAnsi="Times New Roman"/>
          <w:lang w:val="en-US" w:eastAsia="zh-CN"/>
        </w:rPr>
        <w:t>, 1984a</w:t>
      </w:r>
      <w:r w:rsidRPr="00BB005A">
        <w:rPr>
          <w:rFonts w:ascii="Times New Roman" w:hAnsi="Times New Roman"/>
          <w:lang w:val="en-US"/>
        </w:rPr>
        <w:t>).</w:t>
      </w:r>
    </w:p>
  </w:footnote>
  <w:footnote w:id="2">
    <w:p w:rsidR="00BD1C5F" w:rsidRPr="0061575E" w:rsidRDefault="00BD1C5F" w:rsidP="00A73427">
      <w:pPr>
        <w:pStyle w:val="FootnoteText"/>
        <w:rPr>
          <w:rFonts w:ascii="Times New Roman" w:hAnsi="Times New Roman"/>
          <w:lang w:val="en-US"/>
        </w:rPr>
      </w:pPr>
      <w:r w:rsidRPr="00A34DB9">
        <w:rPr>
          <w:rStyle w:val="FootnoteReference"/>
          <w:rFonts w:ascii="Times New Roman" w:hAnsi="Times New Roman"/>
        </w:rPr>
        <w:footnoteRef/>
      </w:r>
      <w:r w:rsidRPr="00A34DB9">
        <w:rPr>
          <w:rFonts w:ascii="Times New Roman" w:hAnsi="Times New Roman"/>
          <w:lang w:val="en-US"/>
        </w:rPr>
        <w:t xml:space="preserve"> The coefficient of the fifth year could be proxying for a series of small effects of the more basic research done six years ago or earlier, thus suggesting a </w:t>
      </w:r>
      <w:r w:rsidRPr="00A34DB9">
        <w:rPr>
          <w:rFonts w:ascii="Times New Roman" w:hAnsi="Times New Roman"/>
          <w:lang w:val="en-US" w:eastAsia="zh-CN"/>
        </w:rPr>
        <w:t>lag “truncation” effect (Pakes and Griliches, 1984a). See Pakes and Griliches (1984b) for further discussion of this issue.</w:t>
      </w:r>
      <w:r>
        <w:rPr>
          <w:rFonts w:ascii="Times New Roman" w:hAnsi="Times New Roman"/>
          <w:lang w:val="en-US" w:eastAsia="zh-CN"/>
        </w:rPr>
        <w:t xml:space="preserve"> </w:t>
      </w:r>
    </w:p>
  </w:footnote>
  <w:footnote w:id="3">
    <w:p w:rsidR="00BD1C5F" w:rsidRPr="00A34DB9" w:rsidRDefault="00BD1C5F" w:rsidP="00A73427">
      <w:pPr>
        <w:pStyle w:val="FootnoteText"/>
        <w:rPr>
          <w:rFonts w:ascii="Times New Roman" w:hAnsi="Times New Roman"/>
          <w:lang w:val="en-US" w:eastAsia="zh-CN"/>
        </w:rPr>
      </w:pPr>
      <w:r w:rsidRPr="00A34DB9">
        <w:rPr>
          <w:rStyle w:val="FootnoteReference"/>
          <w:rFonts w:ascii="Times New Roman" w:hAnsi="Times New Roman"/>
        </w:rPr>
        <w:footnoteRef/>
      </w:r>
      <w:r w:rsidRPr="00A34DB9">
        <w:rPr>
          <w:rFonts w:ascii="Times New Roman" w:hAnsi="Times New Roman"/>
          <w:lang w:val="en-US"/>
        </w:rPr>
        <w:t xml:space="preserve"> See </w:t>
      </w:r>
      <w:proofErr w:type="spellStart"/>
      <w:r w:rsidRPr="00A34DB9">
        <w:rPr>
          <w:rFonts w:ascii="Times New Roman" w:hAnsi="Times New Roman"/>
          <w:lang w:val="en-US"/>
        </w:rPr>
        <w:t>Guo</w:t>
      </w:r>
      <w:proofErr w:type="spellEnd"/>
      <w:r w:rsidRPr="00A34DB9">
        <w:rPr>
          <w:rFonts w:ascii="Times New Roman" w:hAnsi="Times New Roman"/>
          <w:lang w:val="en-US"/>
        </w:rPr>
        <w:t xml:space="preserve"> and </w:t>
      </w:r>
      <w:proofErr w:type="spellStart"/>
      <w:r w:rsidRPr="00A34DB9">
        <w:rPr>
          <w:rFonts w:ascii="Times New Roman" w:hAnsi="Times New Roman"/>
          <w:lang w:val="en-US"/>
        </w:rPr>
        <w:t>Trivedi</w:t>
      </w:r>
      <w:proofErr w:type="spellEnd"/>
      <w:r w:rsidRPr="00A34DB9">
        <w:rPr>
          <w:rFonts w:ascii="Times New Roman" w:hAnsi="Times New Roman"/>
          <w:lang w:val="en-US"/>
        </w:rPr>
        <w:t xml:space="preserve"> (2002) for a cross section analysis of the </w:t>
      </w:r>
      <w:r>
        <w:rPr>
          <w:rFonts w:ascii="Times New Roman" w:hAnsi="Times New Roman" w:hint="eastAsia"/>
          <w:lang w:val="en-US" w:eastAsia="zh-CN"/>
        </w:rPr>
        <w:t xml:space="preserve">patents-R&amp;D </w:t>
      </w:r>
      <w:r>
        <w:rPr>
          <w:rFonts w:ascii="Times New Roman" w:hAnsi="Times New Roman"/>
          <w:lang w:val="en-US"/>
        </w:rPr>
        <w:t>relationship</w:t>
      </w:r>
      <w:r>
        <w:rPr>
          <w:rFonts w:ascii="Times New Roman" w:hAnsi="Times New Roman" w:hint="eastAsia"/>
          <w:lang w:val="en-US" w:eastAsia="zh-CN"/>
        </w:rPr>
        <w:t xml:space="preserve">. Their estimation results were in line with Hall </w:t>
      </w:r>
      <w:r w:rsidRPr="00452D5A">
        <w:rPr>
          <w:rFonts w:ascii="Times New Roman" w:hAnsi="Times New Roman" w:hint="eastAsia"/>
          <w:i/>
          <w:lang w:val="en-US" w:eastAsia="zh-CN"/>
        </w:rPr>
        <w:t xml:space="preserve">et al. </w:t>
      </w:r>
      <w:r>
        <w:rPr>
          <w:rFonts w:ascii="Times New Roman" w:hAnsi="Times New Roman" w:hint="eastAsia"/>
          <w:lang w:val="en-US" w:eastAsia="zh-CN"/>
        </w:rPr>
        <w:t>(1986).</w:t>
      </w:r>
    </w:p>
  </w:footnote>
  <w:footnote w:id="4">
    <w:p w:rsidR="00BD1C5F" w:rsidRPr="00A34DB9" w:rsidRDefault="00BD1C5F">
      <w:pPr>
        <w:pStyle w:val="FootnoteText"/>
        <w:rPr>
          <w:rFonts w:ascii="Times New Roman" w:hAnsi="Times New Roman"/>
          <w:lang w:val="en-US"/>
        </w:rPr>
      </w:pPr>
      <w:r w:rsidRPr="00A34DB9">
        <w:rPr>
          <w:rStyle w:val="FootnoteReference"/>
          <w:rFonts w:ascii="Times New Roman" w:hAnsi="Times New Roman"/>
        </w:rPr>
        <w:footnoteRef/>
      </w:r>
      <w:r w:rsidRPr="00A34DB9">
        <w:rPr>
          <w:rFonts w:ascii="Times New Roman" w:hAnsi="Times New Roman"/>
          <w:lang w:val="en-US"/>
        </w:rPr>
        <w:t xml:space="preserve"> Following Hall </w:t>
      </w:r>
      <w:r w:rsidRPr="00A34DB9">
        <w:rPr>
          <w:rFonts w:ascii="Times New Roman" w:hAnsi="Times New Roman"/>
          <w:i/>
          <w:lang w:val="en-US"/>
        </w:rPr>
        <w:t>et al.</w:t>
      </w:r>
      <w:r w:rsidRPr="00A34DB9">
        <w:rPr>
          <w:rFonts w:ascii="Times New Roman" w:hAnsi="Times New Roman"/>
          <w:lang w:val="en-US"/>
        </w:rPr>
        <w:t xml:space="preserve"> (1986), a Granger causality test was performed in this study </w:t>
      </w:r>
      <w:r>
        <w:rPr>
          <w:rFonts w:ascii="Times New Roman" w:hAnsi="Times New Roman" w:hint="eastAsia"/>
          <w:lang w:val="en-US" w:eastAsia="zh-CN"/>
        </w:rPr>
        <w:t xml:space="preserve">as well </w:t>
      </w:r>
      <w:r w:rsidR="00D51E24">
        <w:rPr>
          <w:rFonts w:ascii="Times New Roman" w:hAnsi="Times New Roman"/>
          <w:lang w:val="en-US"/>
        </w:rPr>
        <w:t>(s</w:t>
      </w:r>
      <w:r w:rsidRPr="00A34DB9">
        <w:rPr>
          <w:rFonts w:ascii="Times New Roman" w:hAnsi="Times New Roman"/>
          <w:lang w:val="en-US"/>
        </w:rPr>
        <w:t>ee t</w:t>
      </w:r>
      <w:r>
        <w:rPr>
          <w:rFonts w:ascii="Times New Roman" w:hAnsi="Times New Roman"/>
          <w:lang w:val="en-US"/>
        </w:rPr>
        <w:t>he results shown in Appendix A</w:t>
      </w:r>
      <w:r w:rsidRPr="00D45F3D">
        <w:rPr>
          <w:rFonts w:ascii="Times New Roman" w:hAnsi="Times New Roman"/>
          <w:lang w:val="en-US" w:eastAsia="nl-NL"/>
        </w:rPr>
        <w:t>–</w:t>
      </w:r>
      <w:r w:rsidRPr="00A34DB9">
        <w:rPr>
          <w:rFonts w:ascii="Times New Roman" w:hAnsi="Times New Roman"/>
          <w:lang w:val="en-US"/>
        </w:rPr>
        <w:t>Table A1). The current level of Log R&amp;D was predicted with two lags of Log R&amp;D (based on an approximate AR (2) specification) as well as contemporaneous and lagged Log Patents. As shown from column (6) through (10), the estimated coefficient on contemporaneous Log Patents was significant, but lagged Log Patents were of no help in predicting future R&amp;D. The same behavioral pattern</w:t>
      </w:r>
      <w:r>
        <w:rPr>
          <w:rFonts w:ascii="Times New Roman" w:hAnsi="Times New Roman"/>
          <w:lang w:val="en-US"/>
        </w:rPr>
        <w:t xml:space="preserve"> </w:t>
      </w:r>
      <w:r w:rsidRPr="00A34DB9">
        <w:rPr>
          <w:rFonts w:ascii="Times New Roman" w:hAnsi="Times New Roman"/>
          <w:lang w:val="en-US"/>
        </w:rPr>
        <w:t>of lagged Log Patents was identified even when contemporaneous Log Patents was left out of the equation in columns (11)</w:t>
      </w:r>
      <w:r w:rsidRPr="006C0EA2">
        <w:rPr>
          <w:rFonts w:ascii="Times New Roman" w:hAnsi="Times New Roman"/>
          <w:lang w:val="en-US" w:eastAsia="nl-NL"/>
        </w:rPr>
        <w:t>–</w:t>
      </w:r>
      <w:r w:rsidRPr="00A34DB9">
        <w:rPr>
          <w:rFonts w:ascii="Times New Roman" w:hAnsi="Times New Roman"/>
          <w:lang w:val="en-US"/>
        </w:rPr>
        <w:t>(14). Th</w:t>
      </w:r>
      <w:r>
        <w:rPr>
          <w:rFonts w:ascii="Times New Roman" w:hAnsi="Times New Roman" w:hint="eastAsia"/>
          <w:lang w:val="en-US" w:eastAsia="zh-CN"/>
        </w:rPr>
        <w:t>us</w:t>
      </w:r>
      <w:r w:rsidRPr="00A34DB9">
        <w:rPr>
          <w:rFonts w:ascii="Times New Roman" w:hAnsi="Times New Roman"/>
          <w:lang w:val="en-US"/>
        </w:rPr>
        <w:t xml:space="preserve">, there was </w:t>
      </w:r>
      <w:r>
        <w:rPr>
          <w:rFonts w:ascii="Times New Roman" w:hAnsi="Times New Roman" w:hint="eastAsia"/>
          <w:lang w:val="en-US" w:eastAsia="zh-CN"/>
        </w:rPr>
        <w:t>no</w:t>
      </w:r>
      <w:r w:rsidRPr="00A34DB9">
        <w:rPr>
          <w:rFonts w:ascii="Times New Roman" w:hAnsi="Times New Roman"/>
          <w:lang w:val="en-US"/>
        </w:rPr>
        <w:t xml:space="preserve"> evidence </w:t>
      </w:r>
      <w:r>
        <w:rPr>
          <w:rFonts w:ascii="Times New Roman" w:hAnsi="Times New Roman" w:hint="eastAsia"/>
          <w:lang w:val="en-US" w:eastAsia="zh-CN"/>
        </w:rPr>
        <w:t xml:space="preserve">suggesting </w:t>
      </w:r>
      <w:r w:rsidRPr="00A34DB9">
        <w:rPr>
          <w:rFonts w:ascii="Times New Roman" w:hAnsi="Times New Roman"/>
          <w:lang w:val="en-US"/>
        </w:rPr>
        <w:t xml:space="preserve">that past success in patenting led to an increase in a firm’s future R&amp;D investments above and beyond that implied by its R&amp;D history. </w:t>
      </w:r>
    </w:p>
  </w:footnote>
  <w:footnote w:id="5">
    <w:p w:rsidR="00BD1C5F" w:rsidRPr="002B30AC" w:rsidRDefault="00BD1C5F" w:rsidP="00A73427">
      <w:pPr>
        <w:pStyle w:val="FootnoteText"/>
        <w:rPr>
          <w:lang w:val="en-US"/>
        </w:rPr>
      </w:pPr>
      <w:r w:rsidRPr="00A34DB9">
        <w:rPr>
          <w:rStyle w:val="FootnoteReference"/>
          <w:rFonts w:ascii="Times New Roman" w:hAnsi="Times New Roman"/>
        </w:rPr>
        <w:footnoteRef/>
      </w:r>
      <w:r w:rsidRPr="00A34DB9">
        <w:rPr>
          <w:rFonts w:ascii="Times New Roman" w:hAnsi="Times New Roman"/>
          <w:lang w:val="en-US"/>
        </w:rPr>
        <w:t xml:space="preserve"> Chamberlain (1992) and Wooldridge (1997) developed a quasi-differenced GMM estimator </w:t>
      </w:r>
      <w:r>
        <w:rPr>
          <w:rFonts w:ascii="Times New Roman" w:hAnsi="Times New Roman" w:hint="eastAsia"/>
          <w:lang w:val="en-US" w:eastAsia="zh-CN"/>
        </w:rPr>
        <w:t>that</w:t>
      </w:r>
      <w:r w:rsidRPr="00A34DB9">
        <w:rPr>
          <w:rFonts w:ascii="Times New Roman" w:hAnsi="Times New Roman"/>
          <w:lang w:val="en-US"/>
        </w:rPr>
        <w:t xml:space="preserve"> is consistent for count panel data models with predetermined regressors. This quasi-differenced GMM estimator has been applied to the analysis of the patents-R&amp;D relationship by </w:t>
      </w:r>
      <w:proofErr w:type="spellStart"/>
      <w:r w:rsidRPr="00A34DB9">
        <w:rPr>
          <w:rFonts w:ascii="Times New Roman" w:hAnsi="Times New Roman"/>
          <w:lang w:val="en-US"/>
        </w:rPr>
        <w:t>Montalvo</w:t>
      </w:r>
      <w:proofErr w:type="spellEnd"/>
      <w:r w:rsidRPr="00A34DB9">
        <w:rPr>
          <w:rFonts w:ascii="Times New Roman" w:hAnsi="Times New Roman"/>
          <w:lang w:val="en-US"/>
        </w:rPr>
        <w:t xml:space="preserve"> (1997), </w:t>
      </w:r>
      <w:proofErr w:type="spellStart"/>
      <w:r w:rsidRPr="00A34DB9">
        <w:rPr>
          <w:rFonts w:ascii="Times New Roman" w:hAnsi="Times New Roman"/>
          <w:lang w:val="en-US"/>
        </w:rPr>
        <w:t>Crépon</w:t>
      </w:r>
      <w:proofErr w:type="spellEnd"/>
      <w:r w:rsidRPr="00A34DB9">
        <w:rPr>
          <w:rFonts w:ascii="Times New Roman" w:hAnsi="Times New Roman"/>
          <w:lang w:val="en-US"/>
        </w:rPr>
        <w:t xml:space="preserve"> and </w:t>
      </w:r>
      <w:proofErr w:type="spellStart"/>
      <w:r w:rsidRPr="00A34DB9">
        <w:rPr>
          <w:rFonts w:ascii="Times New Roman" w:hAnsi="Times New Roman"/>
          <w:lang w:val="en-US"/>
        </w:rPr>
        <w:t>Duguet</w:t>
      </w:r>
      <w:proofErr w:type="spellEnd"/>
      <w:r w:rsidRPr="00A34DB9">
        <w:rPr>
          <w:rFonts w:ascii="Times New Roman" w:hAnsi="Times New Roman"/>
          <w:lang w:val="en-US"/>
        </w:rPr>
        <w:t xml:space="preserve"> (1997), </w:t>
      </w:r>
      <w:proofErr w:type="spellStart"/>
      <w:r w:rsidRPr="00A34DB9">
        <w:rPr>
          <w:rFonts w:ascii="Times New Roman" w:hAnsi="Times New Roman"/>
          <w:lang w:val="en-US"/>
        </w:rPr>
        <w:t>Cincera</w:t>
      </w:r>
      <w:proofErr w:type="spellEnd"/>
      <w:r w:rsidRPr="00A34DB9">
        <w:rPr>
          <w:rFonts w:ascii="Times New Roman" w:hAnsi="Times New Roman"/>
          <w:lang w:val="en-US"/>
        </w:rPr>
        <w:t xml:space="preserve"> (1997), and </w:t>
      </w:r>
      <w:proofErr w:type="spellStart"/>
      <w:r w:rsidRPr="00A34DB9">
        <w:rPr>
          <w:rFonts w:ascii="Times New Roman" w:hAnsi="Times New Roman"/>
          <w:lang w:val="en-US"/>
        </w:rPr>
        <w:t>Gurrmu</w:t>
      </w:r>
      <w:proofErr w:type="spellEnd"/>
      <w:r w:rsidRPr="00A34DB9">
        <w:rPr>
          <w:rFonts w:ascii="Times New Roman" w:hAnsi="Times New Roman"/>
          <w:lang w:val="en-US"/>
        </w:rPr>
        <w:t xml:space="preserve"> and Pérez-</w:t>
      </w:r>
      <w:proofErr w:type="spellStart"/>
      <w:r w:rsidRPr="00A34DB9">
        <w:rPr>
          <w:rFonts w:ascii="Times New Roman" w:hAnsi="Times New Roman"/>
          <w:lang w:val="en-US"/>
        </w:rPr>
        <w:t>Sebastián</w:t>
      </w:r>
      <w:proofErr w:type="spellEnd"/>
      <w:r w:rsidRPr="00A34DB9">
        <w:rPr>
          <w:rFonts w:ascii="Times New Roman" w:hAnsi="Times New Roman"/>
          <w:lang w:val="en-US"/>
        </w:rPr>
        <w:t xml:space="preserve"> (2008).</w:t>
      </w:r>
    </w:p>
  </w:footnote>
  <w:footnote w:id="6">
    <w:p w:rsidR="00BD1C5F" w:rsidRPr="00AC67E3" w:rsidRDefault="00BD1C5F" w:rsidP="003166C3">
      <w:pPr>
        <w:adjustRightInd w:val="0"/>
        <w:snapToGrid w:val="0"/>
        <w:spacing w:after="0" w:line="240" w:lineRule="auto"/>
        <w:rPr>
          <w:rFonts w:ascii="Times New Roman" w:hAnsi="Times New Roman"/>
          <w:sz w:val="20"/>
          <w:szCs w:val="20"/>
          <w:lang w:val="en-US" w:eastAsia="zh-CN"/>
        </w:rPr>
      </w:pPr>
      <w:r w:rsidRPr="005C7E85">
        <w:rPr>
          <w:rStyle w:val="FootnoteReference"/>
          <w:rFonts w:ascii="Times New Roman" w:hAnsi="Times New Roman"/>
          <w:sz w:val="20"/>
          <w:szCs w:val="20"/>
        </w:rPr>
        <w:footnoteRef/>
      </w:r>
      <w:r w:rsidRPr="00AC67E3">
        <w:rPr>
          <w:rFonts w:ascii="Times New Roman" w:hAnsi="Times New Roman"/>
          <w:sz w:val="20"/>
          <w:szCs w:val="20"/>
          <w:lang w:val="en-US"/>
        </w:rPr>
        <w:t xml:space="preserve"> A CBO Study: Research and Development in the Pharmaceutical Industry, Pub</w:t>
      </w:r>
      <w:r w:rsidRPr="00AC67E3">
        <w:rPr>
          <w:rFonts w:ascii="Times New Roman" w:hAnsi="Times New Roman" w:hint="eastAsia"/>
          <w:sz w:val="20"/>
          <w:szCs w:val="20"/>
          <w:lang w:val="en-US" w:eastAsia="zh-CN"/>
        </w:rPr>
        <w:t xml:space="preserve">lication </w:t>
      </w:r>
      <w:r w:rsidRPr="00AC67E3">
        <w:rPr>
          <w:rFonts w:ascii="Times New Roman" w:hAnsi="Times New Roman"/>
          <w:sz w:val="20"/>
          <w:szCs w:val="20"/>
          <w:lang w:val="en-US"/>
        </w:rPr>
        <w:t>No. 2589, Cong</w:t>
      </w:r>
      <w:r w:rsidRPr="00AC67E3">
        <w:rPr>
          <w:rFonts w:ascii="Times New Roman" w:hAnsi="Times New Roman"/>
          <w:sz w:val="20"/>
          <w:szCs w:val="20"/>
          <w:lang w:val="en-US" w:eastAsia="zh-CN"/>
        </w:rPr>
        <w:t xml:space="preserve">ressional </w:t>
      </w:r>
      <w:r w:rsidRPr="00AC67E3">
        <w:rPr>
          <w:rFonts w:ascii="Times New Roman" w:hAnsi="Times New Roman"/>
          <w:sz w:val="20"/>
          <w:szCs w:val="20"/>
          <w:lang w:val="en-US"/>
        </w:rPr>
        <w:t>Budget Office, Oct</w:t>
      </w:r>
      <w:r w:rsidRPr="00AC67E3">
        <w:rPr>
          <w:rFonts w:ascii="Times New Roman" w:hAnsi="Times New Roman"/>
          <w:sz w:val="20"/>
          <w:szCs w:val="20"/>
          <w:lang w:val="en-US" w:eastAsia="zh-CN"/>
        </w:rPr>
        <w:t>ober</w:t>
      </w:r>
      <w:r w:rsidRPr="00AC67E3">
        <w:rPr>
          <w:rFonts w:ascii="Times New Roman" w:hAnsi="Times New Roman"/>
          <w:sz w:val="20"/>
          <w:szCs w:val="20"/>
          <w:lang w:val="en-US"/>
        </w:rPr>
        <w:t xml:space="preserve"> 2006, </w:t>
      </w:r>
      <w:r w:rsidRPr="00AC67E3">
        <w:rPr>
          <w:rFonts w:ascii="Times New Roman" w:hAnsi="Times New Roman"/>
          <w:iCs/>
          <w:sz w:val="20"/>
          <w:szCs w:val="20"/>
          <w:lang w:val="en-US"/>
        </w:rPr>
        <w:t>available at</w:t>
      </w:r>
      <w:r w:rsidRPr="00AC67E3">
        <w:rPr>
          <w:rFonts w:ascii="Times New Roman" w:hAnsi="Times New Roman"/>
          <w:i/>
          <w:iCs/>
          <w:sz w:val="20"/>
          <w:szCs w:val="20"/>
          <w:lang w:val="en-US"/>
        </w:rPr>
        <w:t xml:space="preserve"> </w:t>
      </w:r>
      <w:r w:rsidRPr="00AC67E3">
        <w:rPr>
          <w:rFonts w:ascii="Times New Roman" w:hAnsi="Times New Roman"/>
          <w:sz w:val="20"/>
          <w:szCs w:val="20"/>
          <w:lang w:val="en-US"/>
        </w:rPr>
        <w:t xml:space="preserve">http://www.cbo.gov/ftpdocs/76xx/doc7615/10-02-DrugR-D.pdf.  </w:t>
      </w:r>
    </w:p>
  </w:footnote>
  <w:footnote w:id="7">
    <w:p w:rsidR="00BD1C5F" w:rsidRPr="00643A34" w:rsidRDefault="00BD1C5F" w:rsidP="00643A34">
      <w:pPr>
        <w:autoSpaceDE w:val="0"/>
        <w:autoSpaceDN w:val="0"/>
        <w:adjustRightInd w:val="0"/>
        <w:spacing w:after="0" w:line="240" w:lineRule="auto"/>
        <w:rPr>
          <w:rFonts w:ascii="Times New Roman" w:hAnsi="Times New Roman"/>
          <w:color w:val="231F20"/>
          <w:sz w:val="20"/>
          <w:szCs w:val="20"/>
          <w:lang w:val="en-US" w:eastAsia="nl-NL"/>
        </w:rPr>
      </w:pPr>
      <w:r w:rsidRPr="005C7E85">
        <w:rPr>
          <w:rStyle w:val="FootnoteReference"/>
          <w:rFonts w:ascii="Times New Roman" w:hAnsi="Times New Roman"/>
          <w:sz w:val="20"/>
          <w:szCs w:val="20"/>
        </w:rPr>
        <w:footnoteRef/>
      </w:r>
      <w:r w:rsidRPr="005C7E85">
        <w:rPr>
          <w:rFonts w:ascii="Times New Roman" w:hAnsi="Times New Roman"/>
          <w:sz w:val="20"/>
          <w:szCs w:val="20"/>
          <w:lang w:val="en-US"/>
        </w:rPr>
        <w:t xml:space="preserve"> </w:t>
      </w:r>
      <w:r w:rsidRPr="002B5DE8">
        <w:rPr>
          <w:rFonts w:ascii="Times New Roman" w:hAnsi="Times New Roman"/>
          <w:sz w:val="20"/>
          <w:szCs w:val="20"/>
          <w:lang w:val="en-US" w:eastAsia="zh-CN"/>
        </w:rPr>
        <w:t xml:space="preserve">Using Flemish R&amp;D Survey data, Czarnitzki </w:t>
      </w:r>
      <w:r w:rsidRPr="002B5DE8">
        <w:rPr>
          <w:rFonts w:ascii="Times New Roman" w:hAnsi="Times New Roman"/>
          <w:i/>
          <w:sz w:val="20"/>
          <w:szCs w:val="20"/>
          <w:lang w:val="en-US" w:eastAsia="zh-CN"/>
        </w:rPr>
        <w:t>et al.</w:t>
      </w:r>
      <w:r w:rsidRPr="002B5DE8">
        <w:rPr>
          <w:rFonts w:ascii="Times New Roman" w:hAnsi="Times New Roman"/>
          <w:sz w:val="20"/>
          <w:szCs w:val="20"/>
          <w:lang w:val="en-US" w:eastAsia="zh-CN"/>
        </w:rPr>
        <w:t xml:space="preserve"> (2009) provide</w:t>
      </w:r>
      <w:r w:rsidRPr="002B5DE8">
        <w:rPr>
          <w:rFonts w:ascii="Times New Roman" w:hAnsi="Times New Roman" w:hint="eastAsia"/>
          <w:sz w:val="20"/>
          <w:szCs w:val="20"/>
          <w:lang w:val="en-US" w:eastAsia="zh-CN"/>
        </w:rPr>
        <w:t>d</w:t>
      </w:r>
      <w:r w:rsidRPr="002B5DE8">
        <w:rPr>
          <w:rFonts w:ascii="Times New Roman" w:hAnsi="Times New Roman"/>
          <w:sz w:val="20"/>
          <w:szCs w:val="20"/>
          <w:lang w:val="en-US" w:eastAsia="zh-CN"/>
        </w:rPr>
        <w:t xml:space="preserve"> empirical evidence on the different</w:t>
      </w:r>
      <w:r>
        <w:rPr>
          <w:rFonts w:ascii="Times New Roman" w:hAnsi="Times New Roman" w:hint="eastAsia"/>
          <w:sz w:val="20"/>
          <w:szCs w:val="20"/>
          <w:lang w:val="en-US" w:eastAsia="zh-CN"/>
        </w:rPr>
        <w:t>ial</w:t>
      </w:r>
      <w:r w:rsidRPr="002B5DE8">
        <w:rPr>
          <w:rFonts w:ascii="Times New Roman" w:hAnsi="Times New Roman"/>
          <w:sz w:val="20"/>
          <w:szCs w:val="20"/>
          <w:lang w:val="en-US" w:eastAsia="zh-CN"/>
        </w:rPr>
        <w:t xml:space="preserve"> contribution of research (‘R’) and development (‘D’) to patent</w:t>
      </w:r>
      <w:r w:rsidRPr="002B5DE8">
        <w:rPr>
          <w:rFonts w:ascii="Times New Roman" w:hAnsi="Times New Roman" w:hint="eastAsia"/>
          <w:sz w:val="20"/>
          <w:szCs w:val="20"/>
          <w:lang w:val="en-US" w:eastAsia="zh-CN"/>
        </w:rPr>
        <w:t xml:space="preserve">s </w:t>
      </w:r>
      <w:r w:rsidRPr="002B5DE8">
        <w:rPr>
          <w:rFonts w:ascii="Times New Roman" w:hAnsi="Times New Roman"/>
          <w:sz w:val="20"/>
          <w:szCs w:val="20"/>
          <w:lang w:val="en-US" w:eastAsia="zh-CN"/>
        </w:rPr>
        <w:t xml:space="preserve">and </w:t>
      </w:r>
      <w:r w:rsidRPr="002B5DE8">
        <w:rPr>
          <w:rFonts w:ascii="Times New Roman" w:hAnsi="Times New Roman" w:hint="eastAsia"/>
          <w:sz w:val="20"/>
          <w:szCs w:val="20"/>
          <w:lang w:val="en-US" w:eastAsia="zh-CN"/>
        </w:rPr>
        <w:t>identified</w:t>
      </w:r>
      <w:r w:rsidRPr="002B5DE8">
        <w:rPr>
          <w:rFonts w:ascii="Times New Roman" w:hAnsi="Times New Roman"/>
          <w:sz w:val="20"/>
          <w:szCs w:val="20"/>
          <w:lang w:val="en-US" w:eastAsia="zh-CN"/>
        </w:rPr>
        <w:t xml:space="preserve"> a high premium of research (‘R’), </w:t>
      </w:r>
      <w:r w:rsidRPr="002B5DE8">
        <w:rPr>
          <w:rFonts w:ascii="Times New Roman" w:hAnsi="Times New Roman" w:hint="eastAsia"/>
          <w:sz w:val="20"/>
          <w:szCs w:val="20"/>
          <w:lang w:val="en-US" w:eastAsia="zh-CN"/>
        </w:rPr>
        <w:t>relative</w:t>
      </w:r>
      <w:r w:rsidRPr="002B5DE8">
        <w:rPr>
          <w:rFonts w:ascii="Times New Roman" w:hAnsi="Times New Roman"/>
          <w:sz w:val="20"/>
          <w:szCs w:val="20"/>
          <w:lang w:val="en-US" w:eastAsia="zh-CN"/>
        </w:rPr>
        <w:t xml:space="preserve"> to overall R&amp;D, towards firm patenting.</w:t>
      </w:r>
      <w:r w:rsidRPr="00A34DB9">
        <w:rPr>
          <w:rFonts w:ascii="Times New Roman" w:hAnsi="Times New Roman"/>
          <w:sz w:val="20"/>
          <w:szCs w:val="20"/>
          <w:lang w:val="en-US" w:eastAsia="zh-CN"/>
        </w:rPr>
        <w:t xml:space="preserve"> </w:t>
      </w:r>
    </w:p>
  </w:footnote>
  <w:footnote w:id="8">
    <w:p w:rsidR="00BD1C5F" w:rsidRPr="00AC67E3" w:rsidRDefault="00BD1C5F" w:rsidP="00D452E8">
      <w:pPr>
        <w:pStyle w:val="FootnoteText"/>
        <w:rPr>
          <w:rFonts w:ascii="Times New Roman" w:hAnsi="Times New Roman"/>
          <w:lang w:val="en-US" w:eastAsia="zh-CN"/>
        </w:rPr>
      </w:pPr>
      <w:r w:rsidRPr="003D7F02">
        <w:rPr>
          <w:rStyle w:val="FootnoteReference"/>
          <w:rFonts w:ascii="Times New Roman" w:hAnsi="Times New Roman"/>
        </w:rPr>
        <w:footnoteRef/>
      </w:r>
      <w:r w:rsidRPr="00AC67E3">
        <w:rPr>
          <w:rFonts w:ascii="Times New Roman" w:hAnsi="Times New Roman"/>
          <w:lang w:val="en-US"/>
        </w:rPr>
        <w:t xml:space="preserve"> </w:t>
      </w:r>
      <w:r w:rsidRPr="003D7F02">
        <w:rPr>
          <w:rFonts w:ascii="Times New Roman" w:hAnsi="Times New Roman"/>
          <w:lang w:val="en-US"/>
        </w:rPr>
        <w:t xml:space="preserve">We are thankful to </w:t>
      </w:r>
      <w:r w:rsidRPr="003D7F02">
        <w:rPr>
          <w:rFonts w:ascii="Times New Roman" w:hAnsi="Times New Roman" w:hint="eastAsia"/>
          <w:lang w:val="en-US" w:eastAsia="zh-CN"/>
        </w:rPr>
        <w:t>an</w:t>
      </w:r>
      <w:r w:rsidRPr="003D7F02">
        <w:rPr>
          <w:rFonts w:ascii="Times New Roman" w:hAnsi="Times New Roman"/>
          <w:lang w:val="en-US"/>
        </w:rPr>
        <w:t xml:space="preserve"> anonymous referee’s </w:t>
      </w:r>
      <w:r w:rsidRPr="003D7F02">
        <w:rPr>
          <w:rFonts w:ascii="Times New Roman" w:hAnsi="Times New Roman" w:hint="eastAsia"/>
          <w:lang w:val="en-US" w:eastAsia="zh-CN"/>
        </w:rPr>
        <w:t>valuable advice</w:t>
      </w:r>
      <w:r w:rsidRPr="003D7F02">
        <w:rPr>
          <w:rFonts w:ascii="Times New Roman" w:hAnsi="Times New Roman"/>
          <w:lang w:val="en-US"/>
        </w:rPr>
        <w:t xml:space="preserve"> on </w:t>
      </w:r>
      <w:r w:rsidRPr="003D7F02">
        <w:rPr>
          <w:rFonts w:ascii="Times New Roman" w:hAnsi="Times New Roman" w:hint="eastAsia"/>
          <w:lang w:val="en-US" w:eastAsia="zh-CN"/>
        </w:rPr>
        <w:t>this point.</w:t>
      </w:r>
    </w:p>
  </w:footnote>
  <w:footnote w:id="9">
    <w:p w:rsidR="00BD1C5F" w:rsidRPr="004F1831" w:rsidRDefault="00BD1C5F" w:rsidP="00BD1C5F">
      <w:pPr>
        <w:pStyle w:val="FootnoteText"/>
        <w:rPr>
          <w:rFonts w:ascii="Times New Roman" w:hAnsi="Times New Roman"/>
          <w:lang w:val="en-US" w:eastAsia="zh-CN"/>
        </w:rPr>
      </w:pPr>
      <w:r w:rsidRPr="00BD309A">
        <w:rPr>
          <w:rStyle w:val="FootnoteReference"/>
          <w:rFonts w:ascii="Times New Roman" w:hAnsi="Times New Roman"/>
        </w:rPr>
        <w:footnoteRef/>
      </w:r>
      <w:r w:rsidRPr="00AC67E3">
        <w:rPr>
          <w:rFonts w:ascii="Times New Roman" w:hAnsi="Times New Roman"/>
          <w:lang w:val="en-US"/>
        </w:rPr>
        <w:t xml:space="preserve"> </w:t>
      </w:r>
      <w:r w:rsidRPr="00BD309A">
        <w:rPr>
          <w:rFonts w:ascii="Times New Roman" w:hAnsi="Times New Roman"/>
          <w:lang w:val="en-US" w:eastAsia="zh-CN"/>
        </w:rPr>
        <w:t xml:space="preserve">Technical uncertainty </w:t>
      </w:r>
      <w:r>
        <w:rPr>
          <w:rFonts w:ascii="Times New Roman" w:hAnsi="Times New Roman" w:hint="eastAsia"/>
          <w:lang w:val="en-US" w:eastAsia="zh-CN"/>
        </w:rPr>
        <w:t>refer</w:t>
      </w:r>
      <w:r w:rsidRPr="00BD309A">
        <w:rPr>
          <w:rFonts w:ascii="Times New Roman" w:hAnsi="Times New Roman"/>
          <w:lang w:val="en-US" w:eastAsia="zh-CN"/>
        </w:rPr>
        <w:t xml:space="preserve">s </w:t>
      </w:r>
      <w:r>
        <w:rPr>
          <w:rFonts w:ascii="Times New Roman" w:hAnsi="Times New Roman" w:hint="eastAsia"/>
          <w:lang w:val="en-US" w:eastAsia="zh-CN"/>
        </w:rPr>
        <w:t xml:space="preserve">to </w:t>
      </w:r>
      <w:r w:rsidRPr="00BD309A">
        <w:rPr>
          <w:rFonts w:ascii="Times New Roman" w:hAnsi="Times New Roman"/>
          <w:lang w:val="en-US" w:eastAsia="zh-CN"/>
        </w:rPr>
        <w:t xml:space="preserve">the likely costs and probabilities of accomplishing </w:t>
      </w:r>
      <w:r>
        <w:rPr>
          <w:rFonts w:ascii="Times New Roman" w:hAnsi="Times New Roman" w:hint="eastAsia"/>
          <w:lang w:val="en-US" w:eastAsia="zh-CN"/>
        </w:rPr>
        <w:t xml:space="preserve">technical </w:t>
      </w:r>
      <w:r>
        <w:rPr>
          <w:rFonts w:ascii="Times New Roman" w:hAnsi="Times New Roman"/>
          <w:lang w:val="en-US" w:eastAsia="zh-CN"/>
        </w:rPr>
        <w:t>success</w:t>
      </w:r>
      <w:r>
        <w:rPr>
          <w:rFonts w:ascii="Times New Roman" w:hAnsi="Times New Roman" w:hint="eastAsia"/>
          <w:lang w:val="en-US" w:eastAsia="zh-CN"/>
        </w:rPr>
        <w:t xml:space="preserve">. </w:t>
      </w:r>
      <w:r w:rsidRPr="00BD309A">
        <w:rPr>
          <w:rFonts w:ascii="Times New Roman" w:hAnsi="Times New Roman"/>
          <w:lang w:val="en-US" w:eastAsia="zh-CN"/>
        </w:rPr>
        <w:t>This form of uncertainty can only be reduced through investment by firms</w:t>
      </w:r>
      <w:r>
        <w:rPr>
          <w:rFonts w:ascii="Times New Roman" w:hAnsi="Times New Roman" w:hint="eastAsia"/>
          <w:lang w:val="en-US" w:eastAsia="zh-CN"/>
        </w:rPr>
        <w:t xml:space="preserve">. Such technical </w:t>
      </w:r>
      <w:r>
        <w:rPr>
          <w:rFonts w:ascii="Times New Roman" w:hAnsi="Times New Roman"/>
          <w:lang w:val="en-US" w:eastAsia="zh-CN"/>
        </w:rPr>
        <w:t>uncertainty</w:t>
      </w:r>
      <w:r>
        <w:rPr>
          <w:rFonts w:ascii="Times New Roman" w:hAnsi="Times New Roman" w:hint="eastAsia"/>
          <w:lang w:val="en-US" w:eastAsia="zh-CN"/>
        </w:rPr>
        <w:t xml:space="preserve"> creates pressure on firms to invest immediately (</w:t>
      </w:r>
      <w:r w:rsidRPr="00AC67E3">
        <w:rPr>
          <w:rFonts w:ascii="Times New Roman" w:hAnsi="Times New Roman"/>
          <w:lang w:val="en-US"/>
        </w:rPr>
        <w:t xml:space="preserve">Dixit and </w:t>
      </w:r>
      <w:proofErr w:type="spellStart"/>
      <w:r w:rsidRPr="00AC67E3">
        <w:rPr>
          <w:rFonts w:ascii="Times New Roman" w:hAnsi="Times New Roman"/>
          <w:lang w:val="en-US"/>
        </w:rPr>
        <w:t>Pindyck</w:t>
      </w:r>
      <w:proofErr w:type="spellEnd"/>
      <w:r w:rsidRPr="00AC67E3">
        <w:rPr>
          <w:rFonts w:ascii="Times New Roman" w:hAnsi="Times New Roman" w:hint="eastAsia"/>
          <w:lang w:val="en-US" w:eastAsia="zh-CN"/>
        </w:rPr>
        <w:t xml:space="preserve">, </w:t>
      </w:r>
      <w:r w:rsidRPr="00AC67E3">
        <w:rPr>
          <w:rFonts w:ascii="Times New Roman" w:hAnsi="Times New Roman"/>
          <w:lang w:val="en-US"/>
        </w:rPr>
        <w:t>1994</w:t>
      </w:r>
      <w:r w:rsidRPr="00AC67E3">
        <w:rPr>
          <w:rFonts w:ascii="Times New Roman" w:hAnsi="Times New Roman" w:hint="eastAsia"/>
          <w:lang w:val="en-US" w:eastAsia="zh-CN"/>
        </w:rPr>
        <w:t xml:space="preserve">; </w:t>
      </w:r>
      <w:r w:rsidRPr="00AC67E3">
        <w:rPr>
          <w:rFonts w:ascii="Times New Roman" w:hAnsi="Times New Roman"/>
          <w:lang w:val="en-US"/>
        </w:rPr>
        <w:t>McGrath, 1997)</w:t>
      </w:r>
      <w:r w:rsidRPr="00BD309A">
        <w:rPr>
          <w:rFonts w:ascii="Times New Roman" w:hAnsi="Times New Roman"/>
          <w:lang w:val="en-US" w:eastAsia="zh-CN"/>
        </w:rPr>
        <w:t>.</w:t>
      </w:r>
    </w:p>
  </w:footnote>
  <w:footnote w:id="10">
    <w:p w:rsidR="00BD1C5F" w:rsidRPr="00A912C4" w:rsidRDefault="00BD1C5F" w:rsidP="00A73427">
      <w:pPr>
        <w:pStyle w:val="FootnoteText"/>
        <w:rPr>
          <w:rFonts w:ascii="Times New Roman" w:hAnsi="Times New Roman"/>
          <w:lang w:val="en-US" w:eastAsia="zh-CN"/>
        </w:rPr>
      </w:pPr>
      <w:r w:rsidRPr="00A912C4">
        <w:rPr>
          <w:rStyle w:val="FootnoteReference"/>
          <w:rFonts w:ascii="Times New Roman" w:hAnsi="Times New Roman"/>
        </w:rPr>
        <w:footnoteRef/>
      </w:r>
      <w:r w:rsidRPr="00A912C4">
        <w:rPr>
          <w:rFonts w:ascii="Times New Roman" w:hAnsi="Times New Roman"/>
          <w:lang w:val="en-US"/>
        </w:rPr>
        <w:t xml:space="preserve"> </w:t>
      </w:r>
      <w:r w:rsidRPr="00A912C4">
        <w:rPr>
          <w:rFonts w:ascii="Times New Roman" w:hAnsi="Times New Roman"/>
          <w:lang w:val="en-US" w:eastAsia="zh-CN"/>
        </w:rPr>
        <w:t>The sample for this study was drawn by referring to Compustat, Datastream, Amadeus, SIC reports, Ernst and Young’s Annual Biotech Industry Reports, Scrip’s Pharmaceutical Yearbook, amongst others.</w:t>
      </w:r>
    </w:p>
  </w:footnote>
  <w:footnote w:id="11">
    <w:p w:rsidR="00BD1C5F" w:rsidRPr="001C4D00" w:rsidRDefault="00BD1C5F">
      <w:pPr>
        <w:pStyle w:val="FootnoteText"/>
        <w:rPr>
          <w:rFonts w:ascii="Times New Roman" w:hAnsi="Times New Roman"/>
          <w:lang w:val="en-US" w:eastAsia="zh-CN"/>
        </w:rPr>
      </w:pPr>
      <w:r w:rsidRPr="00A912C4">
        <w:rPr>
          <w:rStyle w:val="FootnoteReference"/>
          <w:rFonts w:ascii="Times New Roman" w:hAnsi="Times New Roman"/>
        </w:rPr>
        <w:footnoteRef/>
      </w:r>
      <w:r>
        <w:rPr>
          <w:rFonts w:ascii="Times New Roman" w:hAnsi="Times New Roman" w:hint="eastAsia"/>
          <w:lang w:val="en-US" w:eastAsia="zh-CN"/>
        </w:rPr>
        <w:t xml:space="preserve"> For the sample firms in our study, t</w:t>
      </w:r>
      <w:r w:rsidRPr="00A912C4">
        <w:rPr>
          <w:rFonts w:ascii="Times New Roman" w:hAnsi="Times New Roman"/>
          <w:lang w:val="en-US"/>
        </w:rPr>
        <w:t>otal assets are a better indicator of scale chang</w:t>
      </w:r>
      <w:r>
        <w:rPr>
          <w:rFonts w:ascii="Times New Roman" w:hAnsi="Times New Roman"/>
          <w:lang w:val="en-US"/>
        </w:rPr>
        <w:t>e than capital stock, which w</w:t>
      </w:r>
      <w:r>
        <w:rPr>
          <w:rFonts w:ascii="Times New Roman" w:hAnsi="Times New Roman" w:hint="eastAsia"/>
          <w:lang w:val="en-US" w:eastAsia="zh-CN"/>
        </w:rPr>
        <w:t>as</w:t>
      </w:r>
      <w:r w:rsidRPr="00A912C4">
        <w:rPr>
          <w:rFonts w:ascii="Times New Roman" w:hAnsi="Times New Roman"/>
          <w:lang w:val="en-US"/>
        </w:rPr>
        <w:t xml:space="preserve"> used in Hall </w:t>
      </w:r>
      <w:r w:rsidRPr="00A912C4">
        <w:rPr>
          <w:rFonts w:ascii="Times New Roman" w:hAnsi="Times New Roman"/>
          <w:i/>
          <w:lang w:val="en-US"/>
        </w:rPr>
        <w:t>et al.</w:t>
      </w:r>
      <w:r>
        <w:rPr>
          <w:rFonts w:ascii="Times New Roman" w:hAnsi="Times New Roman"/>
          <w:lang w:val="en-US"/>
        </w:rPr>
        <w:t xml:space="preserve"> (1986)</w:t>
      </w:r>
      <w:r>
        <w:rPr>
          <w:rFonts w:ascii="Times New Roman" w:hAnsi="Times New Roman" w:hint="eastAsia"/>
          <w:lang w:val="en-US" w:eastAsia="zh-CN"/>
        </w:rPr>
        <w:t>.</w:t>
      </w:r>
    </w:p>
  </w:footnote>
  <w:footnote w:id="12">
    <w:p w:rsidR="00BD1C5F" w:rsidRPr="00A912C4" w:rsidRDefault="00BD1C5F" w:rsidP="00A73427">
      <w:pPr>
        <w:pStyle w:val="FootnoteText"/>
        <w:rPr>
          <w:rFonts w:ascii="Times New Roman" w:hAnsi="Times New Roman"/>
          <w:lang w:val="en-US"/>
        </w:rPr>
      </w:pPr>
      <w:r w:rsidRPr="00A912C4">
        <w:rPr>
          <w:rStyle w:val="FootnoteReference"/>
          <w:rFonts w:ascii="Times New Roman" w:hAnsi="Times New Roman"/>
        </w:rPr>
        <w:footnoteRef/>
      </w:r>
      <w:r>
        <w:rPr>
          <w:rFonts w:ascii="Times New Roman" w:hAnsi="Times New Roman"/>
          <w:lang w:val="en-US"/>
        </w:rPr>
        <w:t xml:space="preserve"> See </w:t>
      </w:r>
      <w:proofErr w:type="spellStart"/>
      <w:r>
        <w:rPr>
          <w:rFonts w:ascii="Times New Roman" w:hAnsi="Times New Roman"/>
          <w:lang w:val="en-US"/>
        </w:rPr>
        <w:t>Guo</w:t>
      </w:r>
      <w:proofErr w:type="spellEnd"/>
      <w:r>
        <w:rPr>
          <w:rFonts w:ascii="Times New Roman" w:hAnsi="Times New Roman"/>
          <w:lang w:val="en-US"/>
        </w:rPr>
        <w:t xml:space="preserve"> and </w:t>
      </w:r>
      <w:proofErr w:type="spellStart"/>
      <w:r>
        <w:rPr>
          <w:rFonts w:ascii="Times New Roman" w:hAnsi="Times New Roman"/>
          <w:lang w:val="en-US"/>
        </w:rPr>
        <w:t>Trivedi</w:t>
      </w:r>
      <w:proofErr w:type="spellEnd"/>
      <w:r>
        <w:rPr>
          <w:rFonts w:ascii="Times New Roman" w:hAnsi="Times New Roman"/>
          <w:lang w:val="en-US"/>
        </w:rPr>
        <w:t xml:space="preserve"> (2002)</w:t>
      </w:r>
      <w:r>
        <w:rPr>
          <w:rFonts w:ascii="Times New Roman" w:hAnsi="Times New Roman" w:hint="eastAsia"/>
          <w:lang w:val="en-US" w:eastAsia="zh-CN"/>
        </w:rPr>
        <w:t xml:space="preserve">, </w:t>
      </w:r>
      <w:proofErr w:type="spellStart"/>
      <w:r w:rsidRPr="00A912C4">
        <w:rPr>
          <w:rFonts w:ascii="Times New Roman" w:hAnsi="Times New Roman"/>
          <w:lang w:val="en-US"/>
        </w:rPr>
        <w:t>Gurrmu</w:t>
      </w:r>
      <w:proofErr w:type="spellEnd"/>
      <w:r w:rsidRPr="00A912C4">
        <w:rPr>
          <w:rFonts w:ascii="Times New Roman" w:hAnsi="Times New Roman"/>
          <w:lang w:val="en-US"/>
        </w:rPr>
        <w:t xml:space="preserve"> and Pérez-</w:t>
      </w:r>
      <w:proofErr w:type="spellStart"/>
      <w:r w:rsidRPr="00A912C4">
        <w:rPr>
          <w:rFonts w:ascii="Times New Roman" w:hAnsi="Times New Roman"/>
          <w:lang w:val="en-US"/>
        </w:rPr>
        <w:t>Sebastián</w:t>
      </w:r>
      <w:proofErr w:type="spellEnd"/>
      <w:r w:rsidRPr="00A912C4">
        <w:rPr>
          <w:rFonts w:ascii="Times New Roman" w:hAnsi="Times New Roman"/>
          <w:lang w:val="en-US"/>
        </w:rPr>
        <w:t xml:space="preserve"> (2008) for </w:t>
      </w:r>
      <w:r>
        <w:rPr>
          <w:rFonts w:ascii="Times New Roman" w:hAnsi="Times New Roman" w:hint="eastAsia"/>
          <w:lang w:val="en-US" w:eastAsia="zh-CN"/>
        </w:rPr>
        <w:t xml:space="preserve">the </w:t>
      </w:r>
      <w:r w:rsidRPr="00A912C4">
        <w:rPr>
          <w:rFonts w:ascii="Times New Roman" w:hAnsi="Times New Roman"/>
          <w:lang w:val="en-US"/>
        </w:rPr>
        <w:t>flexible techniques that are more desirable for highly overdispersed data.</w:t>
      </w:r>
    </w:p>
  </w:footnote>
  <w:footnote w:id="13">
    <w:p w:rsidR="00BD1C5F" w:rsidRPr="00AC67E3" w:rsidRDefault="00BD1C5F">
      <w:pPr>
        <w:pStyle w:val="FootnoteText"/>
        <w:rPr>
          <w:rFonts w:ascii="Times New Roman" w:hAnsi="Times New Roman"/>
          <w:lang w:val="en-US" w:eastAsia="zh-CN"/>
        </w:rPr>
      </w:pPr>
      <w:r w:rsidRPr="002551C0">
        <w:rPr>
          <w:rStyle w:val="FootnoteReference"/>
          <w:rFonts w:ascii="Times New Roman" w:hAnsi="Times New Roman"/>
        </w:rPr>
        <w:footnoteRef/>
      </w:r>
      <w:r w:rsidRPr="00AC67E3">
        <w:rPr>
          <w:rFonts w:ascii="Times New Roman" w:hAnsi="Times New Roman"/>
          <w:lang w:val="en-US"/>
        </w:rPr>
        <w:t xml:space="preserve"> </w:t>
      </w:r>
      <w:r w:rsidR="00D51E24">
        <w:rPr>
          <w:rFonts w:ascii="Times New Roman" w:hAnsi="Times New Roman"/>
          <w:lang w:val="en-US" w:eastAsia="zh-CN"/>
        </w:rPr>
        <w:t>W</w:t>
      </w:r>
      <w:r w:rsidRPr="00AC67E3">
        <w:rPr>
          <w:rFonts w:ascii="Times New Roman" w:hAnsi="Times New Roman" w:hint="eastAsia"/>
          <w:lang w:val="en-US" w:eastAsia="zh-CN"/>
        </w:rPr>
        <w:t>e also used the logarithm of the annual values of equity to control for firm size. A one-year lag of this variable is included in all the model estimations. Since a few firm-year values of equity are negative, we changed the negative value into 0.000001 (million dollars) before taking the logarithms.</w:t>
      </w:r>
      <w:r w:rsidR="00D51E24">
        <w:rPr>
          <w:rFonts w:ascii="Times New Roman" w:hAnsi="Times New Roman"/>
          <w:lang w:val="en-US" w:eastAsia="zh-CN"/>
        </w:rPr>
        <w:t xml:space="preserve"> </w:t>
      </w:r>
      <w:r w:rsidRPr="00AC67E3">
        <w:rPr>
          <w:rFonts w:ascii="Times New Roman" w:hAnsi="Times New Roman" w:hint="eastAsia"/>
          <w:lang w:val="en-US" w:eastAsia="zh-CN"/>
        </w:rPr>
        <w:t>The estimated</w:t>
      </w:r>
      <w:r w:rsidR="00D51E24">
        <w:rPr>
          <w:rFonts w:ascii="Times New Roman" w:hAnsi="Times New Roman" w:hint="eastAsia"/>
          <w:lang w:val="en-US" w:eastAsia="zh-CN"/>
        </w:rPr>
        <w:t xml:space="preserve"> results are basically </w:t>
      </w:r>
      <w:r w:rsidR="00D51E24">
        <w:rPr>
          <w:rFonts w:ascii="Times New Roman" w:hAnsi="Times New Roman"/>
          <w:lang w:val="en-US" w:eastAsia="zh-CN"/>
        </w:rPr>
        <w:t>similar</w:t>
      </w:r>
      <w:r w:rsidRPr="00AC67E3">
        <w:rPr>
          <w:rFonts w:ascii="Times New Roman" w:hAnsi="Times New Roman" w:hint="eastAsia"/>
          <w:lang w:val="en-US" w:eastAsia="zh-CN"/>
        </w:rPr>
        <w:t xml:space="preserve">. </w:t>
      </w:r>
    </w:p>
  </w:footnote>
  <w:footnote w:id="14">
    <w:p w:rsidR="00BD1C5F" w:rsidRPr="005C7E85" w:rsidRDefault="00BD1C5F" w:rsidP="00A912C4">
      <w:pPr>
        <w:pStyle w:val="FootnoteText"/>
        <w:adjustRightInd w:val="0"/>
        <w:snapToGrid w:val="0"/>
        <w:rPr>
          <w:rFonts w:ascii="Times New Roman" w:hAnsi="Times New Roman"/>
          <w:color w:val="FF0000"/>
          <w:lang w:val="en-US"/>
        </w:rPr>
      </w:pPr>
      <w:r w:rsidRPr="005C7E85">
        <w:rPr>
          <w:rStyle w:val="FootnoteReference"/>
          <w:rFonts w:ascii="Times New Roman" w:hAnsi="Times New Roman"/>
        </w:rPr>
        <w:footnoteRef/>
      </w:r>
      <w:r w:rsidRPr="005C7E85">
        <w:rPr>
          <w:rFonts w:ascii="Times New Roman" w:hAnsi="Times New Roman"/>
          <w:lang w:val="en-US"/>
        </w:rPr>
        <w:t xml:space="preserve"> The firm-specific effects </w:t>
      </w:r>
      <m:oMath>
        <m:sSub>
          <m:sSubPr>
            <m:ctrlPr>
              <w:rPr>
                <w:rFonts w:ascii="Cambria Math" w:hAnsi="Cambria Math"/>
                <w:bCs/>
                <w:i/>
                <w:lang w:val="en-US"/>
              </w:rPr>
            </m:ctrlPr>
          </m:sSubPr>
          <m:e>
            <m:r>
              <w:rPr>
                <w:rFonts w:ascii="Cambria Math" w:hAnsi="Cambria Math"/>
                <w:lang w:val="en-US"/>
              </w:rPr>
              <m:t>s</m:t>
            </m:r>
          </m:e>
          <m:sub>
            <m:r>
              <w:rPr>
                <w:rFonts w:ascii="Cambria Math" w:hAnsi="Cambria Math"/>
                <w:lang w:val="en-US"/>
              </w:rPr>
              <m:t>i</m:t>
            </m:r>
          </m:sub>
        </m:sSub>
        <m:r>
          <w:rPr>
            <w:rFonts w:ascii="Cambria Math" w:hAnsi="Cambria Math"/>
            <w:lang w:val="en-US"/>
          </w:rPr>
          <m:t xml:space="preserve"> </m:t>
        </m:r>
      </m:oMath>
      <w:r w:rsidRPr="005C7E85">
        <w:rPr>
          <w:rFonts w:ascii="Times New Roman" w:hAnsi="Times New Roman"/>
          <w:lang w:val="en-US"/>
        </w:rPr>
        <w:t>are only included in the random</w:t>
      </w:r>
      <w:r w:rsidRPr="005C7E85">
        <w:rPr>
          <w:rFonts w:ascii="Times New Roman" w:hAnsi="Times New Roman"/>
          <w:lang w:val="en-US" w:eastAsia="zh-CN"/>
        </w:rPr>
        <w:t>-</w:t>
      </w:r>
      <w:r w:rsidRPr="005C7E85">
        <w:rPr>
          <w:rFonts w:ascii="Times New Roman" w:hAnsi="Times New Roman"/>
          <w:lang w:val="en-US"/>
        </w:rPr>
        <w:t xml:space="preserve">effects specifications. </w:t>
      </w:r>
    </w:p>
  </w:footnote>
  <w:footnote w:id="15">
    <w:p w:rsidR="00BD1C5F" w:rsidRPr="00F21B25" w:rsidRDefault="00BD1C5F" w:rsidP="00A912C4">
      <w:pPr>
        <w:pStyle w:val="FootnoteText"/>
        <w:adjustRightInd w:val="0"/>
        <w:snapToGrid w:val="0"/>
        <w:rPr>
          <w:rFonts w:ascii="Times New Roman" w:hAnsi="Times New Roman"/>
          <w:lang w:val="en-US"/>
        </w:rPr>
      </w:pPr>
      <w:r w:rsidRPr="000850D2">
        <w:rPr>
          <w:rStyle w:val="FootnoteReference"/>
          <w:rFonts w:ascii="Times New Roman" w:hAnsi="Times New Roman"/>
        </w:rPr>
        <w:footnoteRef/>
      </w:r>
      <w:r w:rsidRPr="000850D2">
        <w:rPr>
          <w:rFonts w:ascii="Times New Roman" w:hAnsi="Times New Roman"/>
          <w:lang w:val="en-US"/>
        </w:rPr>
        <w:t xml:space="preserve"> There are reasons to believe that in many circumstances such correlations may exist. For instance, firms that have a higher propensity to patent for unobserved reasons may invest more </w:t>
      </w:r>
      <w:r w:rsidRPr="000850D2">
        <w:rPr>
          <w:rFonts w:ascii="Times New Roman" w:hAnsi="Times New Roman"/>
          <w:lang w:val="en-US" w:eastAsia="zh-CN"/>
        </w:rPr>
        <w:t>in</w:t>
      </w:r>
      <w:r w:rsidRPr="000850D2">
        <w:rPr>
          <w:rFonts w:ascii="Times New Roman" w:hAnsi="Times New Roman"/>
          <w:lang w:val="en-US"/>
        </w:rPr>
        <w:t xml:space="preserve"> R&amp;D as the return </w:t>
      </w:r>
      <w:r w:rsidRPr="000850D2">
        <w:rPr>
          <w:rFonts w:ascii="Times New Roman" w:hAnsi="Times New Roman"/>
          <w:lang w:val="en-US" w:eastAsia="zh-CN"/>
        </w:rPr>
        <w:t>from R&amp;D</w:t>
      </w:r>
      <w:r w:rsidRPr="000850D2">
        <w:rPr>
          <w:rFonts w:ascii="Times New Roman" w:hAnsi="Times New Roman"/>
          <w:lang w:val="en-US"/>
        </w:rPr>
        <w:t xml:space="preserve"> is higher than </w:t>
      </w:r>
      <w:r w:rsidRPr="000850D2">
        <w:rPr>
          <w:rFonts w:ascii="Times New Roman" w:hAnsi="Times New Roman"/>
          <w:lang w:val="en-US" w:eastAsia="zh-CN"/>
        </w:rPr>
        <w:t xml:space="preserve">that from </w:t>
      </w:r>
      <w:r w:rsidRPr="000850D2">
        <w:rPr>
          <w:rFonts w:ascii="Times New Roman" w:hAnsi="Times New Roman"/>
          <w:lang w:val="en-US"/>
        </w:rPr>
        <w:t>other investment projects (Montalvo, 1997).</w:t>
      </w:r>
      <w:r>
        <w:rPr>
          <w:rFonts w:ascii="Times New Roman" w:hAnsi="Times New Roman"/>
          <w:lang w:val="en-US"/>
        </w:rPr>
        <w:t xml:space="preserve"> </w:t>
      </w:r>
    </w:p>
  </w:footnote>
  <w:footnote w:id="16">
    <w:p w:rsidR="00BD1C5F" w:rsidRPr="000850D2" w:rsidRDefault="00BD1C5F" w:rsidP="00A73427">
      <w:pPr>
        <w:pStyle w:val="FootnoteText"/>
        <w:rPr>
          <w:rFonts w:ascii="Times New Roman" w:hAnsi="Times New Roman"/>
          <w:lang w:val="en-US"/>
        </w:rPr>
      </w:pPr>
      <w:r w:rsidRPr="000850D2">
        <w:rPr>
          <w:rStyle w:val="FootnoteReference"/>
          <w:rFonts w:ascii="Times New Roman" w:hAnsi="Times New Roman"/>
        </w:rPr>
        <w:footnoteRef/>
      </w:r>
      <w:r w:rsidRPr="000850D2">
        <w:rPr>
          <w:rFonts w:ascii="Times New Roman" w:hAnsi="Times New Roman"/>
          <w:lang w:val="en-US"/>
        </w:rPr>
        <w:t xml:space="preserve"> </w:t>
      </w:r>
      <w:r>
        <w:rPr>
          <w:rFonts w:ascii="Times New Roman" w:hAnsi="Times New Roman" w:hint="eastAsia"/>
          <w:lang w:val="en-US" w:eastAsia="zh-CN"/>
        </w:rPr>
        <w:t>T</w:t>
      </w:r>
      <w:r w:rsidRPr="000850D2">
        <w:rPr>
          <w:rFonts w:ascii="Times New Roman" w:hAnsi="Times New Roman"/>
          <w:lang w:val="en-US"/>
        </w:rPr>
        <w:t>h</w:t>
      </w:r>
      <w:r>
        <w:rPr>
          <w:rFonts w:ascii="Times New Roman" w:hAnsi="Times New Roman"/>
          <w:lang w:val="en-US"/>
        </w:rPr>
        <w:t>e GMM estimat</w:t>
      </w:r>
      <w:r>
        <w:rPr>
          <w:rFonts w:ascii="Times New Roman" w:hAnsi="Times New Roman" w:hint="eastAsia"/>
          <w:lang w:val="en-US" w:eastAsia="zh-CN"/>
        </w:rPr>
        <w:t>ion</w:t>
      </w:r>
      <w:r w:rsidRPr="000850D2">
        <w:rPr>
          <w:rFonts w:ascii="Times New Roman" w:hAnsi="Times New Roman"/>
          <w:lang w:val="en-US"/>
        </w:rPr>
        <w:t xml:space="preserve"> is </w:t>
      </w:r>
      <w:r w:rsidRPr="000850D2">
        <w:rPr>
          <w:rFonts w:ascii="Times New Roman" w:hAnsi="Times New Roman"/>
          <w:lang w:val="en-US" w:eastAsia="zh-CN"/>
        </w:rPr>
        <w:t>in</w:t>
      </w:r>
      <w:r w:rsidRPr="000850D2">
        <w:rPr>
          <w:rFonts w:ascii="Times New Roman" w:hAnsi="Times New Roman"/>
          <w:lang w:val="en-US"/>
        </w:rPr>
        <w:t>consistent if the requirement on the instruments</w:t>
      </w:r>
      <w:r>
        <w:rPr>
          <w:rFonts w:ascii="Times New Roman" w:hAnsi="Times New Roman" w:hint="eastAsia"/>
          <w:lang w:val="en-US" w:eastAsia="zh-CN"/>
        </w:rPr>
        <w:t xml:space="preserve"> (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 xml:space="preserve">it </m:t>
            </m:r>
          </m:sub>
        </m:sSub>
      </m:oMath>
      <w:r>
        <w:rPr>
          <w:rFonts w:ascii="Times New Roman" w:hAnsi="Times New Roman" w:hint="eastAsia"/>
          <w:lang w:val="en-US" w:eastAsia="zh-CN"/>
        </w:rPr>
        <w:t xml:space="preserve">) </w:t>
      </w:r>
      <w:r>
        <w:rPr>
          <w:rFonts w:ascii="Times New Roman" w:hAnsi="Times New Roman"/>
          <w:lang w:val="en-US"/>
        </w:rPr>
        <w:t>is not s</w:t>
      </w:r>
      <w:r>
        <w:rPr>
          <w:rFonts w:ascii="Times New Roman" w:hAnsi="Times New Roman" w:hint="eastAsia"/>
          <w:lang w:val="en-US" w:eastAsia="zh-CN"/>
        </w:rPr>
        <w:t>atisfi</w:t>
      </w:r>
      <w:r w:rsidRPr="000850D2">
        <w:rPr>
          <w:rFonts w:ascii="Times New Roman" w:hAnsi="Times New Roman"/>
          <w:lang w:val="en-US"/>
        </w:rPr>
        <w:t>ed</w:t>
      </w:r>
      <w:r>
        <w:rPr>
          <w:rFonts w:ascii="Times New Roman" w:hAnsi="Times New Roman" w:hint="eastAsia"/>
          <w:lang w:val="en-US" w:eastAsia="zh-CN"/>
        </w:rPr>
        <w:t xml:space="preserve"> (See </w:t>
      </w:r>
      <w:proofErr w:type="spellStart"/>
      <w:r>
        <w:rPr>
          <w:rFonts w:ascii="Times New Roman" w:hAnsi="Times New Roman"/>
          <w:lang w:val="en-US"/>
        </w:rPr>
        <w:t>Crépon</w:t>
      </w:r>
      <w:proofErr w:type="spellEnd"/>
      <w:r>
        <w:rPr>
          <w:rFonts w:ascii="Times New Roman" w:hAnsi="Times New Roman"/>
          <w:lang w:val="en-US"/>
        </w:rPr>
        <w:t xml:space="preserve"> and </w:t>
      </w:r>
      <w:proofErr w:type="spellStart"/>
      <w:r>
        <w:rPr>
          <w:rFonts w:ascii="Times New Roman" w:hAnsi="Times New Roman"/>
          <w:lang w:val="en-US"/>
        </w:rPr>
        <w:t>Duguet</w:t>
      </w:r>
      <w:proofErr w:type="spellEnd"/>
      <w:r>
        <w:rPr>
          <w:rFonts w:ascii="Times New Roman" w:hAnsi="Times New Roman" w:hint="eastAsia"/>
          <w:lang w:val="en-US" w:eastAsia="zh-CN"/>
        </w:rPr>
        <w:t xml:space="preserve">, </w:t>
      </w:r>
      <w:r>
        <w:rPr>
          <w:rFonts w:ascii="Times New Roman" w:hAnsi="Times New Roman"/>
          <w:lang w:val="en-US"/>
        </w:rPr>
        <w:t>1997)</w:t>
      </w:r>
      <w:r w:rsidRPr="000850D2">
        <w:rPr>
          <w:rFonts w:ascii="Times New Roman" w:hAnsi="Times New Roman"/>
          <w:lang w:val="en-US"/>
        </w:rPr>
        <w:t xml:space="preserve">. Alternatively,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it</m:t>
            </m:r>
          </m:sub>
        </m:sSub>
        <m:r>
          <w:rPr>
            <w:rFonts w:ascii="Cambria Math" w:hAnsi="Cambria Math"/>
            <w:lang w:val="en-US"/>
          </w:rPr>
          <m:t>=(1,</m:t>
        </m:r>
        <m:r>
          <w:rPr>
            <w:rFonts w:ascii="Cambria Math" w:hAnsi="Cambria Math"/>
            <w:color w:val="000000" w:themeColor="text1"/>
            <w:lang w:val="en-US"/>
          </w:rPr>
          <m:t>log</m:t>
        </m:r>
        <m:sSub>
          <m:sSubPr>
            <m:ctrlPr>
              <w:rPr>
                <w:rFonts w:ascii="Cambria Math" w:hAnsi="Cambria Math"/>
                <w:bCs/>
                <w:i/>
                <w:color w:val="000000" w:themeColor="text1"/>
                <w:lang w:val="en-US"/>
              </w:rPr>
            </m:ctrlPr>
          </m:sSubPr>
          <m:e>
            <m:r>
              <w:rPr>
                <w:rFonts w:ascii="Cambria Math" w:hAnsi="Cambria Math"/>
                <w:color w:val="000000" w:themeColor="text1"/>
                <w:lang w:val="en-US"/>
              </w:rPr>
              <m:t>RD</m:t>
            </m:r>
          </m:e>
          <m:sub>
            <m:r>
              <w:rPr>
                <w:rFonts w:ascii="Cambria Math" w:hAnsi="Cambria Math"/>
                <w:color w:val="000000" w:themeColor="text1"/>
                <w:lang w:val="en-US"/>
              </w:rPr>
              <m:t>it-</m:t>
            </m:r>
            <m:d>
              <m:dPr>
                <m:ctrlPr>
                  <w:rPr>
                    <w:rFonts w:ascii="Cambria Math" w:hAnsi="Cambria Math"/>
                    <w:i/>
                    <w:color w:val="000000" w:themeColor="text1"/>
                    <w:lang w:val="en-US"/>
                  </w:rPr>
                </m:ctrlPr>
              </m:dPr>
              <m:e>
                <m:r>
                  <w:rPr>
                    <w:rFonts w:ascii="Cambria Math" w:hAnsi="Cambria Math"/>
                    <w:color w:val="000000" w:themeColor="text1"/>
                    <w:lang w:val="en-US"/>
                  </w:rPr>
                  <m:t>τ+1</m:t>
                </m:r>
              </m:e>
            </m:d>
          </m:sub>
        </m:sSub>
        <m:r>
          <w:rPr>
            <w:rFonts w:ascii="Cambria Math" w:hAnsi="Cambria Math"/>
            <w:lang w:val="en-US"/>
          </w:rPr>
          <m:t>,</m:t>
        </m:r>
        <m:r>
          <w:rPr>
            <w:rFonts w:ascii="Cambria Math" w:hAnsi="Cambria Math"/>
            <w:color w:val="000000" w:themeColor="text1"/>
            <w:lang w:val="en-US"/>
          </w:rPr>
          <m:t>log</m:t>
        </m:r>
        <m:sSub>
          <m:sSubPr>
            <m:ctrlPr>
              <w:rPr>
                <w:rFonts w:ascii="Cambria Math" w:hAnsi="Cambria Math"/>
                <w:bCs/>
                <w:i/>
                <w:color w:val="000000" w:themeColor="text1"/>
                <w:lang w:val="en-US"/>
              </w:rPr>
            </m:ctrlPr>
          </m:sSubPr>
          <m:e>
            <m:r>
              <w:rPr>
                <w:rFonts w:ascii="Cambria Math" w:hAnsi="Cambria Math"/>
                <w:color w:val="000000" w:themeColor="text1"/>
                <w:lang w:val="en-US"/>
              </w:rPr>
              <m:t>RD</m:t>
            </m:r>
          </m:e>
          <m:sub>
            <m:r>
              <w:rPr>
                <w:rFonts w:ascii="Cambria Math" w:hAnsi="Cambria Math"/>
                <w:color w:val="000000" w:themeColor="text1"/>
                <w:lang w:val="en-US"/>
              </w:rPr>
              <m:t>it-</m:t>
            </m:r>
            <m:d>
              <m:dPr>
                <m:ctrlPr>
                  <w:rPr>
                    <w:rFonts w:ascii="Cambria Math" w:hAnsi="Cambria Math"/>
                    <w:i/>
                    <w:color w:val="000000" w:themeColor="text1"/>
                    <w:lang w:val="en-US"/>
                  </w:rPr>
                </m:ctrlPr>
              </m:dPr>
              <m:e>
                <m:r>
                  <w:rPr>
                    <w:rFonts w:ascii="Cambria Math" w:hAnsi="Cambria Math"/>
                    <w:color w:val="000000" w:themeColor="text1"/>
                    <w:lang w:val="en-US"/>
                  </w:rPr>
                  <m:t>τ+2</m:t>
                </m:r>
              </m:e>
            </m:d>
          </m:sub>
        </m:sSub>
        <m:r>
          <w:rPr>
            <w:rFonts w:ascii="Cambria Math" w:hAnsi="Cambria Math"/>
            <w:lang w:val="en-US"/>
          </w:rPr>
          <m:t>,…,</m:t>
        </m:r>
        <m:r>
          <w:rPr>
            <w:rFonts w:ascii="Cambria Math" w:hAnsi="Cambria Math"/>
            <w:color w:val="000000" w:themeColor="text1"/>
            <w:lang w:val="en-US"/>
          </w:rPr>
          <m:t>log</m:t>
        </m:r>
        <m:sSub>
          <m:sSubPr>
            <m:ctrlPr>
              <w:rPr>
                <w:rFonts w:ascii="Cambria Math" w:hAnsi="Cambria Math"/>
                <w:bCs/>
                <w:i/>
                <w:color w:val="000000" w:themeColor="text1"/>
                <w:lang w:val="en-US"/>
              </w:rPr>
            </m:ctrlPr>
          </m:sSubPr>
          <m:e>
            <m:r>
              <w:rPr>
                <w:rFonts w:ascii="Cambria Math" w:hAnsi="Cambria Math"/>
                <w:color w:val="000000" w:themeColor="text1"/>
                <w:lang w:val="en-US"/>
              </w:rPr>
              <m:t>RD</m:t>
            </m:r>
          </m:e>
          <m:sub>
            <m:r>
              <w:rPr>
                <w:rFonts w:ascii="Cambria Math" w:hAnsi="Cambria Math"/>
                <w:color w:val="000000" w:themeColor="text1"/>
                <w:lang w:val="en-US"/>
              </w:rPr>
              <m:t>i1</m:t>
            </m:r>
          </m:sub>
        </m:sSub>
        <m:r>
          <w:rPr>
            <w:rFonts w:ascii="Cambria Math" w:hAnsi="Cambria Math"/>
            <w:color w:val="000000" w:themeColor="text1"/>
            <w:lang w:val="en-US"/>
          </w:rPr>
          <m:t>,</m:t>
        </m:r>
        <m:sSubSup>
          <m:sSubSupPr>
            <m:ctrlPr>
              <w:rPr>
                <w:rFonts w:ascii="Cambria Math" w:hAnsi="Cambria Math"/>
                <w:bCs/>
                <w:i/>
                <w:color w:val="000000" w:themeColor="text1"/>
                <w:lang w:val="en-US"/>
              </w:rPr>
            </m:ctrlPr>
          </m:sSubSupPr>
          <m:e>
            <m:r>
              <w:rPr>
                <w:rFonts w:ascii="Cambria Math" w:hAnsi="Cambria Math"/>
                <w:color w:val="000000" w:themeColor="text1"/>
                <w:lang w:val="en-US"/>
              </w:rPr>
              <m:t>w</m:t>
            </m:r>
          </m:e>
          <m:sub>
            <m:r>
              <w:rPr>
                <w:rFonts w:ascii="Cambria Math" w:hAnsi="Cambria Math"/>
                <w:color w:val="000000" w:themeColor="text1"/>
                <w:lang w:val="en-US"/>
              </w:rPr>
              <m:t>t</m:t>
            </m:r>
          </m:sub>
          <m:sup>
            <m:r>
              <w:rPr>
                <w:rFonts w:ascii="Cambria Math" w:hAnsi="Cambria Math"/>
                <w:color w:val="000000" w:themeColor="text1"/>
                <w:lang w:val="en-US"/>
              </w:rPr>
              <m:t>'</m:t>
            </m:r>
          </m:sup>
        </m:sSubSup>
        <m:r>
          <w:rPr>
            <w:rFonts w:ascii="Cambria Math" w:hAnsi="Cambria Math"/>
            <w:lang w:val="en-US"/>
          </w:rPr>
          <m:t>)</m:t>
        </m:r>
      </m:oMath>
      <w:r w:rsidRPr="000850D2">
        <w:rPr>
          <w:rFonts w:ascii="Times New Roman" w:eastAsiaTheme="minorEastAsia" w:hAnsi="Times New Roman"/>
          <w:lang w:val="en-US"/>
        </w:rPr>
        <w:t xml:space="preserve"> can be used as the instruments, which do not require a </w:t>
      </w:r>
      <w:r w:rsidRPr="000850D2">
        <w:rPr>
          <w:rFonts w:ascii="Times New Roman" w:hAnsi="Times New Roman"/>
          <w:color w:val="131413"/>
          <w:lang w:val="en-US"/>
        </w:rPr>
        <w:t xml:space="preserve">restricted serial correlation </w:t>
      </w:r>
      <w:r w:rsidRPr="000850D2">
        <w:rPr>
          <w:rFonts w:ascii="Times New Roman" w:hAnsi="Times New Roman"/>
          <w:lang w:val="en-US"/>
        </w:rPr>
        <w:t xml:space="preserve">of the residuals. </w:t>
      </w:r>
      <w:r w:rsidRPr="00B352D9">
        <w:rPr>
          <w:rFonts w:ascii="Times New Roman" w:hAnsi="Times New Roman"/>
          <w:lang w:val="en-US"/>
        </w:rPr>
        <w:t xml:space="preserve">The difference between these two sets of instruments is that the latter could lose efficiency </w:t>
      </w:r>
      <w:r w:rsidRPr="00B352D9">
        <w:rPr>
          <w:rFonts w:ascii="Times New Roman" w:hAnsi="Times New Roman" w:hint="eastAsia"/>
          <w:lang w:val="en-US" w:eastAsia="zh-CN"/>
        </w:rPr>
        <w:t>in the presence of</w:t>
      </w:r>
      <w:r w:rsidRPr="00B352D9">
        <w:rPr>
          <w:rFonts w:ascii="Times New Roman" w:hAnsi="Times New Roman"/>
          <w:lang w:val="en-US"/>
        </w:rPr>
        <w:t xml:space="preserve"> a restricted serial correlation </w:t>
      </w:r>
      <w:r w:rsidRPr="00B352D9">
        <w:rPr>
          <w:rFonts w:ascii="Times New Roman" w:hAnsi="Times New Roman" w:hint="eastAsia"/>
          <w:lang w:val="en-US" w:eastAsia="zh-CN"/>
        </w:rPr>
        <w:t xml:space="preserve">of </w:t>
      </w:r>
      <w:r w:rsidRPr="00B352D9">
        <w:rPr>
          <w:rFonts w:ascii="Times New Roman" w:hAnsi="Times New Roman"/>
          <w:lang w:val="en-US"/>
        </w:rPr>
        <w:t xml:space="preserve">the residuals. </w:t>
      </w:r>
      <w:r w:rsidRPr="00B352D9">
        <w:rPr>
          <w:rFonts w:ascii="Times New Roman" w:eastAsiaTheme="minorEastAsia" w:hAnsi="Times New Roman"/>
          <w:lang w:val="en-US" w:eastAsia="zh-CN"/>
        </w:rPr>
        <w:t>We</w:t>
      </w:r>
      <w:r w:rsidRPr="00B352D9">
        <w:rPr>
          <w:rFonts w:ascii="Times New Roman" w:eastAsiaTheme="minorEastAsia" w:hAnsi="Times New Roman"/>
          <w:lang w:val="en-US"/>
        </w:rPr>
        <w:t xml:space="preserve"> used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it</m:t>
            </m:r>
          </m:sub>
        </m:sSub>
      </m:oMath>
      <w:r>
        <w:rPr>
          <w:rFonts w:ascii="Times New Roman" w:eastAsiaTheme="minorEastAsia" w:hAnsi="Times New Roman"/>
          <w:lang w:val="en-US"/>
        </w:rPr>
        <w:t xml:space="preserve"> as well and the estimat</w:t>
      </w:r>
      <w:r>
        <w:rPr>
          <w:rFonts w:ascii="Times New Roman" w:eastAsiaTheme="minorEastAsia" w:hAnsi="Times New Roman" w:hint="eastAsia"/>
          <w:lang w:val="en-US" w:eastAsia="zh-CN"/>
        </w:rPr>
        <w:t>ion</w:t>
      </w:r>
      <w:r w:rsidRPr="00B352D9">
        <w:rPr>
          <w:rFonts w:ascii="Times New Roman" w:eastAsiaTheme="minorEastAsia" w:hAnsi="Times New Roman"/>
          <w:lang w:val="en-US"/>
        </w:rPr>
        <w:t xml:space="preserve"> </w:t>
      </w:r>
      <w:r w:rsidR="00D51E24">
        <w:rPr>
          <w:rFonts w:ascii="Times New Roman" w:eastAsiaTheme="minorEastAsia" w:hAnsi="Times New Roman"/>
          <w:lang w:val="en-US"/>
        </w:rPr>
        <w:t>results were basically similar</w:t>
      </w:r>
      <w:r w:rsidRPr="00B352D9">
        <w:rPr>
          <w:rFonts w:ascii="Times New Roman" w:eastAsiaTheme="minorEastAsia" w:hAnsi="Times New Roman"/>
          <w:lang w:val="en-US"/>
        </w:rPr>
        <w:t>.</w:t>
      </w:r>
      <w:r w:rsidRPr="000850D2">
        <w:rPr>
          <w:rFonts w:ascii="Times New Roman" w:eastAsiaTheme="minorEastAsia" w:hAnsi="Times New Roman"/>
          <w:lang w:val="en-US"/>
        </w:rPr>
        <w:t xml:space="preserve"> </w:t>
      </w:r>
    </w:p>
  </w:footnote>
  <w:footnote w:id="17">
    <w:p w:rsidR="00BD1C5F" w:rsidRPr="00A912C4" w:rsidRDefault="00BD1C5F" w:rsidP="00A73427">
      <w:pPr>
        <w:pStyle w:val="FootnoteText"/>
        <w:rPr>
          <w:rFonts w:ascii="Times New Roman" w:hAnsi="Times New Roman"/>
          <w:lang w:val="en-US" w:eastAsia="zh-CN"/>
        </w:rPr>
      </w:pPr>
      <w:r w:rsidRPr="00A912C4">
        <w:rPr>
          <w:rStyle w:val="FootnoteReference"/>
          <w:rFonts w:ascii="Times New Roman" w:hAnsi="Times New Roman"/>
        </w:rPr>
        <w:footnoteRef/>
      </w:r>
      <w:r w:rsidRPr="00A912C4">
        <w:rPr>
          <w:rFonts w:ascii="Times New Roman" w:hAnsi="Times New Roman"/>
          <w:lang w:val="en-US"/>
        </w:rPr>
        <w:t xml:space="preserve"> Blundell </w:t>
      </w:r>
      <w:r w:rsidRPr="00A912C4">
        <w:rPr>
          <w:rFonts w:ascii="Times New Roman" w:hAnsi="Times New Roman"/>
          <w:i/>
          <w:lang w:val="en-US"/>
        </w:rPr>
        <w:t>et al.</w:t>
      </w:r>
      <w:r w:rsidRPr="00A912C4">
        <w:rPr>
          <w:rFonts w:ascii="Times New Roman" w:hAnsi="Times New Roman"/>
          <w:lang w:val="en-US"/>
        </w:rPr>
        <w:t xml:space="preserve"> (2002) argue that inclusion of functions of the lagged dependent variable in the exponential function can lead </w:t>
      </w:r>
      <w:r>
        <w:rPr>
          <w:rFonts w:ascii="Times New Roman" w:hAnsi="Times New Roman"/>
          <w:lang w:val="en-US"/>
        </w:rPr>
        <w:t>to explosive series for patents</w:t>
      </w:r>
      <w:r>
        <w:rPr>
          <w:rFonts w:ascii="Times New Roman" w:hAnsi="Times New Roman" w:hint="eastAsia"/>
          <w:lang w:val="en-US" w:eastAsia="zh-CN"/>
        </w:rPr>
        <w:t xml:space="preserve"> </w:t>
      </w:r>
      <w:r w:rsidRPr="00A912C4">
        <w:rPr>
          <w:rFonts w:ascii="Times New Roman" w:hAnsi="Times New Roman"/>
          <w:lang w:val="en-US"/>
        </w:rPr>
        <w:t xml:space="preserve">or </w:t>
      </w:r>
      <w:r>
        <w:rPr>
          <w:rFonts w:ascii="Times New Roman" w:hAnsi="Times New Roman" w:hint="eastAsia"/>
          <w:lang w:val="en-US" w:eastAsia="zh-CN"/>
        </w:rPr>
        <w:t>cause</w:t>
      </w:r>
      <w:r w:rsidRPr="00A912C4">
        <w:rPr>
          <w:rFonts w:ascii="Times New Roman" w:hAnsi="Times New Roman"/>
          <w:lang w:val="en-US"/>
        </w:rPr>
        <w:t xml:space="preserve"> problems with transforming zero values.</w:t>
      </w:r>
    </w:p>
  </w:footnote>
  <w:footnote w:id="18">
    <w:p w:rsidR="00BD1C5F" w:rsidRPr="00A912C4" w:rsidRDefault="00BD1C5F" w:rsidP="00A912C4">
      <w:pPr>
        <w:pStyle w:val="FootnoteText"/>
        <w:adjustRightInd w:val="0"/>
        <w:snapToGrid w:val="0"/>
        <w:rPr>
          <w:rFonts w:ascii="Times New Roman" w:hAnsi="Times New Roman"/>
          <w:lang w:val="en-US"/>
        </w:rPr>
      </w:pPr>
      <w:r w:rsidRPr="00A912C4">
        <w:rPr>
          <w:rStyle w:val="FootnoteReference"/>
          <w:rFonts w:ascii="Times New Roman" w:hAnsi="Times New Roman"/>
        </w:rPr>
        <w:footnoteRef/>
      </w:r>
      <w:r w:rsidRPr="00A912C4">
        <w:rPr>
          <w:rFonts w:ascii="Times New Roman" w:hAnsi="Times New Roman"/>
          <w:lang w:val="en-US"/>
        </w:rPr>
        <w:t xml:space="preserve"> </w:t>
      </w:r>
      <w:r>
        <w:rPr>
          <w:rFonts w:ascii="Times New Roman" w:hAnsi="Times New Roman" w:hint="eastAsia"/>
          <w:lang w:val="en-US" w:eastAsia="zh-CN"/>
        </w:rPr>
        <w:t>Following</w:t>
      </w:r>
      <w:r w:rsidRPr="00A912C4">
        <w:rPr>
          <w:rFonts w:ascii="Times New Roman" w:hAnsi="Times New Roman"/>
          <w:lang w:val="en-US"/>
        </w:rPr>
        <w:t xml:space="preserve"> </w:t>
      </w:r>
      <w:proofErr w:type="spellStart"/>
      <w:r w:rsidRPr="00A912C4">
        <w:rPr>
          <w:rFonts w:ascii="Times New Roman" w:hAnsi="Times New Roman"/>
          <w:lang w:val="en-US"/>
        </w:rPr>
        <w:t>Hausman</w:t>
      </w:r>
      <w:proofErr w:type="spellEnd"/>
      <w:r w:rsidRPr="00A912C4">
        <w:rPr>
          <w:rFonts w:ascii="Times New Roman" w:hAnsi="Times New Roman"/>
          <w:lang w:val="en-US"/>
        </w:rPr>
        <w:t xml:space="preserve"> </w:t>
      </w:r>
      <w:r w:rsidRPr="00A912C4">
        <w:rPr>
          <w:rFonts w:ascii="Times New Roman" w:hAnsi="Times New Roman"/>
          <w:i/>
          <w:lang w:val="en-US"/>
        </w:rPr>
        <w:t>et al</w:t>
      </w:r>
      <w:r w:rsidRPr="00A912C4">
        <w:rPr>
          <w:rFonts w:ascii="Times New Roman" w:hAnsi="Times New Roman"/>
          <w:lang w:val="en-US"/>
        </w:rPr>
        <w:t xml:space="preserve">. (1984) and Pakes and Griliches (1984a), the multiplicative distributed lag model [i.e., Model (1)] is constructed with five lagged R&amp;D terms. </w:t>
      </w:r>
    </w:p>
  </w:footnote>
  <w:footnote w:id="19">
    <w:p w:rsidR="00BD1C5F" w:rsidRPr="00AC67E3" w:rsidRDefault="00BD1C5F">
      <w:pPr>
        <w:pStyle w:val="FootnoteText"/>
        <w:rPr>
          <w:rFonts w:ascii="Times New Roman" w:hAnsi="Times New Roman"/>
          <w:lang w:val="en-US" w:eastAsia="zh-CN"/>
        </w:rPr>
      </w:pPr>
      <w:r w:rsidRPr="007B5197">
        <w:rPr>
          <w:rStyle w:val="FootnoteReference"/>
          <w:rFonts w:ascii="Times New Roman" w:hAnsi="Times New Roman"/>
        </w:rPr>
        <w:footnoteRef/>
      </w:r>
      <w:r w:rsidRPr="00AC67E3">
        <w:rPr>
          <w:rFonts w:ascii="Times New Roman" w:hAnsi="Times New Roman"/>
          <w:lang w:val="en-US"/>
        </w:rPr>
        <w:t xml:space="preserve"> </w:t>
      </w:r>
      <w:r w:rsidRPr="007B5197">
        <w:rPr>
          <w:rFonts w:ascii="Times New Roman" w:hAnsi="Times New Roman"/>
          <w:bCs/>
          <w:lang w:val="en-US" w:eastAsia="zh-CN"/>
        </w:rPr>
        <w:t>Our</w:t>
      </w:r>
      <w:r w:rsidRPr="007B5197">
        <w:rPr>
          <w:rFonts w:ascii="Times New Roman" w:hAnsi="Times New Roman"/>
          <w:bCs/>
          <w:lang w:val="en-US"/>
        </w:rPr>
        <w:t xml:space="preserve"> </w:t>
      </w:r>
      <w:r w:rsidRPr="007B5197">
        <w:rPr>
          <w:rFonts w:ascii="Times New Roman" w:hAnsi="Times New Roman"/>
          <w:bCs/>
          <w:lang w:val="en-US" w:eastAsia="zh-CN"/>
        </w:rPr>
        <w:t xml:space="preserve">thanks go to </w:t>
      </w:r>
      <w:r w:rsidRPr="007B5197">
        <w:rPr>
          <w:rFonts w:ascii="Times New Roman" w:hAnsi="Times New Roman"/>
          <w:bCs/>
          <w:lang w:val="en-US"/>
        </w:rPr>
        <w:t xml:space="preserve">Frank </w:t>
      </w:r>
      <w:proofErr w:type="spellStart"/>
      <w:r w:rsidRPr="007B5197">
        <w:rPr>
          <w:rFonts w:ascii="Times New Roman" w:hAnsi="Times New Roman"/>
          <w:bCs/>
          <w:lang w:val="en-US"/>
        </w:rPr>
        <w:t>Windmeijer</w:t>
      </w:r>
      <w:proofErr w:type="spellEnd"/>
      <w:r w:rsidRPr="007B5197">
        <w:rPr>
          <w:rFonts w:ascii="Times New Roman" w:hAnsi="Times New Roman"/>
          <w:bCs/>
          <w:lang w:val="en-US"/>
        </w:rPr>
        <w:t xml:space="preserve"> for his Gauss program, EXPEND, to estimate Model (1) and (2) using the GMM and PSM estimators (see </w:t>
      </w:r>
      <w:proofErr w:type="spellStart"/>
      <w:r w:rsidRPr="007B5197">
        <w:rPr>
          <w:rFonts w:ascii="Times New Roman" w:hAnsi="Times New Roman"/>
          <w:bCs/>
          <w:lang w:val="en-US"/>
        </w:rPr>
        <w:t>Windmeijer</w:t>
      </w:r>
      <w:proofErr w:type="spellEnd"/>
      <w:r w:rsidRPr="007B5197">
        <w:rPr>
          <w:rFonts w:ascii="Times New Roman" w:hAnsi="Times New Roman"/>
          <w:bCs/>
          <w:lang w:val="en-US"/>
        </w:rPr>
        <w:t>, 2002).</w:t>
      </w:r>
    </w:p>
  </w:footnote>
  <w:footnote w:id="20">
    <w:p w:rsidR="00BD1C5F" w:rsidRPr="00A912C4" w:rsidRDefault="00BD1C5F" w:rsidP="0017428E">
      <w:pPr>
        <w:pStyle w:val="FootnoteText"/>
        <w:adjustRightInd w:val="0"/>
        <w:snapToGrid w:val="0"/>
        <w:rPr>
          <w:rFonts w:ascii="Times New Roman" w:hAnsi="Times New Roman"/>
          <w:lang w:val="en-US"/>
        </w:rPr>
      </w:pPr>
      <w:r w:rsidRPr="00A912C4">
        <w:rPr>
          <w:rStyle w:val="FootnoteReference"/>
          <w:rFonts w:ascii="Times New Roman" w:hAnsi="Times New Roman"/>
        </w:rPr>
        <w:footnoteRef/>
      </w:r>
      <w:r w:rsidRPr="00A912C4">
        <w:rPr>
          <w:rFonts w:ascii="Times New Roman" w:hAnsi="Times New Roman"/>
          <w:lang w:val="en-US"/>
        </w:rPr>
        <w:t xml:space="preserve"> In </w:t>
      </w:r>
      <w:proofErr w:type="spellStart"/>
      <w:r w:rsidRPr="00A912C4">
        <w:rPr>
          <w:rFonts w:ascii="Times New Roman" w:hAnsi="Times New Roman"/>
          <w:lang w:val="en-US"/>
        </w:rPr>
        <w:t>Montalvo</w:t>
      </w:r>
      <w:proofErr w:type="spellEnd"/>
      <w:r w:rsidRPr="00A912C4">
        <w:rPr>
          <w:rFonts w:ascii="Times New Roman" w:hAnsi="Times New Roman"/>
          <w:lang w:val="en-US"/>
        </w:rPr>
        <w:t xml:space="preserve"> (1997), the estimated coefficient on contemporaneous R&amp;D was barely different from zero, whereas the first lag of R&amp;D was positive and significant. Likewise, puzzling results were also found </w:t>
      </w:r>
      <w:r>
        <w:rPr>
          <w:rFonts w:ascii="Times New Roman" w:hAnsi="Times New Roman" w:hint="eastAsia"/>
          <w:lang w:val="en-US" w:eastAsia="zh-CN"/>
        </w:rPr>
        <w:t xml:space="preserve">in the study </w:t>
      </w:r>
      <w:r w:rsidRPr="00A912C4">
        <w:rPr>
          <w:rFonts w:ascii="Times New Roman" w:hAnsi="Times New Roman"/>
          <w:lang w:val="en-US"/>
        </w:rPr>
        <w:t xml:space="preserve">by </w:t>
      </w:r>
      <w:proofErr w:type="spellStart"/>
      <w:r w:rsidRPr="00A912C4">
        <w:rPr>
          <w:rFonts w:ascii="Times New Roman" w:hAnsi="Times New Roman"/>
          <w:lang w:val="en-US"/>
        </w:rPr>
        <w:t>Gurrmu</w:t>
      </w:r>
      <w:proofErr w:type="spellEnd"/>
      <w:r w:rsidRPr="00A912C4">
        <w:rPr>
          <w:rFonts w:ascii="Times New Roman" w:hAnsi="Times New Roman"/>
          <w:lang w:val="en-US"/>
        </w:rPr>
        <w:t xml:space="preserve"> and Pérez-</w:t>
      </w:r>
      <w:proofErr w:type="spellStart"/>
      <w:r w:rsidRPr="00A912C4">
        <w:rPr>
          <w:rFonts w:ascii="Times New Roman" w:hAnsi="Times New Roman"/>
          <w:lang w:val="en-US"/>
        </w:rPr>
        <w:t>Sebastián</w:t>
      </w:r>
      <w:proofErr w:type="spellEnd"/>
      <w:r w:rsidRPr="00A912C4">
        <w:rPr>
          <w:rFonts w:ascii="Times New Roman" w:hAnsi="Times New Roman"/>
          <w:lang w:val="en-US"/>
        </w:rPr>
        <w:t xml:space="preserve"> (2008), where a negative and significant effect was </w:t>
      </w:r>
      <w:r>
        <w:rPr>
          <w:rFonts w:ascii="Times New Roman" w:hAnsi="Times New Roman" w:hint="eastAsia"/>
          <w:lang w:val="en-US" w:eastAsia="zh-CN"/>
        </w:rPr>
        <w:t>identified</w:t>
      </w:r>
      <w:r w:rsidRPr="00A912C4">
        <w:rPr>
          <w:rFonts w:ascii="Times New Roman" w:hAnsi="Times New Roman"/>
          <w:lang w:val="en-US"/>
        </w:rPr>
        <w:t xml:space="preserve"> at the fourth lag of R&amp;D. </w:t>
      </w:r>
    </w:p>
  </w:footnote>
  <w:footnote w:id="21">
    <w:p w:rsidR="00BD1C5F" w:rsidRPr="0017428E" w:rsidRDefault="00BD1C5F" w:rsidP="0017428E">
      <w:pPr>
        <w:pStyle w:val="FootnoteText"/>
        <w:adjustRightInd w:val="0"/>
        <w:snapToGrid w:val="0"/>
        <w:rPr>
          <w:rFonts w:ascii="Times New Roman" w:hAnsi="Times New Roman"/>
          <w:lang w:val="en-US"/>
        </w:rPr>
      </w:pPr>
      <w:r w:rsidRPr="0017428E">
        <w:rPr>
          <w:rStyle w:val="FootnoteReference"/>
          <w:rFonts w:ascii="Times New Roman" w:hAnsi="Times New Roman"/>
        </w:rPr>
        <w:footnoteRef/>
      </w:r>
      <w:r w:rsidRPr="0017428E">
        <w:rPr>
          <w:rFonts w:ascii="Times New Roman" w:hAnsi="Times New Roman"/>
          <w:lang w:val="en-US"/>
        </w:rPr>
        <w:t xml:space="preserve"> See Blundell </w:t>
      </w:r>
      <w:r w:rsidRPr="0017428E">
        <w:rPr>
          <w:rFonts w:ascii="Times New Roman" w:hAnsi="Times New Roman"/>
          <w:i/>
          <w:lang w:val="en-US"/>
        </w:rPr>
        <w:t>et al.</w:t>
      </w:r>
      <w:r w:rsidRPr="0017428E">
        <w:rPr>
          <w:rFonts w:ascii="Times New Roman" w:hAnsi="Times New Roman"/>
          <w:lang w:val="en-US"/>
        </w:rPr>
        <w:t xml:space="preserve"> (2002), the PSM estimator perform</w:t>
      </w:r>
      <w:r>
        <w:rPr>
          <w:rFonts w:ascii="Times New Roman" w:hAnsi="Times New Roman" w:hint="eastAsia"/>
          <w:lang w:val="en-US" w:eastAsia="zh-CN"/>
        </w:rPr>
        <w:t>s</w:t>
      </w:r>
      <w:r w:rsidRPr="0017428E">
        <w:rPr>
          <w:rFonts w:ascii="Times New Roman" w:hAnsi="Times New Roman"/>
          <w:lang w:val="en-US"/>
        </w:rPr>
        <w:t xml:space="preserve"> </w:t>
      </w:r>
      <w:r>
        <w:rPr>
          <w:rFonts w:ascii="Times New Roman" w:hAnsi="Times New Roman" w:hint="eastAsia"/>
          <w:lang w:val="en-US" w:eastAsia="zh-CN"/>
        </w:rPr>
        <w:t>better</w:t>
      </w:r>
      <w:r w:rsidRPr="0017428E">
        <w:rPr>
          <w:rFonts w:ascii="Times New Roman" w:hAnsi="Times New Roman"/>
          <w:lang w:val="en-US"/>
        </w:rPr>
        <w:t xml:space="preserve"> in Monte-Carlo simulations in comparison to the GMM estimator. However, </w:t>
      </w:r>
      <w:r>
        <w:rPr>
          <w:rFonts w:ascii="Times New Roman" w:hAnsi="Times New Roman" w:hint="eastAsia"/>
          <w:lang w:val="en-US" w:eastAsia="zh-CN"/>
        </w:rPr>
        <w:t xml:space="preserve">there is an increase in </w:t>
      </w:r>
      <w:r w:rsidRPr="0017428E">
        <w:rPr>
          <w:rFonts w:ascii="Times New Roman" w:hAnsi="Times New Roman"/>
          <w:lang w:val="en-US"/>
        </w:rPr>
        <w:t xml:space="preserve">the bias and root mean squared error for the PSM estimator of </w:t>
      </w:r>
      <m:oMath>
        <m:r>
          <w:rPr>
            <w:rFonts w:ascii="Cambria Math" w:hAnsi="Cambria Math"/>
            <w:color w:val="000000"/>
            <w:lang w:val="en-US"/>
          </w:rPr>
          <m:t>β</m:t>
        </m:r>
      </m:oMath>
      <w:r w:rsidRPr="0017428E">
        <w:rPr>
          <w:rFonts w:ascii="Times New Roman" w:hAnsi="Times New Roman"/>
          <w:lang w:val="en-US"/>
        </w:rPr>
        <w:t xml:space="preserve"> when the R&amp;D series become</w:t>
      </w:r>
      <w:r>
        <w:rPr>
          <w:rFonts w:ascii="Times New Roman" w:hAnsi="Times New Roman" w:hint="eastAsia"/>
          <w:lang w:val="en-US" w:eastAsia="zh-CN"/>
        </w:rPr>
        <w:t>s</w:t>
      </w:r>
      <w:r w:rsidRPr="0017428E">
        <w:rPr>
          <w:rFonts w:ascii="Times New Roman" w:hAnsi="Times New Roman"/>
          <w:lang w:val="en-US"/>
        </w:rPr>
        <w:t xml:space="preserve"> very persistent. </w:t>
      </w:r>
    </w:p>
  </w:footnote>
  <w:footnote w:id="22">
    <w:p w:rsidR="00BD1C5F" w:rsidRPr="00AC67E3" w:rsidRDefault="00BD1C5F">
      <w:pPr>
        <w:pStyle w:val="FootnoteText"/>
        <w:rPr>
          <w:lang w:val="en-US" w:eastAsia="zh-CN"/>
        </w:rPr>
      </w:pPr>
      <w:r w:rsidRPr="002551C0">
        <w:rPr>
          <w:rStyle w:val="FootnoteReference"/>
          <w:rFonts w:ascii="Times New Roman" w:hAnsi="Times New Roman"/>
        </w:rPr>
        <w:footnoteRef/>
      </w:r>
      <w:r w:rsidRPr="00AC67E3">
        <w:rPr>
          <w:rFonts w:ascii="Times New Roman" w:hAnsi="Times New Roman"/>
          <w:lang w:val="en-US"/>
        </w:rPr>
        <w:t xml:space="preserve"> </w:t>
      </w:r>
      <w:r w:rsidR="002551C0" w:rsidRPr="00AC67E3">
        <w:rPr>
          <w:rFonts w:ascii="Times New Roman" w:hAnsi="Times New Roman"/>
          <w:color w:val="FF0000"/>
          <w:highlight w:val="yellow"/>
          <w:lang w:val="en-US"/>
        </w:rPr>
        <w:t>We acknowledge that a</w:t>
      </w:r>
      <w:r w:rsidRPr="00AC67E3">
        <w:rPr>
          <w:rFonts w:ascii="Times New Roman" w:hAnsi="Times New Roman"/>
          <w:lang w:val="en-US" w:eastAsia="zh-CN"/>
        </w:rPr>
        <w:t xml:space="preserve"> firm’s knowledge production and innovation </w:t>
      </w:r>
      <w:r w:rsidRPr="00AC67E3">
        <w:rPr>
          <w:rFonts w:ascii="Times New Roman" w:hAnsi="Times New Roman" w:hint="eastAsia"/>
          <w:lang w:val="en-US" w:eastAsia="zh-CN"/>
        </w:rPr>
        <w:t xml:space="preserve">could </w:t>
      </w:r>
      <w:r w:rsidRPr="00AC67E3">
        <w:rPr>
          <w:rFonts w:ascii="Times New Roman" w:hAnsi="Times New Roman"/>
          <w:lang w:val="en-US" w:eastAsia="zh-CN"/>
        </w:rPr>
        <w:t xml:space="preserve">arise from both its internal and external R&amp;D investments. </w:t>
      </w:r>
      <w:r w:rsidRPr="00AC67E3">
        <w:rPr>
          <w:rFonts w:ascii="Times New Roman" w:hAnsi="Times New Roman" w:hint="eastAsia"/>
          <w:lang w:val="en-US" w:eastAsia="zh-CN"/>
        </w:rPr>
        <w:t>The focus i</w:t>
      </w:r>
      <w:r w:rsidRPr="00AC67E3">
        <w:rPr>
          <w:rFonts w:ascii="Times New Roman" w:hAnsi="Times New Roman"/>
          <w:lang w:val="en-US" w:eastAsia="zh-CN"/>
        </w:rPr>
        <w:t xml:space="preserve">n </w:t>
      </w:r>
      <w:r w:rsidRPr="00AC67E3">
        <w:rPr>
          <w:rFonts w:ascii="Times New Roman" w:hAnsi="Times New Roman" w:hint="eastAsia"/>
          <w:lang w:val="en-US" w:eastAsia="zh-CN"/>
        </w:rPr>
        <w:t>our</w:t>
      </w:r>
      <w:r w:rsidRPr="00AC67E3">
        <w:rPr>
          <w:rFonts w:ascii="Times New Roman" w:hAnsi="Times New Roman"/>
          <w:lang w:val="en-US" w:eastAsia="zh-CN"/>
        </w:rPr>
        <w:t xml:space="preserve"> paper</w:t>
      </w:r>
      <w:r w:rsidRPr="00AC67E3">
        <w:rPr>
          <w:rFonts w:ascii="Times New Roman" w:hAnsi="Times New Roman" w:hint="eastAsia"/>
          <w:lang w:val="en-US" w:eastAsia="zh-CN"/>
        </w:rPr>
        <w:t xml:space="preserve"> is </w:t>
      </w:r>
      <w:r w:rsidRPr="00AC67E3">
        <w:rPr>
          <w:rFonts w:ascii="Times New Roman" w:hAnsi="Times New Roman"/>
          <w:lang w:val="en-US" w:eastAsia="zh-CN"/>
        </w:rPr>
        <w:t>on the role of internal R&amp;D as a basis for sustainable innovative capabilities of firms. The impacts of external R&amp;D such as R&amp;D alliances and acquisitions are beyond the scope of this study.</w:t>
      </w:r>
      <w:r w:rsidRPr="00AC67E3">
        <w:rPr>
          <w:rFonts w:ascii="Times New Roman" w:hAnsi="Times New Roman" w:hint="eastAsia"/>
          <w:lang w:val="en-US" w:eastAsia="zh-CN"/>
        </w:rPr>
        <w:t xml:space="preserve"> As a robustness test, we also ran all the model estimations by including a firm</w:t>
      </w:r>
      <w:r w:rsidRPr="00AC67E3">
        <w:rPr>
          <w:rFonts w:ascii="Times New Roman" w:hAnsi="Times New Roman"/>
          <w:lang w:val="en-US" w:eastAsia="zh-CN"/>
        </w:rPr>
        <w:t>’</w:t>
      </w:r>
      <w:r w:rsidRPr="00AC67E3">
        <w:rPr>
          <w:rFonts w:ascii="Times New Roman" w:hAnsi="Times New Roman" w:hint="eastAsia"/>
          <w:lang w:val="en-US" w:eastAsia="zh-CN"/>
        </w:rPr>
        <w:t xml:space="preserve">s external R&amp;D investments, through R&amp;D alliances and R&amp;D acquisitions. R&amp;D alliances are measured as the number of alliances between incumbent pharmaceutical firms and new biotechnology companies, in which a combined innovative activity or an exchange of technology is </w:t>
      </w:r>
      <w:proofErr w:type="spellStart"/>
      <w:r w:rsidRPr="00AC67E3">
        <w:rPr>
          <w:rFonts w:ascii="Times New Roman" w:hAnsi="Times New Roman" w:hint="eastAsia"/>
          <w:lang w:val="en-US" w:eastAsia="zh-CN"/>
        </w:rPr>
        <w:t>invloved</w:t>
      </w:r>
      <w:proofErr w:type="spellEnd"/>
      <w:r w:rsidRPr="00AC67E3">
        <w:rPr>
          <w:rFonts w:ascii="Times New Roman" w:hAnsi="Times New Roman" w:hint="eastAsia"/>
          <w:lang w:val="en-US" w:eastAsia="zh-CN"/>
        </w:rPr>
        <w:t xml:space="preserve">. Likewise, R&amp;D acquisitions are measured as the number of acquisitions undertaken by incumbent pharmaceuticals, which </w:t>
      </w:r>
      <w:proofErr w:type="spellStart"/>
      <w:r w:rsidRPr="00AC67E3">
        <w:rPr>
          <w:rFonts w:ascii="Times New Roman" w:hAnsi="Times New Roman" w:hint="eastAsia"/>
          <w:lang w:val="en-US" w:eastAsia="zh-CN"/>
        </w:rPr>
        <w:t>targetted</w:t>
      </w:r>
      <w:proofErr w:type="spellEnd"/>
      <w:r w:rsidRPr="00AC67E3">
        <w:rPr>
          <w:rFonts w:ascii="Times New Roman" w:hAnsi="Times New Roman" w:hint="eastAsia"/>
          <w:lang w:val="en-US" w:eastAsia="zh-CN"/>
        </w:rPr>
        <w:t xml:space="preserve"> new biotechnology companies for their R&amp;D capabilities. A one-year lag was employed on both variables to alleviate a potential simultaneity bias. We found that the inclusion of external R&amp;D does not alter the estimation results, including the lagged R&amp;D effects and the U-shaped lag structure of the patents-R&amp;D relationship, across the various estimations of model (1) and model (2). An exception is </w:t>
      </w:r>
      <w:r w:rsidRPr="002551C0">
        <w:rPr>
          <w:rFonts w:ascii="Times New Roman" w:hAnsi="Times New Roman" w:hint="eastAsia"/>
          <w:lang w:val="en-US" w:eastAsia="zh-CN"/>
        </w:rPr>
        <w:t>GM</w:t>
      </w:r>
      <w:r w:rsidRPr="002551C0">
        <w:rPr>
          <w:rFonts w:ascii="Times New Roman" w:hAnsi="Times New Roman"/>
          <w:lang w:val="en-US" w:eastAsia="zh-CN"/>
        </w:rPr>
        <w:t>M І</w:t>
      </w:r>
      <w:r w:rsidRPr="002551C0">
        <w:rPr>
          <w:rFonts w:ascii="Times New Roman" w:hAnsi="Times New Roman" w:hint="eastAsia"/>
          <w:lang w:val="en-US" w:eastAsia="zh-CN"/>
        </w:rPr>
        <w:t xml:space="preserve">, in which the </w:t>
      </w:r>
      <w:proofErr w:type="spellStart"/>
      <w:r w:rsidRPr="002551C0">
        <w:rPr>
          <w:rFonts w:ascii="Times New Roman" w:hAnsi="Times New Roman" w:hint="eastAsia"/>
          <w:lang w:val="en-US" w:eastAsia="zh-CN"/>
        </w:rPr>
        <w:t>Sargan</w:t>
      </w:r>
      <w:proofErr w:type="spellEnd"/>
      <w:r w:rsidRPr="002551C0">
        <w:rPr>
          <w:rFonts w:ascii="Times New Roman" w:hAnsi="Times New Roman" w:hint="eastAsia"/>
          <w:lang w:val="en-US" w:eastAsia="zh-CN"/>
        </w:rPr>
        <w:t xml:space="preserve"> test rejects the null hypothesis and indicates that the model is </w:t>
      </w:r>
      <w:proofErr w:type="spellStart"/>
      <w:r w:rsidRPr="002551C0">
        <w:rPr>
          <w:rFonts w:ascii="Times New Roman" w:hAnsi="Times New Roman" w:hint="eastAsia"/>
          <w:lang w:val="en-US" w:eastAsia="zh-CN"/>
        </w:rPr>
        <w:t>misspecified</w:t>
      </w:r>
      <w:proofErr w:type="spellEnd"/>
      <w:r w:rsidRPr="002551C0">
        <w:rPr>
          <w:rFonts w:ascii="Times New Roman" w:hAnsi="Times New Roman" w:hint="eastAsia"/>
          <w:lang w:val="en-US" w:eastAsia="zh-CN"/>
        </w:rPr>
        <w:t>.</w:t>
      </w:r>
    </w:p>
  </w:footnote>
  <w:footnote w:id="23">
    <w:p w:rsidR="00BD1C5F" w:rsidRPr="00C37403" w:rsidRDefault="00BD1C5F" w:rsidP="00A73427">
      <w:pPr>
        <w:pStyle w:val="FootnoteText"/>
        <w:rPr>
          <w:rFonts w:ascii="Times New Roman" w:hAnsi="Times New Roman"/>
          <w:lang w:val="en-US"/>
        </w:rPr>
      </w:pPr>
      <w:r w:rsidRPr="00C37403">
        <w:rPr>
          <w:rStyle w:val="FootnoteReference"/>
          <w:rFonts w:ascii="Times New Roman" w:hAnsi="Times New Roman"/>
        </w:rPr>
        <w:footnoteRef/>
      </w:r>
      <w:r w:rsidRPr="00C37403">
        <w:rPr>
          <w:rFonts w:ascii="Times New Roman" w:hAnsi="Times New Roman"/>
          <w:lang w:val="en-US"/>
        </w:rPr>
        <w:t xml:space="preserve"> The Cobb-Douglas knowledge production function is applied in this model.</w:t>
      </w:r>
    </w:p>
  </w:footnote>
  <w:footnote w:id="24">
    <w:p w:rsidR="00BD1C5F" w:rsidRPr="00C37403" w:rsidRDefault="00BD1C5F" w:rsidP="00A73427">
      <w:pPr>
        <w:pStyle w:val="FootnoteText"/>
        <w:rPr>
          <w:rFonts w:ascii="Times New Roman" w:eastAsiaTheme="minorEastAsia" w:hAnsi="Times New Roman"/>
          <w:lang w:val="en-US"/>
        </w:rPr>
      </w:pPr>
      <w:r w:rsidRPr="00C37403">
        <w:rPr>
          <w:rStyle w:val="FootnoteReference"/>
          <w:rFonts w:ascii="Times New Roman" w:hAnsi="Times New Roman"/>
        </w:rPr>
        <w:footnoteRef/>
      </w:r>
      <w:r w:rsidRPr="00C37403">
        <w:rPr>
          <w:rFonts w:ascii="Times New Roman" w:hAnsi="Times New Roman"/>
          <w:lang w:val="en-US"/>
        </w:rPr>
        <w:t xml:space="preserve"> An alternative is the Chamberlain (1992)</w:t>
      </w:r>
      <w:r w:rsidRPr="00C37403">
        <w:rPr>
          <w:rFonts w:ascii="Times New Roman" w:eastAsiaTheme="minorEastAsia" w:hAnsi="Times New Roman"/>
          <w:lang w:val="en-US"/>
        </w:rPr>
        <w:t xml:space="preserve"> quasi-differencing transformation: </w:t>
      </w:r>
    </w:p>
    <w:p w:rsidR="00BD1C5F" w:rsidRPr="00C37403" w:rsidRDefault="00CA7250" w:rsidP="00A73427">
      <w:pPr>
        <w:pStyle w:val="FootnoteText"/>
        <w:jc w:val="center"/>
        <w:rPr>
          <w:rFonts w:ascii="Times New Roman" w:eastAsiaTheme="minorEastAsia" w:hAnsi="Times New Roman"/>
          <w:lang w:val="en-US"/>
        </w:rPr>
      </w:pP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it-1</m:t>
                </m:r>
              </m:sub>
            </m:sSub>
          </m:num>
          <m:den>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it</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it-1</m:t>
            </m:r>
          </m:sub>
        </m:sSub>
      </m:oMath>
      <w:r w:rsidR="00BD1C5F" w:rsidRPr="00C37403">
        <w:rPr>
          <w:rFonts w:ascii="Times New Roman" w:eastAsiaTheme="minorEastAsia" w:hAnsi="Times New Roman"/>
          <w:lang w:val="en-US"/>
        </w:rPr>
        <w:t>.</w:t>
      </w:r>
    </w:p>
  </w:footnote>
  <w:footnote w:id="25">
    <w:p w:rsidR="00BD1C5F" w:rsidRPr="00727F95" w:rsidRDefault="00BD1C5F" w:rsidP="00A73427">
      <w:pPr>
        <w:autoSpaceDE w:val="0"/>
        <w:autoSpaceDN w:val="0"/>
        <w:adjustRightInd w:val="0"/>
        <w:spacing w:after="0" w:line="240" w:lineRule="auto"/>
        <w:rPr>
          <w:rFonts w:ascii="Times New Roman" w:hAnsi="Times New Roman"/>
          <w:sz w:val="20"/>
          <w:szCs w:val="20"/>
          <w:lang w:val="en-US"/>
        </w:rPr>
      </w:pPr>
      <w:r w:rsidRPr="00C37403">
        <w:rPr>
          <w:rStyle w:val="FootnoteReference"/>
          <w:rFonts w:ascii="Times New Roman" w:hAnsi="Times New Roman"/>
          <w:sz w:val="20"/>
          <w:szCs w:val="20"/>
        </w:rPr>
        <w:footnoteRef/>
      </w:r>
      <w:r w:rsidRPr="00C37403">
        <w:rPr>
          <w:rFonts w:ascii="Times New Roman" w:hAnsi="Times New Roman"/>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z</m:t>
            </m:r>
          </m:e>
          <m:sub>
            <m:r>
              <w:rPr>
                <w:rFonts w:ascii="Cambria Math" w:hAnsi="Cambria Math"/>
                <w:sz w:val="20"/>
                <w:szCs w:val="20"/>
                <w:lang w:val="en-US"/>
              </w:rPr>
              <m:t>it</m:t>
            </m:r>
          </m:sub>
        </m:sSub>
        <m:r>
          <w:rPr>
            <w:rFonts w:ascii="Cambria Math" w:hAnsi="Cambria Math"/>
            <w:sz w:val="20"/>
            <w:szCs w:val="20"/>
            <w:lang w:val="en-US"/>
          </w:rPr>
          <m:t>=(1,</m:t>
        </m:r>
        <m:sSub>
          <m:sSubPr>
            <m:ctrlPr>
              <w:rPr>
                <w:rFonts w:ascii="Cambria Math" w:hAnsi="Cambria Math"/>
                <w:bCs/>
                <w:i/>
                <w:color w:val="000000" w:themeColor="text1"/>
                <w:sz w:val="20"/>
                <w:szCs w:val="20"/>
                <w:lang w:val="en-US"/>
              </w:rPr>
            </m:ctrlPr>
          </m:sSubPr>
          <m:e>
            <m:r>
              <w:rPr>
                <w:rFonts w:ascii="Cambria Math" w:hAnsi="Cambria Math"/>
                <w:color w:val="000000" w:themeColor="text1"/>
                <w:sz w:val="20"/>
                <w:szCs w:val="20"/>
                <w:lang w:val="en-US"/>
              </w:rPr>
              <m:t>x</m:t>
            </m:r>
          </m:e>
          <m:sub>
            <m:r>
              <w:rPr>
                <w:rFonts w:ascii="Cambria Math" w:hAnsi="Cambria Math"/>
                <w:color w:val="000000" w:themeColor="text1"/>
                <w:sz w:val="20"/>
                <w:szCs w:val="20"/>
                <w:lang w:val="en-US"/>
              </w:rPr>
              <m:t>it-</m:t>
            </m:r>
            <m:d>
              <m:dPr>
                <m:ctrlPr>
                  <w:rPr>
                    <w:rFonts w:ascii="Cambria Math" w:hAnsi="Cambria Math"/>
                    <w:i/>
                    <w:color w:val="000000" w:themeColor="text1"/>
                    <w:sz w:val="20"/>
                    <w:szCs w:val="20"/>
                    <w:lang w:val="en-US"/>
                  </w:rPr>
                </m:ctrlPr>
              </m:dPr>
              <m:e>
                <m:r>
                  <w:rPr>
                    <w:rFonts w:ascii="Cambria Math" w:hAnsi="Cambria Math"/>
                    <w:color w:val="000000" w:themeColor="text1"/>
                    <w:sz w:val="20"/>
                    <w:szCs w:val="20"/>
                    <w:lang w:val="en-US"/>
                  </w:rPr>
                  <m:t>s+1</m:t>
                </m:r>
              </m:e>
            </m:d>
          </m:sub>
        </m:sSub>
        <m:r>
          <w:rPr>
            <w:rFonts w:ascii="Cambria Math" w:hAnsi="Cambria Math"/>
            <w:sz w:val="20"/>
            <w:szCs w:val="20"/>
            <w:lang w:val="en-US"/>
          </w:rPr>
          <m:t>,</m:t>
        </m:r>
        <m:sSub>
          <m:sSubPr>
            <m:ctrlPr>
              <w:rPr>
                <w:rFonts w:ascii="Cambria Math" w:hAnsi="Cambria Math"/>
                <w:bCs/>
                <w:i/>
                <w:color w:val="000000" w:themeColor="text1"/>
                <w:sz w:val="20"/>
                <w:szCs w:val="20"/>
                <w:lang w:val="en-US"/>
              </w:rPr>
            </m:ctrlPr>
          </m:sSubPr>
          <m:e>
            <m:r>
              <w:rPr>
                <w:rFonts w:ascii="Cambria Math" w:hAnsi="Cambria Math"/>
                <w:color w:val="000000" w:themeColor="text1"/>
                <w:sz w:val="20"/>
                <w:szCs w:val="20"/>
                <w:lang w:val="en-US"/>
              </w:rPr>
              <m:t>x</m:t>
            </m:r>
          </m:e>
          <m:sub>
            <m:r>
              <w:rPr>
                <w:rFonts w:ascii="Cambria Math" w:hAnsi="Cambria Math"/>
                <w:color w:val="000000" w:themeColor="text1"/>
                <w:sz w:val="20"/>
                <w:szCs w:val="20"/>
                <w:lang w:val="en-US"/>
              </w:rPr>
              <m:t>it-</m:t>
            </m:r>
            <m:d>
              <m:dPr>
                <m:ctrlPr>
                  <w:rPr>
                    <w:rFonts w:ascii="Cambria Math" w:hAnsi="Cambria Math"/>
                    <w:i/>
                    <w:color w:val="000000" w:themeColor="text1"/>
                    <w:sz w:val="20"/>
                    <w:szCs w:val="20"/>
                    <w:lang w:val="en-US"/>
                  </w:rPr>
                </m:ctrlPr>
              </m:dPr>
              <m:e>
                <m:r>
                  <w:rPr>
                    <w:rFonts w:ascii="Cambria Math" w:hAnsi="Cambria Math"/>
                    <w:color w:val="000000" w:themeColor="text1"/>
                    <w:sz w:val="20"/>
                    <w:szCs w:val="20"/>
                    <w:lang w:val="en-US"/>
                  </w:rPr>
                  <m:t>s+2</m:t>
                </m:r>
              </m:e>
            </m:d>
          </m:sub>
        </m:sSub>
        <m:r>
          <w:rPr>
            <w:rFonts w:ascii="Cambria Math" w:hAnsi="Cambria Math"/>
            <w:sz w:val="20"/>
            <w:szCs w:val="20"/>
            <w:lang w:val="en-US"/>
          </w:rPr>
          <m:t>,…,</m:t>
        </m:r>
        <m:sSub>
          <m:sSubPr>
            <m:ctrlPr>
              <w:rPr>
                <w:rFonts w:ascii="Cambria Math" w:hAnsi="Cambria Math"/>
                <w:bCs/>
                <w:i/>
                <w:color w:val="000000" w:themeColor="text1"/>
                <w:sz w:val="20"/>
                <w:szCs w:val="20"/>
                <w:lang w:val="en-US"/>
              </w:rPr>
            </m:ctrlPr>
          </m:sSubPr>
          <m:e>
            <m:r>
              <w:rPr>
                <w:rFonts w:ascii="Cambria Math" w:hAnsi="Cambria Math"/>
                <w:color w:val="000000" w:themeColor="text1"/>
                <w:sz w:val="20"/>
                <w:szCs w:val="20"/>
                <w:lang w:val="en-US"/>
              </w:rPr>
              <m:t>x</m:t>
            </m:r>
          </m:e>
          <m:sub>
            <m:r>
              <w:rPr>
                <w:rFonts w:ascii="Cambria Math" w:hAnsi="Cambria Math"/>
                <w:color w:val="000000" w:themeColor="text1"/>
                <w:sz w:val="20"/>
                <w:szCs w:val="20"/>
                <w:lang w:val="en-US"/>
              </w:rPr>
              <m:t>i1</m:t>
            </m:r>
          </m:sub>
        </m:sSub>
        <m:r>
          <w:rPr>
            <w:rFonts w:ascii="Cambria Math" w:hAnsi="Cambria Math"/>
            <w:color w:val="000000" w:themeColor="text1"/>
            <w:sz w:val="20"/>
            <w:szCs w:val="20"/>
            <w:lang w:val="en-US"/>
          </w:rPr>
          <m:t>,</m:t>
        </m:r>
        <m:sSup>
          <m:sSupPr>
            <m:ctrlPr>
              <w:rPr>
                <w:rFonts w:ascii="Cambria Math" w:hAnsi="Cambria Math"/>
                <w:i/>
                <w:color w:val="000000" w:themeColor="text1"/>
                <w:sz w:val="20"/>
                <w:szCs w:val="20"/>
                <w:lang w:val="en-US"/>
              </w:rPr>
            </m:ctrlPr>
          </m:sSupPr>
          <m:e>
            <m:r>
              <w:rPr>
                <w:rFonts w:ascii="Cambria Math" w:hAnsi="Cambria Math"/>
                <w:color w:val="000000" w:themeColor="text1"/>
                <w:sz w:val="20"/>
                <w:szCs w:val="20"/>
                <w:lang w:val="en-US"/>
              </w:rPr>
              <m:t>control</m:t>
            </m:r>
          </m:e>
          <m:sup>
            <m:r>
              <w:rPr>
                <w:rFonts w:ascii="Cambria Math" w:hAnsi="Cambria Math"/>
                <w:color w:val="000000" w:themeColor="text1"/>
                <w:sz w:val="20"/>
                <w:szCs w:val="20"/>
                <w:lang w:val="en-US"/>
              </w:rPr>
              <m:t>'</m:t>
            </m:r>
          </m:sup>
        </m:sSup>
        <m:r>
          <w:rPr>
            <w:rFonts w:ascii="Cambria Math" w:hAnsi="Cambria Math"/>
            <w:sz w:val="20"/>
            <w:szCs w:val="20"/>
            <w:lang w:val="en-US"/>
          </w:rPr>
          <m:t>)</m:t>
        </m:r>
      </m:oMath>
      <w:r w:rsidRPr="00C37403">
        <w:rPr>
          <w:rFonts w:ascii="Times New Roman" w:eastAsiaTheme="minorEastAsia" w:hAnsi="Times New Roman"/>
          <w:sz w:val="20"/>
          <w:szCs w:val="20"/>
          <w:lang w:val="en-US"/>
        </w:rPr>
        <w:t xml:space="preserve">  is used as the instruments, where s ( s = 0, …,</w:t>
      </w:r>
      <m:oMath>
        <m:r>
          <w:rPr>
            <w:rFonts w:ascii="Cambria Math" w:hAnsi="Cambria Math"/>
            <w:color w:val="000000" w:themeColor="text1"/>
            <w:sz w:val="20"/>
            <w:szCs w:val="20"/>
            <w:lang w:val="en-US"/>
          </w:rPr>
          <m:t xml:space="preserve"> τ</m:t>
        </m:r>
      </m:oMath>
      <w:r w:rsidRPr="00C37403">
        <w:rPr>
          <w:rFonts w:ascii="Times New Roman" w:hAnsi="Times New Roman"/>
          <w:sz w:val="20"/>
          <w:szCs w:val="20"/>
          <w:lang w:val="en-US"/>
        </w:rPr>
        <w:t xml:space="preserve"> ) represents the extent to which the </w:t>
      </w:r>
      <m:oMath>
        <m:sSub>
          <m:sSubPr>
            <m:ctrlPr>
              <w:rPr>
                <w:rFonts w:ascii="Cambria Math" w:hAnsi="Cambria Math"/>
                <w:i/>
                <w:sz w:val="20"/>
                <w:szCs w:val="20"/>
                <w:lang w:val="en-US"/>
              </w:rPr>
            </m:ctrlPr>
          </m:sSubPr>
          <m:e>
            <m:r>
              <w:rPr>
                <w:rFonts w:ascii="Cambria Math" w:hAnsi="Cambria Math"/>
                <w:sz w:val="20"/>
                <w:szCs w:val="20"/>
                <w:lang w:val="en-US"/>
              </w:rPr>
              <m:t>z</m:t>
            </m:r>
          </m:e>
          <m:sub>
            <m:r>
              <w:rPr>
                <w:rFonts w:ascii="Cambria Math" w:hAnsi="Cambria Math"/>
                <w:sz w:val="20"/>
                <w:szCs w:val="20"/>
                <w:lang w:val="en-US"/>
              </w:rPr>
              <m:t>it</m:t>
            </m:r>
          </m:sub>
        </m:sSub>
      </m:oMath>
      <w:r w:rsidRPr="00C37403">
        <w:rPr>
          <w:rFonts w:ascii="Times New Roman" w:hAnsi="Times New Roman"/>
          <w:sz w:val="20"/>
          <w:szCs w:val="20"/>
          <w:lang w:val="en-US"/>
        </w:rPr>
        <w:t xml:space="preserve"> are weakly exogenous, i.e., s = 0 (s = 1, …,</w:t>
      </w:r>
      <m:oMath>
        <m:r>
          <w:rPr>
            <w:rFonts w:ascii="Cambria Math" w:hAnsi="Cambria Math"/>
            <w:color w:val="000000" w:themeColor="text1"/>
            <w:sz w:val="20"/>
            <w:szCs w:val="20"/>
            <w:lang w:val="en-US"/>
          </w:rPr>
          <m:t xml:space="preserve"> τ</m:t>
        </m:r>
      </m:oMath>
      <w:r w:rsidRPr="00C37403">
        <w:rPr>
          <w:rFonts w:ascii="Times New Roman" w:hAnsi="Times New Roman"/>
          <w:sz w:val="20"/>
          <w:szCs w:val="20"/>
          <w:lang w:val="en-US"/>
        </w:rPr>
        <w:t>)  means that</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it-1</m:t>
            </m:r>
          </m:sub>
        </m:sSub>
        <m:r>
          <w:rPr>
            <w:rFonts w:ascii="Cambria Math" w:hAnsi="Cambria Math"/>
            <w:sz w:val="20"/>
            <w:szCs w:val="20"/>
            <w:lang w:val="en-US"/>
          </w:rPr>
          <m:t xml:space="preserve"> </m:t>
        </m:r>
      </m:oMath>
      <w:r w:rsidRPr="00C37403">
        <w:rPr>
          <w:rFonts w:ascii="Times New Roman" w:hAnsi="Times New Roman"/>
          <w:sz w:val="20"/>
          <w:szCs w:val="20"/>
          <w:lang w:val="en-US"/>
        </w:rPr>
        <w:t>(</w:t>
      </w:r>
      <m:oMath>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it-2</m:t>
            </m:r>
          </m:sub>
        </m:sSub>
      </m:oMath>
      <w:r w:rsidRPr="00C37403">
        <w:rPr>
          <w:rFonts w:ascii="Times New Roman" w:hAnsi="Times New Roman"/>
          <w:sz w:val="20"/>
          <w:szCs w:val="20"/>
          <w:lang w:val="en-US"/>
        </w:rPr>
        <w:t xml:space="preserve"> , …,</w:t>
      </w:r>
      <m:oMath>
        <m:r>
          <w:rPr>
            <w:rFonts w:ascii="Cambria Math" w:hAnsi="Cambria Math"/>
            <w:color w:val="000000" w:themeColor="text1"/>
            <w:sz w:val="20"/>
            <w:szCs w:val="20"/>
            <w:lang w:val="en-US"/>
          </w:rPr>
          <m:t xml:space="preserve"> </m:t>
        </m:r>
        <m:sSub>
          <m:sSubPr>
            <m:ctrlPr>
              <w:rPr>
                <w:rFonts w:ascii="Cambria Math" w:hAnsi="Cambria Math"/>
                <w:bCs/>
                <w:i/>
                <w:color w:val="000000" w:themeColor="text1"/>
                <w:sz w:val="20"/>
                <w:szCs w:val="20"/>
                <w:lang w:val="en-US"/>
              </w:rPr>
            </m:ctrlPr>
          </m:sSubPr>
          <m:e>
            <m:r>
              <w:rPr>
                <w:rFonts w:ascii="Cambria Math" w:hAnsi="Cambria Math"/>
                <w:color w:val="000000" w:themeColor="text1"/>
                <w:sz w:val="20"/>
                <w:szCs w:val="20"/>
                <w:lang w:val="en-US"/>
              </w:rPr>
              <m:t>x</m:t>
            </m:r>
          </m:e>
          <m:sub>
            <m:r>
              <w:rPr>
                <w:rFonts w:ascii="Cambria Math" w:hAnsi="Cambria Math"/>
                <w:color w:val="000000" w:themeColor="text1"/>
                <w:sz w:val="20"/>
                <w:szCs w:val="20"/>
                <w:lang w:val="en-US"/>
              </w:rPr>
              <m:t>it-</m:t>
            </m:r>
            <m:d>
              <m:dPr>
                <m:ctrlPr>
                  <w:rPr>
                    <w:rFonts w:ascii="Cambria Math" w:hAnsi="Cambria Math"/>
                    <w:i/>
                    <w:color w:val="000000" w:themeColor="text1"/>
                    <w:sz w:val="20"/>
                    <w:szCs w:val="20"/>
                    <w:lang w:val="en-US"/>
                  </w:rPr>
                </m:ctrlPr>
              </m:dPr>
              <m:e>
                <m:r>
                  <w:rPr>
                    <w:rFonts w:ascii="Cambria Math" w:hAnsi="Cambria Math"/>
                    <w:color w:val="000000" w:themeColor="text1"/>
                    <w:sz w:val="20"/>
                    <w:szCs w:val="20"/>
                    <w:lang w:val="en-US"/>
                  </w:rPr>
                  <m:t>τ+1</m:t>
                </m:r>
              </m:e>
            </m:d>
          </m:sub>
        </m:sSub>
      </m:oMath>
      <w:r w:rsidRPr="00C37403">
        <w:rPr>
          <w:rFonts w:ascii="Times New Roman" w:hAnsi="Times New Roman"/>
          <w:sz w:val="20"/>
          <w:szCs w:val="20"/>
          <w:lang w:val="en-US"/>
        </w:rPr>
        <w:t>) in the</w:t>
      </w:r>
      <m:oMath>
        <m:sSub>
          <m:sSubPr>
            <m:ctrlPr>
              <w:rPr>
                <w:rFonts w:ascii="Cambria Math" w:hAnsi="Cambria Math"/>
                <w:i/>
                <w:sz w:val="20"/>
                <w:szCs w:val="20"/>
                <w:lang w:val="en-US"/>
              </w:rPr>
            </m:ctrlPr>
          </m:sSubPr>
          <m:e>
            <m:r>
              <w:rPr>
                <w:rFonts w:ascii="Cambria Math" w:hAnsi="Cambria Math"/>
                <w:sz w:val="20"/>
                <w:szCs w:val="20"/>
                <w:lang w:val="en-US"/>
              </w:rPr>
              <m:t xml:space="preserve"> z</m:t>
            </m:r>
          </m:e>
          <m:sub>
            <m:r>
              <w:rPr>
                <w:rFonts w:ascii="Cambria Math" w:hAnsi="Cambria Math"/>
                <w:sz w:val="20"/>
                <w:szCs w:val="20"/>
                <w:lang w:val="en-US"/>
              </w:rPr>
              <m:t>it</m:t>
            </m:r>
          </m:sub>
        </m:sSub>
      </m:oMath>
      <w:r w:rsidRPr="00C37403">
        <w:rPr>
          <w:rFonts w:ascii="Times New Roman" w:hAnsi="Times New Roman"/>
          <w:sz w:val="20"/>
          <w:szCs w:val="20"/>
          <w:lang w:val="en-US"/>
        </w:rPr>
        <w:t xml:space="preserve"> (Cincera, 1997).</w:t>
      </w:r>
      <w:r>
        <w:rPr>
          <w:rFonts w:ascii="Times New Roman" w:hAnsi="Times New Roman"/>
          <w:sz w:val="20"/>
          <w:szCs w:val="20"/>
          <w:lang w:val="en-US"/>
        </w:rPr>
        <w:t xml:space="preserve"> </w:t>
      </w:r>
    </w:p>
  </w:footnote>
  <w:footnote w:id="26">
    <w:p w:rsidR="00BD1C5F" w:rsidRPr="00C37403" w:rsidRDefault="00BD1C5F" w:rsidP="00A73427">
      <w:pPr>
        <w:pStyle w:val="FootnoteText"/>
        <w:rPr>
          <w:rFonts w:ascii="Times New Roman" w:hAnsi="Times New Roman"/>
          <w:lang w:val="en-US"/>
        </w:rPr>
      </w:pPr>
      <w:r w:rsidRPr="00C37403">
        <w:rPr>
          <w:rStyle w:val="FootnoteReference"/>
          <w:rFonts w:ascii="Times New Roman" w:hAnsi="Times New Roman"/>
        </w:rPr>
        <w:footnoteRef/>
      </w:r>
      <w:r w:rsidRPr="00C37403">
        <w:rPr>
          <w:rFonts w:ascii="Times New Roman" w:hAnsi="Times New Roman"/>
          <w:lang w:val="en-US"/>
        </w:rPr>
        <w:t xml:space="preserve"> See Blundell </w:t>
      </w:r>
      <w:r w:rsidRPr="00C37403">
        <w:rPr>
          <w:rFonts w:ascii="Times New Roman" w:hAnsi="Times New Roman"/>
          <w:i/>
          <w:lang w:val="en-US"/>
        </w:rPr>
        <w:t>et al.</w:t>
      </w:r>
      <w:r w:rsidRPr="00C37403">
        <w:rPr>
          <w:rFonts w:ascii="Times New Roman" w:hAnsi="Times New Roman"/>
          <w:lang w:val="en-US"/>
        </w:rPr>
        <w:t xml:space="preserve"> (2002). </w:t>
      </w:r>
    </w:p>
  </w:footnote>
  <w:footnote w:id="27">
    <w:p w:rsidR="00BD1C5F" w:rsidRPr="00C37403" w:rsidRDefault="00BD1C5F" w:rsidP="00A73427">
      <w:pPr>
        <w:pStyle w:val="FootnoteText"/>
        <w:rPr>
          <w:rFonts w:ascii="Times New Roman" w:eastAsiaTheme="minorEastAsia" w:hAnsi="Times New Roman"/>
          <w:lang w:val="en-US"/>
        </w:rPr>
      </w:pPr>
      <w:r w:rsidRPr="00C37403">
        <w:rPr>
          <w:rStyle w:val="FootnoteReference"/>
          <w:rFonts w:ascii="Times New Roman" w:hAnsi="Times New Roman"/>
        </w:rPr>
        <w:footnoteRef/>
      </w:r>
      <w:r w:rsidRPr="00C37403">
        <w:rPr>
          <w:rFonts w:ascii="Times New Roman" w:hAnsi="Times New Roman"/>
          <w:lang w:val="en-US"/>
        </w:rPr>
        <w:t xml:space="preserve"> An alternative is the Chamberlain</w:t>
      </w:r>
      <w:r>
        <w:rPr>
          <w:rFonts w:ascii="Times New Roman" w:hAnsi="Times New Roman"/>
          <w:lang w:val="en-US" w:eastAsia="zh-CN"/>
        </w:rPr>
        <w:t>’</w:t>
      </w:r>
      <w:r>
        <w:rPr>
          <w:rFonts w:ascii="Times New Roman" w:hAnsi="Times New Roman" w:hint="eastAsia"/>
          <w:lang w:val="en-US" w:eastAsia="zh-CN"/>
        </w:rPr>
        <w:t>s</w:t>
      </w:r>
      <w:r w:rsidRPr="00C37403">
        <w:rPr>
          <w:rFonts w:ascii="Times New Roman" w:hAnsi="Times New Roman"/>
          <w:lang w:val="en-US"/>
        </w:rPr>
        <w:t xml:space="preserve"> (1992)</w:t>
      </w:r>
      <w:r w:rsidRPr="00C37403">
        <w:rPr>
          <w:rFonts w:ascii="Times New Roman" w:eastAsiaTheme="minorEastAsia" w:hAnsi="Times New Roman"/>
          <w:lang w:val="en-US"/>
        </w:rPr>
        <w:t xml:space="preserve"> quasi-differencing transformation</w:t>
      </w:r>
      <w:r>
        <w:rPr>
          <w:rFonts w:ascii="Times New Roman" w:eastAsiaTheme="minorEastAsia" w:hAnsi="Times New Roman" w:hint="eastAsia"/>
          <w:lang w:val="en-US" w:eastAsia="zh-CN"/>
        </w:rPr>
        <w:t xml:space="preserve"> as follows</w:t>
      </w:r>
      <w:r w:rsidRPr="00C37403">
        <w:rPr>
          <w:rFonts w:ascii="Times New Roman" w:eastAsiaTheme="minorEastAsia" w:hAnsi="Times New Roman"/>
          <w:lang w:val="en-US"/>
        </w:rPr>
        <w:t xml:space="preserve">: </w:t>
      </w:r>
    </w:p>
    <w:p w:rsidR="00BD1C5F" w:rsidRPr="00D65D14" w:rsidRDefault="00CA7250" w:rsidP="00A73427">
      <w:pPr>
        <w:pStyle w:val="FootnoteText"/>
        <w:jc w:val="center"/>
        <w:rPr>
          <w:lang w:val="en-US"/>
        </w:rPr>
      </w:pP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sSub>
          <m:sSubPr>
            <m:ctrlPr>
              <w:rPr>
                <w:rFonts w:ascii="Cambria Math" w:hAnsi="Cambria Math"/>
                <w:i/>
                <w:lang w:val="en-US"/>
              </w:rPr>
            </m:ctrlPr>
          </m:sSubPr>
          <m:e>
            <m:r>
              <w:rPr>
                <w:rFonts w:ascii="Cambria Math" w:hAnsi="Cambria Math"/>
                <w:lang w:val="en-US"/>
              </w:rPr>
              <m:t>-γy</m:t>
            </m:r>
          </m:e>
          <m:sub>
            <m:r>
              <w:rPr>
                <w:rFonts w:ascii="Cambria Math" w:hAnsi="Cambria Math"/>
                <w:lang w:val="en-US"/>
              </w:rPr>
              <m:t>it-1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it-1</m:t>
                </m:r>
              </m:sub>
            </m:sSub>
          </m:num>
          <m:den>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it</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γy</m:t>
            </m:r>
          </m:e>
          <m:sub>
            <m:r>
              <w:rPr>
                <w:rFonts w:ascii="Cambria Math" w:hAnsi="Cambria Math"/>
                <w:lang w:val="en-US"/>
              </w:rPr>
              <m:t>it-2</m:t>
            </m:r>
          </m:sub>
        </m:sSub>
        <m:r>
          <w:rPr>
            <w:rFonts w:ascii="Cambria Math" w:hAnsi="Cambria Math"/>
            <w:lang w:val="en-US"/>
          </w:rPr>
          <m:t>)</m:t>
        </m:r>
      </m:oMath>
      <w:r w:rsidR="00BD1C5F" w:rsidRPr="00C37403">
        <w:rPr>
          <w:rFonts w:ascii="Times New Roman" w:eastAsiaTheme="minorEastAsia" w:hAnsi="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B79"/>
    <w:multiLevelType w:val="hybridMultilevel"/>
    <w:tmpl w:val="F44A8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2F3A22"/>
    <w:multiLevelType w:val="hybridMultilevel"/>
    <w:tmpl w:val="B50C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E4324"/>
    <w:multiLevelType w:val="hybridMultilevel"/>
    <w:tmpl w:val="86CCC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031CA1"/>
    <w:multiLevelType w:val="hybridMultilevel"/>
    <w:tmpl w:val="02084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FE6E72"/>
    <w:multiLevelType w:val="hybridMultilevel"/>
    <w:tmpl w:val="EDFA13D2"/>
    <w:lvl w:ilvl="0" w:tplc="A81CDB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0252D0"/>
    <w:multiLevelType w:val="hybridMultilevel"/>
    <w:tmpl w:val="6F6E5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4C2EEA"/>
    <w:multiLevelType w:val="hybridMultilevel"/>
    <w:tmpl w:val="9DFE913E"/>
    <w:lvl w:ilvl="0" w:tplc="6B38CEA6">
      <w:start w:val="1"/>
      <w:numFmt w:val="decimal"/>
      <w:lvlText w:val="%1."/>
      <w:lvlJc w:val="left"/>
      <w:pPr>
        <w:ind w:left="720" w:hanging="360"/>
      </w:pPr>
      <w:rPr>
        <w:rFonts w:ascii="Times New Roman" w:eastAsia="SimSun"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640365"/>
    <w:multiLevelType w:val="hybridMultilevel"/>
    <w:tmpl w:val="49025DF2"/>
    <w:lvl w:ilvl="0" w:tplc="C3AE96B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A722C46"/>
    <w:multiLevelType w:val="hybridMultilevel"/>
    <w:tmpl w:val="0F02172A"/>
    <w:lvl w:ilvl="0" w:tplc="9CDC0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D2A25"/>
    <w:multiLevelType w:val="hybridMultilevel"/>
    <w:tmpl w:val="C22CC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ED57EE9"/>
    <w:multiLevelType w:val="hybridMultilevel"/>
    <w:tmpl w:val="E8C0CAA2"/>
    <w:lvl w:ilvl="0" w:tplc="4560CA2E">
      <w:start w:val="1"/>
      <w:numFmt w:val="decimal"/>
      <w:lvlText w:val="%1."/>
      <w:lvlJc w:val="left"/>
      <w:pPr>
        <w:ind w:left="720" w:hanging="36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F3B5C3E"/>
    <w:multiLevelType w:val="hybridMultilevel"/>
    <w:tmpl w:val="CC80C1B8"/>
    <w:lvl w:ilvl="0" w:tplc="51C68038">
      <w:start w:val="1"/>
      <w:numFmt w:val="decimal"/>
      <w:lvlText w:val="%1."/>
      <w:lvlJc w:val="left"/>
      <w:pPr>
        <w:ind w:left="720" w:hanging="360"/>
      </w:pPr>
      <w:rPr>
        <w:rFonts w:ascii="Times New Roman" w:eastAsia="SimSu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5B82B1B"/>
    <w:multiLevelType w:val="hybridMultilevel"/>
    <w:tmpl w:val="EBDCF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9B86224"/>
    <w:multiLevelType w:val="hybridMultilevel"/>
    <w:tmpl w:val="A602354C"/>
    <w:lvl w:ilvl="0" w:tplc="B7CC8032">
      <w:start w:val="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6"/>
  </w:num>
  <w:num w:numId="5">
    <w:abstractNumId w:val="11"/>
  </w:num>
  <w:num w:numId="6">
    <w:abstractNumId w:val="13"/>
  </w:num>
  <w:num w:numId="7">
    <w:abstractNumId w:val="5"/>
  </w:num>
  <w:num w:numId="8">
    <w:abstractNumId w:val="9"/>
  </w:num>
  <w:num w:numId="9">
    <w:abstractNumId w:val="0"/>
  </w:num>
  <w:num w:numId="10">
    <w:abstractNumId w:val="4"/>
  </w:num>
  <w:num w:numId="11">
    <w:abstractNumId w:val="2"/>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73427"/>
    <w:rsid w:val="000004A2"/>
    <w:rsid w:val="00000C82"/>
    <w:rsid w:val="0000175F"/>
    <w:rsid w:val="0000326A"/>
    <w:rsid w:val="000043C0"/>
    <w:rsid w:val="00004B7F"/>
    <w:rsid w:val="00005014"/>
    <w:rsid w:val="000053E4"/>
    <w:rsid w:val="00005561"/>
    <w:rsid w:val="0000567E"/>
    <w:rsid w:val="00007233"/>
    <w:rsid w:val="00010CD5"/>
    <w:rsid w:val="0001196B"/>
    <w:rsid w:val="00012689"/>
    <w:rsid w:val="00012ADA"/>
    <w:rsid w:val="00013116"/>
    <w:rsid w:val="0001334F"/>
    <w:rsid w:val="000160BB"/>
    <w:rsid w:val="000168B9"/>
    <w:rsid w:val="000224D4"/>
    <w:rsid w:val="00022E45"/>
    <w:rsid w:val="0002440D"/>
    <w:rsid w:val="00024A9D"/>
    <w:rsid w:val="00025355"/>
    <w:rsid w:val="000253DA"/>
    <w:rsid w:val="00026865"/>
    <w:rsid w:val="00026E9C"/>
    <w:rsid w:val="000275B2"/>
    <w:rsid w:val="0002772B"/>
    <w:rsid w:val="00027873"/>
    <w:rsid w:val="00031286"/>
    <w:rsid w:val="000317D4"/>
    <w:rsid w:val="00032CE1"/>
    <w:rsid w:val="00034EA0"/>
    <w:rsid w:val="00034EC6"/>
    <w:rsid w:val="00035724"/>
    <w:rsid w:val="0003579C"/>
    <w:rsid w:val="0003609B"/>
    <w:rsid w:val="00036230"/>
    <w:rsid w:val="00036342"/>
    <w:rsid w:val="00036EDE"/>
    <w:rsid w:val="00036F70"/>
    <w:rsid w:val="0003705A"/>
    <w:rsid w:val="00037A92"/>
    <w:rsid w:val="00037C61"/>
    <w:rsid w:val="000402C2"/>
    <w:rsid w:val="000413E0"/>
    <w:rsid w:val="0004207F"/>
    <w:rsid w:val="00042A31"/>
    <w:rsid w:val="00042BF7"/>
    <w:rsid w:val="00042D00"/>
    <w:rsid w:val="000435F9"/>
    <w:rsid w:val="00043851"/>
    <w:rsid w:val="00044A0F"/>
    <w:rsid w:val="00044ACA"/>
    <w:rsid w:val="00044FE2"/>
    <w:rsid w:val="00045081"/>
    <w:rsid w:val="000466EA"/>
    <w:rsid w:val="00047E5A"/>
    <w:rsid w:val="000517F8"/>
    <w:rsid w:val="00051EBF"/>
    <w:rsid w:val="00054A5E"/>
    <w:rsid w:val="00055226"/>
    <w:rsid w:val="000553F2"/>
    <w:rsid w:val="00056B79"/>
    <w:rsid w:val="0005759F"/>
    <w:rsid w:val="00060159"/>
    <w:rsid w:val="0006055D"/>
    <w:rsid w:val="0006060A"/>
    <w:rsid w:val="00062BFA"/>
    <w:rsid w:val="00062EDA"/>
    <w:rsid w:val="00063132"/>
    <w:rsid w:val="00063C78"/>
    <w:rsid w:val="00063E09"/>
    <w:rsid w:val="00064891"/>
    <w:rsid w:val="00064E8D"/>
    <w:rsid w:val="000663D7"/>
    <w:rsid w:val="00066CE0"/>
    <w:rsid w:val="000706FF"/>
    <w:rsid w:val="00072B26"/>
    <w:rsid w:val="00073410"/>
    <w:rsid w:val="0007479B"/>
    <w:rsid w:val="00074F05"/>
    <w:rsid w:val="00075348"/>
    <w:rsid w:val="000753DF"/>
    <w:rsid w:val="0007542D"/>
    <w:rsid w:val="00075EF9"/>
    <w:rsid w:val="000760F5"/>
    <w:rsid w:val="00076396"/>
    <w:rsid w:val="0007653A"/>
    <w:rsid w:val="00076E61"/>
    <w:rsid w:val="00076E9C"/>
    <w:rsid w:val="00081190"/>
    <w:rsid w:val="00081470"/>
    <w:rsid w:val="0008170D"/>
    <w:rsid w:val="00081A33"/>
    <w:rsid w:val="00083FCB"/>
    <w:rsid w:val="00084985"/>
    <w:rsid w:val="00084A66"/>
    <w:rsid w:val="00084AB5"/>
    <w:rsid w:val="000850D2"/>
    <w:rsid w:val="00086CA6"/>
    <w:rsid w:val="00086EC3"/>
    <w:rsid w:val="000914F2"/>
    <w:rsid w:val="00091ACB"/>
    <w:rsid w:val="00091DD4"/>
    <w:rsid w:val="00092299"/>
    <w:rsid w:val="000936C9"/>
    <w:rsid w:val="000948F0"/>
    <w:rsid w:val="00094C2B"/>
    <w:rsid w:val="00095029"/>
    <w:rsid w:val="00095970"/>
    <w:rsid w:val="00095DBB"/>
    <w:rsid w:val="00096243"/>
    <w:rsid w:val="000969D3"/>
    <w:rsid w:val="0009723F"/>
    <w:rsid w:val="0009763E"/>
    <w:rsid w:val="000A0A14"/>
    <w:rsid w:val="000A14F5"/>
    <w:rsid w:val="000A1AE3"/>
    <w:rsid w:val="000A1B05"/>
    <w:rsid w:val="000A24A0"/>
    <w:rsid w:val="000A2B7D"/>
    <w:rsid w:val="000A553E"/>
    <w:rsid w:val="000A55AC"/>
    <w:rsid w:val="000A629C"/>
    <w:rsid w:val="000A6DAE"/>
    <w:rsid w:val="000A6FFA"/>
    <w:rsid w:val="000B02BC"/>
    <w:rsid w:val="000B07C6"/>
    <w:rsid w:val="000B07E4"/>
    <w:rsid w:val="000B13EB"/>
    <w:rsid w:val="000B1465"/>
    <w:rsid w:val="000B16A2"/>
    <w:rsid w:val="000B4E3F"/>
    <w:rsid w:val="000B50D0"/>
    <w:rsid w:val="000B57AF"/>
    <w:rsid w:val="000B6204"/>
    <w:rsid w:val="000C0BFB"/>
    <w:rsid w:val="000C2FE7"/>
    <w:rsid w:val="000C3901"/>
    <w:rsid w:val="000C3E6C"/>
    <w:rsid w:val="000C41DF"/>
    <w:rsid w:val="000C46FD"/>
    <w:rsid w:val="000C4911"/>
    <w:rsid w:val="000C5A71"/>
    <w:rsid w:val="000C65F4"/>
    <w:rsid w:val="000C6D74"/>
    <w:rsid w:val="000D0505"/>
    <w:rsid w:val="000D0E60"/>
    <w:rsid w:val="000D152F"/>
    <w:rsid w:val="000D1A68"/>
    <w:rsid w:val="000D4DD7"/>
    <w:rsid w:val="000D6596"/>
    <w:rsid w:val="000D693B"/>
    <w:rsid w:val="000D6CE6"/>
    <w:rsid w:val="000D751A"/>
    <w:rsid w:val="000E0147"/>
    <w:rsid w:val="000E1105"/>
    <w:rsid w:val="000E1573"/>
    <w:rsid w:val="000E195E"/>
    <w:rsid w:val="000E265E"/>
    <w:rsid w:val="000E44B2"/>
    <w:rsid w:val="000E4524"/>
    <w:rsid w:val="000E5416"/>
    <w:rsid w:val="000F0296"/>
    <w:rsid w:val="000F06E4"/>
    <w:rsid w:val="000F07C9"/>
    <w:rsid w:val="000F2E5D"/>
    <w:rsid w:val="000F4691"/>
    <w:rsid w:val="000F6FF8"/>
    <w:rsid w:val="000F7414"/>
    <w:rsid w:val="001010EA"/>
    <w:rsid w:val="0010112B"/>
    <w:rsid w:val="001022CF"/>
    <w:rsid w:val="00102C72"/>
    <w:rsid w:val="001050E4"/>
    <w:rsid w:val="00105677"/>
    <w:rsid w:val="00105A0E"/>
    <w:rsid w:val="00105FAF"/>
    <w:rsid w:val="001065F3"/>
    <w:rsid w:val="00106E10"/>
    <w:rsid w:val="00107514"/>
    <w:rsid w:val="00111334"/>
    <w:rsid w:val="00111B91"/>
    <w:rsid w:val="00112380"/>
    <w:rsid w:val="001154CF"/>
    <w:rsid w:val="00116788"/>
    <w:rsid w:val="00117A21"/>
    <w:rsid w:val="001206DC"/>
    <w:rsid w:val="00120C50"/>
    <w:rsid w:val="00122424"/>
    <w:rsid w:val="00122636"/>
    <w:rsid w:val="001234E9"/>
    <w:rsid w:val="00123BDC"/>
    <w:rsid w:val="00124985"/>
    <w:rsid w:val="0012705E"/>
    <w:rsid w:val="001276A1"/>
    <w:rsid w:val="00127B15"/>
    <w:rsid w:val="00130594"/>
    <w:rsid w:val="00133F8F"/>
    <w:rsid w:val="001340DF"/>
    <w:rsid w:val="001350E2"/>
    <w:rsid w:val="00136C7F"/>
    <w:rsid w:val="00136EAF"/>
    <w:rsid w:val="00141455"/>
    <w:rsid w:val="00141A84"/>
    <w:rsid w:val="00142946"/>
    <w:rsid w:val="00142E1D"/>
    <w:rsid w:val="0014325B"/>
    <w:rsid w:val="001459A2"/>
    <w:rsid w:val="00145CCA"/>
    <w:rsid w:val="00145D02"/>
    <w:rsid w:val="00146F9B"/>
    <w:rsid w:val="001476C6"/>
    <w:rsid w:val="00147E45"/>
    <w:rsid w:val="0015140F"/>
    <w:rsid w:val="001515E9"/>
    <w:rsid w:val="001536AE"/>
    <w:rsid w:val="00153AE3"/>
    <w:rsid w:val="00153F78"/>
    <w:rsid w:val="001552D5"/>
    <w:rsid w:val="00155553"/>
    <w:rsid w:val="0015658A"/>
    <w:rsid w:val="00157851"/>
    <w:rsid w:val="00157D2D"/>
    <w:rsid w:val="00162038"/>
    <w:rsid w:val="001623A2"/>
    <w:rsid w:val="0016277D"/>
    <w:rsid w:val="00162E1E"/>
    <w:rsid w:val="001656A1"/>
    <w:rsid w:val="001669AC"/>
    <w:rsid w:val="00170144"/>
    <w:rsid w:val="00170985"/>
    <w:rsid w:val="00171A1B"/>
    <w:rsid w:val="001728BF"/>
    <w:rsid w:val="0017428E"/>
    <w:rsid w:val="00174AB9"/>
    <w:rsid w:val="00174BF4"/>
    <w:rsid w:val="001757BD"/>
    <w:rsid w:val="001770FA"/>
    <w:rsid w:val="001771FC"/>
    <w:rsid w:val="001807BD"/>
    <w:rsid w:val="00181C89"/>
    <w:rsid w:val="00182F66"/>
    <w:rsid w:val="001837F4"/>
    <w:rsid w:val="001859CD"/>
    <w:rsid w:val="00186681"/>
    <w:rsid w:val="00186ED9"/>
    <w:rsid w:val="00190A5D"/>
    <w:rsid w:val="001910F0"/>
    <w:rsid w:val="00191D7D"/>
    <w:rsid w:val="00191EA0"/>
    <w:rsid w:val="001920BC"/>
    <w:rsid w:val="0019282D"/>
    <w:rsid w:val="0019365C"/>
    <w:rsid w:val="00193FCC"/>
    <w:rsid w:val="00194394"/>
    <w:rsid w:val="00194572"/>
    <w:rsid w:val="0019464D"/>
    <w:rsid w:val="00194721"/>
    <w:rsid w:val="0019499E"/>
    <w:rsid w:val="001954E2"/>
    <w:rsid w:val="0019550A"/>
    <w:rsid w:val="001964B6"/>
    <w:rsid w:val="001A0050"/>
    <w:rsid w:val="001A04FC"/>
    <w:rsid w:val="001A1F55"/>
    <w:rsid w:val="001A4BB9"/>
    <w:rsid w:val="001A6938"/>
    <w:rsid w:val="001B0534"/>
    <w:rsid w:val="001B0DBB"/>
    <w:rsid w:val="001B3219"/>
    <w:rsid w:val="001B46FA"/>
    <w:rsid w:val="001B5E3A"/>
    <w:rsid w:val="001B6A95"/>
    <w:rsid w:val="001B79D5"/>
    <w:rsid w:val="001C0535"/>
    <w:rsid w:val="001C0B25"/>
    <w:rsid w:val="001C0E56"/>
    <w:rsid w:val="001C29D4"/>
    <w:rsid w:val="001C3367"/>
    <w:rsid w:val="001C41D8"/>
    <w:rsid w:val="001C4CD8"/>
    <w:rsid w:val="001C4D00"/>
    <w:rsid w:val="001C547F"/>
    <w:rsid w:val="001C6B67"/>
    <w:rsid w:val="001D005A"/>
    <w:rsid w:val="001D00B9"/>
    <w:rsid w:val="001D04ED"/>
    <w:rsid w:val="001D0D83"/>
    <w:rsid w:val="001D0F7B"/>
    <w:rsid w:val="001D1D0C"/>
    <w:rsid w:val="001D1F13"/>
    <w:rsid w:val="001D31AB"/>
    <w:rsid w:val="001D3642"/>
    <w:rsid w:val="001D4B57"/>
    <w:rsid w:val="001D6171"/>
    <w:rsid w:val="001D6362"/>
    <w:rsid w:val="001D7388"/>
    <w:rsid w:val="001E02A1"/>
    <w:rsid w:val="001E05C3"/>
    <w:rsid w:val="001E082E"/>
    <w:rsid w:val="001E09B5"/>
    <w:rsid w:val="001E14C2"/>
    <w:rsid w:val="001E395E"/>
    <w:rsid w:val="001E3CD7"/>
    <w:rsid w:val="001E4559"/>
    <w:rsid w:val="001E5668"/>
    <w:rsid w:val="001E5A7C"/>
    <w:rsid w:val="001E6538"/>
    <w:rsid w:val="001E6548"/>
    <w:rsid w:val="001E68EF"/>
    <w:rsid w:val="001E68FD"/>
    <w:rsid w:val="001E7A10"/>
    <w:rsid w:val="001E7BF3"/>
    <w:rsid w:val="001F02E6"/>
    <w:rsid w:val="001F02F0"/>
    <w:rsid w:val="001F033B"/>
    <w:rsid w:val="001F123E"/>
    <w:rsid w:val="001F1723"/>
    <w:rsid w:val="001F2EC2"/>
    <w:rsid w:val="001F3519"/>
    <w:rsid w:val="001F56C0"/>
    <w:rsid w:val="001F639F"/>
    <w:rsid w:val="00200DE0"/>
    <w:rsid w:val="002016A3"/>
    <w:rsid w:val="002018DA"/>
    <w:rsid w:val="002020E1"/>
    <w:rsid w:val="0020282A"/>
    <w:rsid w:val="002028E7"/>
    <w:rsid w:val="00207DB7"/>
    <w:rsid w:val="00207E4E"/>
    <w:rsid w:val="002100E2"/>
    <w:rsid w:val="0021029C"/>
    <w:rsid w:val="00210D11"/>
    <w:rsid w:val="00211AEE"/>
    <w:rsid w:val="00211E52"/>
    <w:rsid w:val="002153AB"/>
    <w:rsid w:val="00215727"/>
    <w:rsid w:val="00215F36"/>
    <w:rsid w:val="0021600C"/>
    <w:rsid w:val="002167C9"/>
    <w:rsid w:val="00216A48"/>
    <w:rsid w:val="002172BA"/>
    <w:rsid w:val="00221E9D"/>
    <w:rsid w:val="00222E4C"/>
    <w:rsid w:val="00223DC7"/>
    <w:rsid w:val="002268DB"/>
    <w:rsid w:val="00227D39"/>
    <w:rsid w:val="00230DA4"/>
    <w:rsid w:val="00231F0A"/>
    <w:rsid w:val="00232A38"/>
    <w:rsid w:val="00232D30"/>
    <w:rsid w:val="002354EF"/>
    <w:rsid w:val="00235C77"/>
    <w:rsid w:val="00235EC8"/>
    <w:rsid w:val="00237E0B"/>
    <w:rsid w:val="00237F1E"/>
    <w:rsid w:val="002401B8"/>
    <w:rsid w:val="002431AF"/>
    <w:rsid w:val="0024324A"/>
    <w:rsid w:val="0024481A"/>
    <w:rsid w:val="00244B41"/>
    <w:rsid w:val="0024543F"/>
    <w:rsid w:val="002456B0"/>
    <w:rsid w:val="00245E95"/>
    <w:rsid w:val="00246103"/>
    <w:rsid w:val="00247141"/>
    <w:rsid w:val="00250B1B"/>
    <w:rsid w:val="00250D26"/>
    <w:rsid w:val="00251A42"/>
    <w:rsid w:val="00253325"/>
    <w:rsid w:val="00253B07"/>
    <w:rsid w:val="00253C79"/>
    <w:rsid w:val="00253F37"/>
    <w:rsid w:val="002551C0"/>
    <w:rsid w:val="00255EC1"/>
    <w:rsid w:val="002569A8"/>
    <w:rsid w:val="0026127E"/>
    <w:rsid w:val="0026132B"/>
    <w:rsid w:val="0026396B"/>
    <w:rsid w:val="00265C26"/>
    <w:rsid w:val="002661CB"/>
    <w:rsid w:val="002662B4"/>
    <w:rsid w:val="0026724C"/>
    <w:rsid w:val="002672DD"/>
    <w:rsid w:val="002673B0"/>
    <w:rsid w:val="002737BB"/>
    <w:rsid w:val="00273C15"/>
    <w:rsid w:val="00275167"/>
    <w:rsid w:val="00275312"/>
    <w:rsid w:val="002773EA"/>
    <w:rsid w:val="00280505"/>
    <w:rsid w:val="002842C4"/>
    <w:rsid w:val="00285E08"/>
    <w:rsid w:val="002869E8"/>
    <w:rsid w:val="00286F1B"/>
    <w:rsid w:val="00287624"/>
    <w:rsid w:val="002876DF"/>
    <w:rsid w:val="00294534"/>
    <w:rsid w:val="00294E60"/>
    <w:rsid w:val="00296A20"/>
    <w:rsid w:val="00296DBE"/>
    <w:rsid w:val="00297A60"/>
    <w:rsid w:val="00297C56"/>
    <w:rsid w:val="002A0530"/>
    <w:rsid w:val="002A0561"/>
    <w:rsid w:val="002A2CEF"/>
    <w:rsid w:val="002A2F8F"/>
    <w:rsid w:val="002A3E6E"/>
    <w:rsid w:val="002A4484"/>
    <w:rsid w:val="002A4F1A"/>
    <w:rsid w:val="002A5CC8"/>
    <w:rsid w:val="002A5D3F"/>
    <w:rsid w:val="002B1241"/>
    <w:rsid w:val="002B1C2C"/>
    <w:rsid w:val="002B334D"/>
    <w:rsid w:val="002B3BEC"/>
    <w:rsid w:val="002B4124"/>
    <w:rsid w:val="002B5346"/>
    <w:rsid w:val="002B542D"/>
    <w:rsid w:val="002B5814"/>
    <w:rsid w:val="002B5A81"/>
    <w:rsid w:val="002B5DE8"/>
    <w:rsid w:val="002B68B6"/>
    <w:rsid w:val="002B693D"/>
    <w:rsid w:val="002B734D"/>
    <w:rsid w:val="002C136D"/>
    <w:rsid w:val="002C15D3"/>
    <w:rsid w:val="002C1649"/>
    <w:rsid w:val="002C1672"/>
    <w:rsid w:val="002C1ED9"/>
    <w:rsid w:val="002C309F"/>
    <w:rsid w:val="002C385E"/>
    <w:rsid w:val="002C40B1"/>
    <w:rsid w:val="002C4177"/>
    <w:rsid w:val="002C5B54"/>
    <w:rsid w:val="002C72E4"/>
    <w:rsid w:val="002D09DE"/>
    <w:rsid w:val="002D2519"/>
    <w:rsid w:val="002D3395"/>
    <w:rsid w:val="002D474F"/>
    <w:rsid w:val="002D5809"/>
    <w:rsid w:val="002D6877"/>
    <w:rsid w:val="002D6F3F"/>
    <w:rsid w:val="002D7585"/>
    <w:rsid w:val="002D7DAC"/>
    <w:rsid w:val="002E109D"/>
    <w:rsid w:val="002E1282"/>
    <w:rsid w:val="002E183A"/>
    <w:rsid w:val="002E2155"/>
    <w:rsid w:val="002E26A1"/>
    <w:rsid w:val="002E287F"/>
    <w:rsid w:val="002E4720"/>
    <w:rsid w:val="002E4922"/>
    <w:rsid w:val="002E4B5F"/>
    <w:rsid w:val="002E507A"/>
    <w:rsid w:val="002E54E1"/>
    <w:rsid w:val="002E5579"/>
    <w:rsid w:val="002E639F"/>
    <w:rsid w:val="002E6672"/>
    <w:rsid w:val="002E675F"/>
    <w:rsid w:val="002F02C3"/>
    <w:rsid w:val="002F187A"/>
    <w:rsid w:val="002F34F5"/>
    <w:rsid w:val="002F3B98"/>
    <w:rsid w:val="002F43C0"/>
    <w:rsid w:val="002F4AC1"/>
    <w:rsid w:val="002F54F7"/>
    <w:rsid w:val="002F6A6F"/>
    <w:rsid w:val="002F6B8C"/>
    <w:rsid w:val="002F6C8B"/>
    <w:rsid w:val="002F7D8D"/>
    <w:rsid w:val="002F7F52"/>
    <w:rsid w:val="00302209"/>
    <w:rsid w:val="003023B5"/>
    <w:rsid w:val="00302C06"/>
    <w:rsid w:val="0031115A"/>
    <w:rsid w:val="003111A0"/>
    <w:rsid w:val="003149D6"/>
    <w:rsid w:val="00314E8D"/>
    <w:rsid w:val="0031533B"/>
    <w:rsid w:val="00316239"/>
    <w:rsid w:val="003166C3"/>
    <w:rsid w:val="003167BF"/>
    <w:rsid w:val="00316C44"/>
    <w:rsid w:val="003211E2"/>
    <w:rsid w:val="0032125A"/>
    <w:rsid w:val="003216DC"/>
    <w:rsid w:val="00321F22"/>
    <w:rsid w:val="00323E43"/>
    <w:rsid w:val="00326340"/>
    <w:rsid w:val="00326663"/>
    <w:rsid w:val="003302CD"/>
    <w:rsid w:val="0033073E"/>
    <w:rsid w:val="003312C6"/>
    <w:rsid w:val="00332DE7"/>
    <w:rsid w:val="00332FB6"/>
    <w:rsid w:val="003350CC"/>
    <w:rsid w:val="003357E8"/>
    <w:rsid w:val="003359B5"/>
    <w:rsid w:val="00335B88"/>
    <w:rsid w:val="0033726D"/>
    <w:rsid w:val="003378E6"/>
    <w:rsid w:val="00337F6A"/>
    <w:rsid w:val="00340DCF"/>
    <w:rsid w:val="00341517"/>
    <w:rsid w:val="00342CF2"/>
    <w:rsid w:val="0034415D"/>
    <w:rsid w:val="003450C1"/>
    <w:rsid w:val="0034534D"/>
    <w:rsid w:val="0034574A"/>
    <w:rsid w:val="00345993"/>
    <w:rsid w:val="00345B6D"/>
    <w:rsid w:val="00346C23"/>
    <w:rsid w:val="00347B90"/>
    <w:rsid w:val="00347D75"/>
    <w:rsid w:val="00350539"/>
    <w:rsid w:val="00354012"/>
    <w:rsid w:val="00356B18"/>
    <w:rsid w:val="00357160"/>
    <w:rsid w:val="00360005"/>
    <w:rsid w:val="003602DE"/>
    <w:rsid w:val="00360CAE"/>
    <w:rsid w:val="00361229"/>
    <w:rsid w:val="003629BC"/>
    <w:rsid w:val="00362D77"/>
    <w:rsid w:val="00362F17"/>
    <w:rsid w:val="003635C9"/>
    <w:rsid w:val="00364BE5"/>
    <w:rsid w:val="00365E0B"/>
    <w:rsid w:val="00365FFA"/>
    <w:rsid w:val="003662EB"/>
    <w:rsid w:val="00367907"/>
    <w:rsid w:val="00370C37"/>
    <w:rsid w:val="00371539"/>
    <w:rsid w:val="0037286E"/>
    <w:rsid w:val="00372DBA"/>
    <w:rsid w:val="0037315B"/>
    <w:rsid w:val="00373E7F"/>
    <w:rsid w:val="00375D43"/>
    <w:rsid w:val="003760B5"/>
    <w:rsid w:val="00376DDA"/>
    <w:rsid w:val="00376F7D"/>
    <w:rsid w:val="00377E2A"/>
    <w:rsid w:val="00377EC2"/>
    <w:rsid w:val="00380570"/>
    <w:rsid w:val="00380D02"/>
    <w:rsid w:val="0038225A"/>
    <w:rsid w:val="0038234B"/>
    <w:rsid w:val="00382918"/>
    <w:rsid w:val="00383CA6"/>
    <w:rsid w:val="00383E57"/>
    <w:rsid w:val="00385822"/>
    <w:rsid w:val="00386062"/>
    <w:rsid w:val="00387AB4"/>
    <w:rsid w:val="00390215"/>
    <w:rsid w:val="003911E3"/>
    <w:rsid w:val="003940DB"/>
    <w:rsid w:val="0039425B"/>
    <w:rsid w:val="003942B7"/>
    <w:rsid w:val="003943EE"/>
    <w:rsid w:val="00395323"/>
    <w:rsid w:val="00396A5E"/>
    <w:rsid w:val="003A038D"/>
    <w:rsid w:val="003A0486"/>
    <w:rsid w:val="003A1A91"/>
    <w:rsid w:val="003A2971"/>
    <w:rsid w:val="003A54DB"/>
    <w:rsid w:val="003A5B21"/>
    <w:rsid w:val="003A7A88"/>
    <w:rsid w:val="003B0236"/>
    <w:rsid w:val="003B199E"/>
    <w:rsid w:val="003B2B04"/>
    <w:rsid w:val="003B347D"/>
    <w:rsid w:val="003B3D2D"/>
    <w:rsid w:val="003B3FA6"/>
    <w:rsid w:val="003B478A"/>
    <w:rsid w:val="003B729F"/>
    <w:rsid w:val="003B7830"/>
    <w:rsid w:val="003C0B34"/>
    <w:rsid w:val="003C1EBF"/>
    <w:rsid w:val="003C2002"/>
    <w:rsid w:val="003C248F"/>
    <w:rsid w:val="003C2E0B"/>
    <w:rsid w:val="003C340F"/>
    <w:rsid w:val="003C35CB"/>
    <w:rsid w:val="003C3807"/>
    <w:rsid w:val="003C3C88"/>
    <w:rsid w:val="003C4CD2"/>
    <w:rsid w:val="003C4E74"/>
    <w:rsid w:val="003C51A4"/>
    <w:rsid w:val="003C5CAB"/>
    <w:rsid w:val="003C65A6"/>
    <w:rsid w:val="003C789C"/>
    <w:rsid w:val="003C7AA3"/>
    <w:rsid w:val="003C7DFE"/>
    <w:rsid w:val="003D03A0"/>
    <w:rsid w:val="003D1333"/>
    <w:rsid w:val="003D1781"/>
    <w:rsid w:val="003D1A3E"/>
    <w:rsid w:val="003D2160"/>
    <w:rsid w:val="003D3EE1"/>
    <w:rsid w:val="003D47EE"/>
    <w:rsid w:val="003D5BF4"/>
    <w:rsid w:val="003D5EAC"/>
    <w:rsid w:val="003D6012"/>
    <w:rsid w:val="003D7B5C"/>
    <w:rsid w:val="003D7E8F"/>
    <w:rsid w:val="003D7F02"/>
    <w:rsid w:val="003E09B4"/>
    <w:rsid w:val="003E1C69"/>
    <w:rsid w:val="003E25FC"/>
    <w:rsid w:val="003E38FA"/>
    <w:rsid w:val="003E3C72"/>
    <w:rsid w:val="003E420C"/>
    <w:rsid w:val="003E4A35"/>
    <w:rsid w:val="003E4E35"/>
    <w:rsid w:val="003E4F3C"/>
    <w:rsid w:val="003E544A"/>
    <w:rsid w:val="003E549A"/>
    <w:rsid w:val="003E5DD2"/>
    <w:rsid w:val="003E665C"/>
    <w:rsid w:val="003E679F"/>
    <w:rsid w:val="003E69A4"/>
    <w:rsid w:val="003E6D53"/>
    <w:rsid w:val="003E7658"/>
    <w:rsid w:val="003F059B"/>
    <w:rsid w:val="003F23CC"/>
    <w:rsid w:val="003F25BA"/>
    <w:rsid w:val="003F28EF"/>
    <w:rsid w:val="003F2B6C"/>
    <w:rsid w:val="003F413A"/>
    <w:rsid w:val="003F49DC"/>
    <w:rsid w:val="003F4CBB"/>
    <w:rsid w:val="003F4F0B"/>
    <w:rsid w:val="003F584C"/>
    <w:rsid w:val="003F5AFD"/>
    <w:rsid w:val="00400F22"/>
    <w:rsid w:val="00401A07"/>
    <w:rsid w:val="004027E3"/>
    <w:rsid w:val="00402F1A"/>
    <w:rsid w:val="00403CA7"/>
    <w:rsid w:val="00405919"/>
    <w:rsid w:val="004062A0"/>
    <w:rsid w:val="00410100"/>
    <w:rsid w:val="00410DA5"/>
    <w:rsid w:val="00411FFE"/>
    <w:rsid w:val="00413939"/>
    <w:rsid w:val="0041396E"/>
    <w:rsid w:val="00414871"/>
    <w:rsid w:val="00417948"/>
    <w:rsid w:val="00420070"/>
    <w:rsid w:val="00420CC0"/>
    <w:rsid w:val="00421065"/>
    <w:rsid w:val="00422056"/>
    <w:rsid w:val="00423C8F"/>
    <w:rsid w:val="00424140"/>
    <w:rsid w:val="00424F15"/>
    <w:rsid w:val="00425959"/>
    <w:rsid w:val="00426446"/>
    <w:rsid w:val="00427108"/>
    <w:rsid w:val="004272A7"/>
    <w:rsid w:val="00432C3B"/>
    <w:rsid w:val="00433F11"/>
    <w:rsid w:val="00433F4F"/>
    <w:rsid w:val="004344F5"/>
    <w:rsid w:val="004348EC"/>
    <w:rsid w:val="00434A90"/>
    <w:rsid w:val="0043547A"/>
    <w:rsid w:val="004371EE"/>
    <w:rsid w:val="0044099D"/>
    <w:rsid w:val="00440D66"/>
    <w:rsid w:val="004451F8"/>
    <w:rsid w:val="00445254"/>
    <w:rsid w:val="00445840"/>
    <w:rsid w:val="00445D34"/>
    <w:rsid w:val="00445E82"/>
    <w:rsid w:val="004464A0"/>
    <w:rsid w:val="00446AFC"/>
    <w:rsid w:val="00447A11"/>
    <w:rsid w:val="00450887"/>
    <w:rsid w:val="0045180D"/>
    <w:rsid w:val="00451BBF"/>
    <w:rsid w:val="004523C1"/>
    <w:rsid w:val="00452D5A"/>
    <w:rsid w:val="00454018"/>
    <w:rsid w:val="00454776"/>
    <w:rsid w:val="0045580B"/>
    <w:rsid w:val="0045587F"/>
    <w:rsid w:val="0045763A"/>
    <w:rsid w:val="00457709"/>
    <w:rsid w:val="00457F7E"/>
    <w:rsid w:val="00460C4E"/>
    <w:rsid w:val="00462BCB"/>
    <w:rsid w:val="00463DFB"/>
    <w:rsid w:val="004645BD"/>
    <w:rsid w:val="00465934"/>
    <w:rsid w:val="00466516"/>
    <w:rsid w:val="0046702B"/>
    <w:rsid w:val="00470557"/>
    <w:rsid w:val="00472AB4"/>
    <w:rsid w:val="004735A8"/>
    <w:rsid w:val="0047481B"/>
    <w:rsid w:val="0047499A"/>
    <w:rsid w:val="0047672E"/>
    <w:rsid w:val="00477F6F"/>
    <w:rsid w:val="0048092A"/>
    <w:rsid w:val="00481127"/>
    <w:rsid w:val="0048443F"/>
    <w:rsid w:val="004853D6"/>
    <w:rsid w:val="00485ADA"/>
    <w:rsid w:val="004902D8"/>
    <w:rsid w:val="0049068F"/>
    <w:rsid w:val="00491925"/>
    <w:rsid w:val="00493AE3"/>
    <w:rsid w:val="00493C74"/>
    <w:rsid w:val="0049571D"/>
    <w:rsid w:val="00495F26"/>
    <w:rsid w:val="00496327"/>
    <w:rsid w:val="00496393"/>
    <w:rsid w:val="00496473"/>
    <w:rsid w:val="00496E2A"/>
    <w:rsid w:val="004A243F"/>
    <w:rsid w:val="004A29A8"/>
    <w:rsid w:val="004A3A7F"/>
    <w:rsid w:val="004A410C"/>
    <w:rsid w:val="004A50A1"/>
    <w:rsid w:val="004A6AB0"/>
    <w:rsid w:val="004A7C7E"/>
    <w:rsid w:val="004B0234"/>
    <w:rsid w:val="004B0AB7"/>
    <w:rsid w:val="004B1141"/>
    <w:rsid w:val="004B19E8"/>
    <w:rsid w:val="004B21F8"/>
    <w:rsid w:val="004B746B"/>
    <w:rsid w:val="004B7545"/>
    <w:rsid w:val="004B79FB"/>
    <w:rsid w:val="004C1874"/>
    <w:rsid w:val="004C2929"/>
    <w:rsid w:val="004C3085"/>
    <w:rsid w:val="004C30D3"/>
    <w:rsid w:val="004C49AF"/>
    <w:rsid w:val="004C4DB5"/>
    <w:rsid w:val="004C5EC1"/>
    <w:rsid w:val="004C6B9D"/>
    <w:rsid w:val="004C6EB9"/>
    <w:rsid w:val="004D056B"/>
    <w:rsid w:val="004D1630"/>
    <w:rsid w:val="004D1888"/>
    <w:rsid w:val="004D3748"/>
    <w:rsid w:val="004D56F4"/>
    <w:rsid w:val="004D58FF"/>
    <w:rsid w:val="004D6CAE"/>
    <w:rsid w:val="004E0396"/>
    <w:rsid w:val="004E06D4"/>
    <w:rsid w:val="004E271E"/>
    <w:rsid w:val="004E41E8"/>
    <w:rsid w:val="004E4C85"/>
    <w:rsid w:val="004E753A"/>
    <w:rsid w:val="004F06FA"/>
    <w:rsid w:val="004F0901"/>
    <w:rsid w:val="004F0A73"/>
    <w:rsid w:val="004F1831"/>
    <w:rsid w:val="004F2355"/>
    <w:rsid w:val="004F23C8"/>
    <w:rsid w:val="004F2ABC"/>
    <w:rsid w:val="004F54E0"/>
    <w:rsid w:val="004F57A9"/>
    <w:rsid w:val="004F6F2A"/>
    <w:rsid w:val="004F7833"/>
    <w:rsid w:val="00500800"/>
    <w:rsid w:val="00502ABC"/>
    <w:rsid w:val="00503617"/>
    <w:rsid w:val="005036A3"/>
    <w:rsid w:val="00503B24"/>
    <w:rsid w:val="00503FD4"/>
    <w:rsid w:val="005045DE"/>
    <w:rsid w:val="00504B02"/>
    <w:rsid w:val="00504B31"/>
    <w:rsid w:val="00505ABA"/>
    <w:rsid w:val="00506E50"/>
    <w:rsid w:val="0051007F"/>
    <w:rsid w:val="00510CEB"/>
    <w:rsid w:val="005111BB"/>
    <w:rsid w:val="00511B22"/>
    <w:rsid w:val="00512DC6"/>
    <w:rsid w:val="00512DCB"/>
    <w:rsid w:val="005132C4"/>
    <w:rsid w:val="00513599"/>
    <w:rsid w:val="00513AFF"/>
    <w:rsid w:val="00515965"/>
    <w:rsid w:val="00516209"/>
    <w:rsid w:val="005164C3"/>
    <w:rsid w:val="00517A35"/>
    <w:rsid w:val="00517A9E"/>
    <w:rsid w:val="00517D43"/>
    <w:rsid w:val="00521DD7"/>
    <w:rsid w:val="00521FD9"/>
    <w:rsid w:val="005221A3"/>
    <w:rsid w:val="005227F5"/>
    <w:rsid w:val="005248C4"/>
    <w:rsid w:val="00524ABC"/>
    <w:rsid w:val="00527738"/>
    <w:rsid w:val="00530CBA"/>
    <w:rsid w:val="00530ECF"/>
    <w:rsid w:val="005311CD"/>
    <w:rsid w:val="00532B04"/>
    <w:rsid w:val="005335B0"/>
    <w:rsid w:val="0053423C"/>
    <w:rsid w:val="00534D52"/>
    <w:rsid w:val="00535616"/>
    <w:rsid w:val="00535B5B"/>
    <w:rsid w:val="00536E8C"/>
    <w:rsid w:val="00537850"/>
    <w:rsid w:val="0054097C"/>
    <w:rsid w:val="00541385"/>
    <w:rsid w:val="00543CB4"/>
    <w:rsid w:val="0054780D"/>
    <w:rsid w:val="00547A57"/>
    <w:rsid w:val="00551B0A"/>
    <w:rsid w:val="00552333"/>
    <w:rsid w:val="00552657"/>
    <w:rsid w:val="005545B4"/>
    <w:rsid w:val="0055470B"/>
    <w:rsid w:val="00554DD4"/>
    <w:rsid w:val="00554FA3"/>
    <w:rsid w:val="00555127"/>
    <w:rsid w:val="005564E1"/>
    <w:rsid w:val="0055732B"/>
    <w:rsid w:val="00557758"/>
    <w:rsid w:val="005600DA"/>
    <w:rsid w:val="00561D1F"/>
    <w:rsid w:val="00562D7D"/>
    <w:rsid w:val="00564626"/>
    <w:rsid w:val="00564913"/>
    <w:rsid w:val="00564D1D"/>
    <w:rsid w:val="00566115"/>
    <w:rsid w:val="005662E3"/>
    <w:rsid w:val="0056748D"/>
    <w:rsid w:val="00567793"/>
    <w:rsid w:val="00567DA3"/>
    <w:rsid w:val="005722EB"/>
    <w:rsid w:val="005733F8"/>
    <w:rsid w:val="00573433"/>
    <w:rsid w:val="00573C7B"/>
    <w:rsid w:val="005741AC"/>
    <w:rsid w:val="00574CC3"/>
    <w:rsid w:val="00574DED"/>
    <w:rsid w:val="00574E4C"/>
    <w:rsid w:val="005755B3"/>
    <w:rsid w:val="00575CD1"/>
    <w:rsid w:val="00576183"/>
    <w:rsid w:val="00576DC4"/>
    <w:rsid w:val="00577B4A"/>
    <w:rsid w:val="005802D2"/>
    <w:rsid w:val="005816ED"/>
    <w:rsid w:val="005818C6"/>
    <w:rsid w:val="00581AFD"/>
    <w:rsid w:val="00583295"/>
    <w:rsid w:val="005843E7"/>
    <w:rsid w:val="00584701"/>
    <w:rsid w:val="005849A8"/>
    <w:rsid w:val="00585C51"/>
    <w:rsid w:val="005865C7"/>
    <w:rsid w:val="00586D0E"/>
    <w:rsid w:val="005913D3"/>
    <w:rsid w:val="0059152C"/>
    <w:rsid w:val="00591E26"/>
    <w:rsid w:val="0059312C"/>
    <w:rsid w:val="0059377F"/>
    <w:rsid w:val="00593F81"/>
    <w:rsid w:val="00594C16"/>
    <w:rsid w:val="00597480"/>
    <w:rsid w:val="005A081F"/>
    <w:rsid w:val="005A1063"/>
    <w:rsid w:val="005A148E"/>
    <w:rsid w:val="005A18C2"/>
    <w:rsid w:val="005A2AD3"/>
    <w:rsid w:val="005A4318"/>
    <w:rsid w:val="005A4B65"/>
    <w:rsid w:val="005A560D"/>
    <w:rsid w:val="005A6390"/>
    <w:rsid w:val="005A6494"/>
    <w:rsid w:val="005B1E2A"/>
    <w:rsid w:val="005B21B2"/>
    <w:rsid w:val="005B29A5"/>
    <w:rsid w:val="005B2E7D"/>
    <w:rsid w:val="005B338F"/>
    <w:rsid w:val="005B418A"/>
    <w:rsid w:val="005B647D"/>
    <w:rsid w:val="005B72A7"/>
    <w:rsid w:val="005B7B81"/>
    <w:rsid w:val="005B7E18"/>
    <w:rsid w:val="005C0FDF"/>
    <w:rsid w:val="005C134F"/>
    <w:rsid w:val="005C140D"/>
    <w:rsid w:val="005C1BFA"/>
    <w:rsid w:val="005C1E73"/>
    <w:rsid w:val="005C22F9"/>
    <w:rsid w:val="005C2F58"/>
    <w:rsid w:val="005C7881"/>
    <w:rsid w:val="005C7CE6"/>
    <w:rsid w:val="005C7E1F"/>
    <w:rsid w:val="005C7E85"/>
    <w:rsid w:val="005D04D3"/>
    <w:rsid w:val="005D0B11"/>
    <w:rsid w:val="005D22F9"/>
    <w:rsid w:val="005D25C2"/>
    <w:rsid w:val="005D2C45"/>
    <w:rsid w:val="005D2CF9"/>
    <w:rsid w:val="005D30C2"/>
    <w:rsid w:val="005D492F"/>
    <w:rsid w:val="005D5A9F"/>
    <w:rsid w:val="005D6987"/>
    <w:rsid w:val="005D73D1"/>
    <w:rsid w:val="005E0BE9"/>
    <w:rsid w:val="005E17A3"/>
    <w:rsid w:val="005E1E25"/>
    <w:rsid w:val="005E2E0E"/>
    <w:rsid w:val="005E337E"/>
    <w:rsid w:val="005E50D1"/>
    <w:rsid w:val="005E5750"/>
    <w:rsid w:val="005E596D"/>
    <w:rsid w:val="005E5D21"/>
    <w:rsid w:val="005E6DDA"/>
    <w:rsid w:val="005E71C8"/>
    <w:rsid w:val="005E75E6"/>
    <w:rsid w:val="005F0B13"/>
    <w:rsid w:val="005F2062"/>
    <w:rsid w:val="005F3785"/>
    <w:rsid w:val="005F3B7C"/>
    <w:rsid w:val="005F500F"/>
    <w:rsid w:val="005F60FE"/>
    <w:rsid w:val="005F7BB4"/>
    <w:rsid w:val="006046D6"/>
    <w:rsid w:val="00604ED1"/>
    <w:rsid w:val="0060566B"/>
    <w:rsid w:val="006056DB"/>
    <w:rsid w:val="00606193"/>
    <w:rsid w:val="00607565"/>
    <w:rsid w:val="0061056D"/>
    <w:rsid w:val="006120B4"/>
    <w:rsid w:val="00613238"/>
    <w:rsid w:val="00613497"/>
    <w:rsid w:val="006134B1"/>
    <w:rsid w:val="00614279"/>
    <w:rsid w:val="00614B6E"/>
    <w:rsid w:val="006153B7"/>
    <w:rsid w:val="006162AB"/>
    <w:rsid w:val="00616C6C"/>
    <w:rsid w:val="006171C6"/>
    <w:rsid w:val="00617810"/>
    <w:rsid w:val="0062674D"/>
    <w:rsid w:val="0062793A"/>
    <w:rsid w:val="00627B1A"/>
    <w:rsid w:val="0063090F"/>
    <w:rsid w:val="00630FD4"/>
    <w:rsid w:val="00631002"/>
    <w:rsid w:val="006311C6"/>
    <w:rsid w:val="006312E0"/>
    <w:rsid w:val="00631434"/>
    <w:rsid w:val="0063243E"/>
    <w:rsid w:val="0063247E"/>
    <w:rsid w:val="006325D9"/>
    <w:rsid w:val="00634518"/>
    <w:rsid w:val="00634BF9"/>
    <w:rsid w:val="00634CEF"/>
    <w:rsid w:val="006353CA"/>
    <w:rsid w:val="00635C5B"/>
    <w:rsid w:val="00635CB7"/>
    <w:rsid w:val="00636006"/>
    <w:rsid w:val="0063752D"/>
    <w:rsid w:val="006375CC"/>
    <w:rsid w:val="00640B58"/>
    <w:rsid w:val="006419FC"/>
    <w:rsid w:val="0064235A"/>
    <w:rsid w:val="00642A29"/>
    <w:rsid w:val="00643A34"/>
    <w:rsid w:val="00644F9D"/>
    <w:rsid w:val="00645077"/>
    <w:rsid w:val="00646A06"/>
    <w:rsid w:val="00646A7F"/>
    <w:rsid w:val="006472F3"/>
    <w:rsid w:val="00647D0F"/>
    <w:rsid w:val="00651BC6"/>
    <w:rsid w:val="006523C6"/>
    <w:rsid w:val="0065374A"/>
    <w:rsid w:val="00653946"/>
    <w:rsid w:val="00653D6C"/>
    <w:rsid w:val="00654F03"/>
    <w:rsid w:val="006553AD"/>
    <w:rsid w:val="00655B99"/>
    <w:rsid w:val="006572C6"/>
    <w:rsid w:val="00657D12"/>
    <w:rsid w:val="0066032D"/>
    <w:rsid w:val="006605CB"/>
    <w:rsid w:val="006607AB"/>
    <w:rsid w:val="00660D4E"/>
    <w:rsid w:val="00661592"/>
    <w:rsid w:val="006643C0"/>
    <w:rsid w:val="00664685"/>
    <w:rsid w:val="0066527F"/>
    <w:rsid w:val="006655E8"/>
    <w:rsid w:val="00666053"/>
    <w:rsid w:val="00666580"/>
    <w:rsid w:val="0066698B"/>
    <w:rsid w:val="006671C2"/>
    <w:rsid w:val="00667817"/>
    <w:rsid w:val="006710F3"/>
    <w:rsid w:val="0067187D"/>
    <w:rsid w:val="00671E25"/>
    <w:rsid w:val="0067277F"/>
    <w:rsid w:val="00672896"/>
    <w:rsid w:val="00672953"/>
    <w:rsid w:val="00672982"/>
    <w:rsid w:val="00672A7A"/>
    <w:rsid w:val="00673831"/>
    <w:rsid w:val="006765A6"/>
    <w:rsid w:val="0067711D"/>
    <w:rsid w:val="00681643"/>
    <w:rsid w:val="006816D3"/>
    <w:rsid w:val="00681723"/>
    <w:rsid w:val="00683940"/>
    <w:rsid w:val="00684B15"/>
    <w:rsid w:val="00684BFB"/>
    <w:rsid w:val="006863F4"/>
    <w:rsid w:val="00686943"/>
    <w:rsid w:val="0068728C"/>
    <w:rsid w:val="00687F4C"/>
    <w:rsid w:val="006970CA"/>
    <w:rsid w:val="006971E3"/>
    <w:rsid w:val="006A09C0"/>
    <w:rsid w:val="006A29A7"/>
    <w:rsid w:val="006A2C36"/>
    <w:rsid w:val="006A59CF"/>
    <w:rsid w:val="006A5D31"/>
    <w:rsid w:val="006A5DCC"/>
    <w:rsid w:val="006A644C"/>
    <w:rsid w:val="006A6FBA"/>
    <w:rsid w:val="006A7ADB"/>
    <w:rsid w:val="006A7FE7"/>
    <w:rsid w:val="006B0BDF"/>
    <w:rsid w:val="006B15CE"/>
    <w:rsid w:val="006B175A"/>
    <w:rsid w:val="006B1DDF"/>
    <w:rsid w:val="006B23B3"/>
    <w:rsid w:val="006B313F"/>
    <w:rsid w:val="006B31C6"/>
    <w:rsid w:val="006B43AB"/>
    <w:rsid w:val="006B5329"/>
    <w:rsid w:val="006B6793"/>
    <w:rsid w:val="006B6883"/>
    <w:rsid w:val="006B76DC"/>
    <w:rsid w:val="006B799C"/>
    <w:rsid w:val="006C0ACE"/>
    <w:rsid w:val="006C0EA2"/>
    <w:rsid w:val="006C193B"/>
    <w:rsid w:val="006C1DBA"/>
    <w:rsid w:val="006C4036"/>
    <w:rsid w:val="006C48A2"/>
    <w:rsid w:val="006C4EA9"/>
    <w:rsid w:val="006C4FA0"/>
    <w:rsid w:val="006C66D3"/>
    <w:rsid w:val="006D116D"/>
    <w:rsid w:val="006D16FE"/>
    <w:rsid w:val="006D1AF4"/>
    <w:rsid w:val="006D2D72"/>
    <w:rsid w:val="006D3861"/>
    <w:rsid w:val="006D38AA"/>
    <w:rsid w:val="006D4693"/>
    <w:rsid w:val="006D4856"/>
    <w:rsid w:val="006D57E9"/>
    <w:rsid w:val="006D73BB"/>
    <w:rsid w:val="006D7663"/>
    <w:rsid w:val="006D7BBE"/>
    <w:rsid w:val="006D7E64"/>
    <w:rsid w:val="006E0A6B"/>
    <w:rsid w:val="006E0FB3"/>
    <w:rsid w:val="006E1AE4"/>
    <w:rsid w:val="006E268C"/>
    <w:rsid w:val="006E5FFF"/>
    <w:rsid w:val="006E62AE"/>
    <w:rsid w:val="006E775E"/>
    <w:rsid w:val="006E7E72"/>
    <w:rsid w:val="006F000A"/>
    <w:rsid w:val="006F2074"/>
    <w:rsid w:val="006F235C"/>
    <w:rsid w:val="006F32CF"/>
    <w:rsid w:val="006F4919"/>
    <w:rsid w:val="006F5B05"/>
    <w:rsid w:val="006F6143"/>
    <w:rsid w:val="006F6BF0"/>
    <w:rsid w:val="006F74AC"/>
    <w:rsid w:val="006F78CF"/>
    <w:rsid w:val="0070163B"/>
    <w:rsid w:val="007024B4"/>
    <w:rsid w:val="00702F76"/>
    <w:rsid w:val="007036F0"/>
    <w:rsid w:val="00704C42"/>
    <w:rsid w:val="00704D94"/>
    <w:rsid w:val="00704E3E"/>
    <w:rsid w:val="00705134"/>
    <w:rsid w:val="00705528"/>
    <w:rsid w:val="00705FB2"/>
    <w:rsid w:val="0070613F"/>
    <w:rsid w:val="00706535"/>
    <w:rsid w:val="00706898"/>
    <w:rsid w:val="00706CCE"/>
    <w:rsid w:val="00711FA0"/>
    <w:rsid w:val="00712435"/>
    <w:rsid w:val="00715339"/>
    <w:rsid w:val="00715FBA"/>
    <w:rsid w:val="00716DAB"/>
    <w:rsid w:val="00717383"/>
    <w:rsid w:val="00717777"/>
    <w:rsid w:val="00717867"/>
    <w:rsid w:val="00722AA5"/>
    <w:rsid w:val="00723ACD"/>
    <w:rsid w:val="00724E95"/>
    <w:rsid w:val="00724FCA"/>
    <w:rsid w:val="007251B7"/>
    <w:rsid w:val="00727D2D"/>
    <w:rsid w:val="00727DD0"/>
    <w:rsid w:val="00730F7A"/>
    <w:rsid w:val="007311FC"/>
    <w:rsid w:val="00731C48"/>
    <w:rsid w:val="007321B1"/>
    <w:rsid w:val="00733B8F"/>
    <w:rsid w:val="007340A1"/>
    <w:rsid w:val="00735EE7"/>
    <w:rsid w:val="00737DAE"/>
    <w:rsid w:val="00740A6B"/>
    <w:rsid w:val="00741969"/>
    <w:rsid w:val="007420DF"/>
    <w:rsid w:val="0074256F"/>
    <w:rsid w:val="0074330C"/>
    <w:rsid w:val="00743E91"/>
    <w:rsid w:val="00743FDE"/>
    <w:rsid w:val="0074469E"/>
    <w:rsid w:val="00744B21"/>
    <w:rsid w:val="00746995"/>
    <w:rsid w:val="007478F5"/>
    <w:rsid w:val="0075033B"/>
    <w:rsid w:val="00754A11"/>
    <w:rsid w:val="00755AFA"/>
    <w:rsid w:val="00756AF8"/>
    <w:rsid w:val="0075780B"/>
    <w:rsid w:val="00760480"/>
    <w:rsid w:val="007613BB"/>
    <w:rsid w:val="00762040"/>
    <w:rsid w:val="007622FD"/>
    <w:rsid w:val="0076331F"/>
    <w:rsid w:val="007638A4"/>
    <w:rsid w:val="00763C99"/>
    <w:rsid w:val="00764223"/>
    <w:rsid w:val="007657BF"/>
    <w:rsid w:val="00766217"/>
    <w:rsid w:val="00766225"/>
    <w:rsid w:val="0077018C"/>
    <w:rsid w:val="00771825"/>
    <w:rsid w:val="00771F13"/>
    <w:rsid w:val="00772434"/>
    <w:rsid w:val="00772BD1"/>
    <w:rsid w:val="00774B65"/>
    <w:rsid w:val="0077642C"/>
    <w:rsid w:val="0077649C"/>
    <w:rsid w:val="007764E3"/>
    <w:rsid w:val="007771BC"/>
    <w:rsid w:val="0077750F"/>
    <w:rsid w:val="0078159A"/>
    <w:rsid w:val="0078269A"/>
    <w:rsid w:val="00782AAA"/>
    <w:rsid w:val="007841F2"/>
    <w:rsid w:val="00785491"/>
    <w:rsid w:val="00785D2E"/>
    <w:rsid w:val="00787851"/>
    <w:rsid w:val="00791FDF"/>
    <w:rsid w:val="007920FF"/>
    <w:rsid w:val="00792F11"/>
    <w:rsid w:val="00794A12"/>
    <w:rsid w:val="00795F4A"/>
    <w:rsid w:val="0079636B"/>
    <w:rsid w:val="007978C9"/>
    <w:rsid w:val="007A01E2"/>
    <w:rsid w:val="007A1508"/>
    <w:rsid w:val="007A2DED"/>
    <w:rsid w:val="007A3540"/>
    <w:rsid w:val="007A41D7"/>
    <w:rsid w:val="007A4257"/>
    <w:rsid w:val="007A442D"/>
    <w:rsid w:val="007A4568"/>
    <w:rsid w:val="007A5780"/>
    <w:rsid w:val="007A58DF"/>
    <w:rsid w:val="007A764E"/>
    <w:rsid w:val="007A79AC"/>
    <w:rsid w:val="007B0072"/>
    <w:rsid w:val="007B1484"/>
    <w:rsid w:val="007B1F86"/>
    <w:rsid w:val="007B5197"/>
    <w:rsid w:val="007B5895"/>
    <w:rsid w:val="007B6197"/>
    <w:rsid w:val="007B628A"/>
    <w:rsid w:val="007B6423"/>
    <w:rsid w:val="007B6939"/>
    <w:rsid w:val="007B7460"/>
    <w:rsid w:val="007B7C2E"/>
    <w:rsid w:val="007C0198"/>
    <w:rsid w:val="007C20FB"/>
    <w:rsid w:val="007C47F8"/>
    <w:rsid w:val="007C493F"/>
    <w:rsid w:val="007C57D9"/>
    <w:rsid w:val="007C68C3"/>
    <w:rsid w:val="007C7256"/>
    <w:rsid w:val="007C7AF6"/>
    <w:rsid w:val="007C7FD7"/>
    <w:rsid w:val="007D0CBD"/>
    <w:rsid w:val="007D133D"/>
    <w:rsid w:val="007D2348"/>
    <w:rsid w:val="007D257D"/>
    <w:rsid w:val="007D2B5E"/>
    <w:rsid w:val="007D2C40"/>
    <w:rsid w:val="007D2E70"/>
    <w:rsid w:val="007D3446"/>
    <w:rsid w:val="007D5584"/>
    <w:rsid w:val="007D69C4"/>
    <w:rsid w:val="007D6A49"/>
    <w:rsid w:val="007D7651"/>
    <w:rsid w:val="007D79AB"/>
    <w:rsid w:val="007E04F1"/>
    <w:rsid w:val="007E15EA"/>
    <w:rsid w:val="007E19AB"/>
    <w:rsid w:val="007E2231"/>
    <w:rsid w:val="007E2EF0"/>
    <w:rsid w:val="007E2F55"/>
    <w:rsid w:val="007E5067"/>
    <w:rsid w:val="007E6A56"/>
    <w:rsid w:val="007E6A93"/>
    <w:rsid w:val="007E7477"/>
    <w:rsid w:val="007E7478"/>
    <w:rsid w:val="007E7FA5"/>
    <w:rsid w:val="007F0188"/>
    <w:rsid w:val="007F05D3"/>
    <w:rsid w:val="007F0D6F"/>
    <w:rsid w:val="007F1036"/>
    <w:rsid w:val="007F1EC2"/>
    <w:rsid w:val="007F2337"/>
    <w:rsid w:val="007F2723"/>
    <w:rsid w:val="007F2C19"/>
    <w:rsid w:val="007F43D7"/>
    <w:rsid w:val="007F467F"/>
    <w:rsid w:val="00801A01"/>
    <w:rsid w:val="008026A2"/>
    <w:rsid w:val="0080332C"/>
    <w:rsid w:val="00803E45"/>
    <w:rsid w:val="00804930"/>
    <w:rsid w:val="00804E0F"/>
    <w:rsid w:val="00805F9E"/>
    <w:rsid w:val="008066F5"/>
    <w:rsid w:val="00807758"/>
    <w:rsid w:val="00810CA5"/>
    <w:rsid w:val="00811AF2"/>
    <w:rsid w:val="00812452"/>
    <w:rsid w:val="00812759"/>
    <w:rsid w:val="00812FB3"/>
    <w:rsid w:val="00813544"/>
    <w:rsid w:val="00814195"/>
    <w:rsid w:val="008155E3"/>
    <w:rsid w:val="0081680A"/>
    <w:rsid w:val="00817160"/>
    <w:rsid w:val="0081726B"/>
    <w:rsid w:val="008173CD"/>
    <w:rsid w:val="00817D1C"/>
    <w:rsid w:val="00822356"/>
    <w:rsid w:val="008223F4"/>
    <w:rsid w:val="008231F3"/>
    <w:rsid w:val="00823F28"/>
    <w:rsid w:val="00824B82"/>
    <w:rsid w:val="008255F3"/>
    <w:rsid w:val="00825CA5"/>
    <w:rsid w:val="00827ABE"/>
    <w:rsid w:val="008307EE"/>
    <w:rsid w:val="00831326"/>
    <w:rsid w:val="008316CF"/>
    <w:rsid w:val="00831A9C"/>
    <w:rsid w:val="0083275B"/>
    <w:rsid w:val="008327AF"/>
    <w:rsid w:val="00833DFA"/>
    <w:rsid w:val="00836666"/>
    <w:rsid w:val="00843A03"/>
    <w:rsid w:val="00843E3B"/>
    <w:rsid w:val="008447E8"/>
    <w:rsid w:val="00845B5C"/>
    <w:rsid w:val="00846C93"/>
    <w:rsid w:val="0084786B"/>
    <w:rsid w:val="00847EF0"/>
    <w:rsid w:val="00850362"/>
    <w:rsid w:val="008505BD"/>
    <w:rsid w:val="0085078B"/>
    <w:rsid w:val="00851303"/>
    <w:rsid w:val="00851754"/>
    <w:rsid w:val="008517E6"/>
    <w:rsid w:val="00851ADA"/>
    <w:rsid w:val="00852D5B"/>
    <w:rsid w:val="0085332C"/>
    <w:rsid w:val="00855D9F"/>
    <w:rsid w:val="00857CED"/>
    <w:rsid w:val="00857D8F"/>
    <w:rsid w:val="00857ECF"/>
    <w:rsid w:val="008605C1"/>
    <w:rsid w:val="008612DC"/>
    <w:rsid w:val="00861416"/>
    <w:rsid w:val="0086306E"/>
    <w:rsid w:val="00864EBB"/>
    <w:rsid w:val="0086635A"/>
    <w:rsid w:val="00870A9D"/>
    <w:rsid w:val="00870D6A"/>
    <w:rsid w:val="00871215"/>
    <w:rsid w:val="008719BC"/>
    <w:rsid w:val="00874725"/>
    <w:rsid w:val="0087510E"/>
    <w:rsid w:val="0087565D"/>
    <w:rsid w:val="008757A3"/>
    <w:rsid w:val="0087639B"/>
    <w:rsid w:val="008776B7"/>
    <w:rsid w:val="0087778E"/>
    <w:rsid w:val="008819F9"/>
    <w:rsid w:val="00882B89"/>
    <w:rsid w:val="008846AB"/>
    <w:rsid w:val="00884E00"/>
    <w:rsid w:val="00884F2B"/>
    <w:rsid w:val="00885E74"/>
    <w:rsid w:val="00885FDD"/>
    <w:rsid w:val="00887312"/>
    <w:rsid w:val="00887B19"/>
    <w:rsid w:val="00890219"/>
    <w:rsid w:val="008903B5"/>
    <w:rsid w:val="00891093"/>
    <w:rsid w:val="00892044"/>
    <w:rsid w:val="00892A02"/>
    <w:rsid w:val="00892E08"/>
    <w:rsid w:val="008947ED"/>
    <w:rsid w:val="00894CD3"/>
    <w:rsid w:val="00895DF3"/>
    <w:rsid w:val="00896A4C"/>
    <w:rsid w:val="00897A62"/>
    <w:rsid w:val="00897E30"/>
    <w:rsid w:val="008A2CE6"/>
    <w:rsid w:val="008A4351"/>
    <w:rsid w:val="008A4CFE"/>
    <w:rsid w:val="008A6814"/>
    <w:rsid w:val="008B09DD"/>
    <w:rsid w:val="008B130A"/>
    <w:rsid w:val="008B1797"/>
    <w:rsid w:val="008B2AE9"/>
    <w:rsid w:val="008B5942"/>
    <w:rsid w:val="008B612F"/>
    <w:rsid w:val="008B619C"/>
    <w:rsid w:val="008B6D51"/>
    <w:rsid w:val="008C162D"/>
    <w:rsid w:val="008C1D38"/>
    <w:rsid w:val="008C28A7"/>
    <w:rsid w:val="008C2B93"/>
    <w:rsid w:val="008C3E63"/>
    <w:rsid w:val="008C446C"/>
    <w:rsid w:val="008C4814"/>
    <w:rsid w:val="008C6085"/>
    <w:rsid w:val="008C7920"/>
    <w:rsid w:val="008D1087"/>
    <w:rsid w:val="008D1850"/>
    <w:rsid w:val="008D48A7"/>
    <w:rsid w:val="008D5964"/>
    <w:rsid w:val="008D5E1F"/>
    <w:rsid w:val="008D6A4B"/>
    <w:rsid w:val="008E042C"/>
    <w:rsid w:val="008E2926"/>
    <w:rsid w:val="008E2A78"/>
    <w:rsid w:val="008E2E07"/>
    <w:rsid w:val="008E36CD"/>
    <w:rsid w:val="008E36D4"/>
    <w:rsid w:val="008E4ABF"/>
    <w:rsid w:val="008E4FFD"/>
    <w:rsid w:val="008E64B9"/>
    <w:rsid w:val="008F01ED"/>
    <w:rsid w:val="008F2341"/>
    <w:rsid w:val="008F2C3F"/>
    <w:rsid w:val="008F32F8"/>
    <w:rsid w:val="008F4C1F"/>
    <w:rsid w:val="008F4C32"/>
    <w:rsid w:val="008F4F0C"/>
    <w:rsid w:val="008F4F96"/>
    <w:rsid w:val="008F51CE"/>
    <w:rsid w:val="008F6C8A"/>
    <w:rsid w:val="008F729C"/>
    <w:rsid w:val="008F76F8"/>
    <w:rsid w:val="00901AB5"/>
    <w:rsid w:val="0090382F"/>
    <w:rsid w:val="00905EEF"/>
    <w:rsid w:val="0090643A"/>
    <w:rsid w:val="009067AC"/>
    <w:rsid w:val="00907478"/>
    <w:rsid w:val="009079E2"/>
    <w:rsid w:val="009106DD"/>
    <w:rsid w:val="00910B4D"/>
    <w:rsid w:val="00911116"/>
    <w:rsid w:val="009120ED"/>
    <w:rsid w:val="009128C8"/>
    <w:rsid w:val="009129E8"/>
    <w:rsid w:val="009129FE"/>
    <w:rsid w:val="009131AA"/>
    <w:rsid w:val="00913DC7"/>
    <w:rsid w:val="0091530B"/>
    <w:rsid w:val="0091551E"/>
    <w:rsid w:val="00915C96"/>
    <w:rsid w:val="009163E1"/>
    <w:rsid w:val="009166C8"/>
    <w:rsid w:val="00917C58"/>
    <w:rsid w:val="00917E0C"/>
    <w:rsid w:val="00917E1A"/>
    <w:rsid w:val="0092035B"/>
    <w:rsid w:val="00921250"/>
    <w:rsid w:val="009226C9"/>
    <w:rsid w:val="00923B9D"/>
    <w:rsid w:val="00923C9E"/>
    <w:rsid w:val="00926273"/>
    <w:rsid w:val="00926732"/>
    <w:rsid w:val="00926968"/>
    <w:rsid w:val="00926F80"/>
    <w:rsid w:val="00926FEC"/>
    <w:rsid w:val="0092759C"/>
    <w:rsid w:val="00931379"/>
    <w:rsid w:val="00931430"/>
    <w:rsid w:val="009319E6"/>
    <w:rsid w:val="009330A2"/>
    <w:rsid w:val="00933C8F"/>
    <w:rsid w:val="00933EBA"/>
    <w:rsid w:val="00934189"/>
    <w:rsid w:val="00934796"/>
    <w:rsid w:val="00934C47"/>
    <w:rsid w:val="00935259"/>
    <w:rsid w:val="0093552E"/>
    <w:rsid w:val="00936A71"/>
    <w:rsid w:val="00936D18"/>
    <w:rsid w:val="00936FA3"/>
    <w:rsid w:val="00937739"/>
    <w:rsid w:val="0094100F"/>
    <w:rsid w:val="0094442D"/>
    <w:rsid w:val="00944506"/>
    <w:rsid w:val="00944E2E"/>
    <w:rsid w:val="009463E8"/>
    <w:rsid w:val="00946C2B"/>
    <w:rsid w:val="00947F35"/>
    <w:rsid w:val="00950B3A"/>
    <w:rsid w:val="009519F1"/>
    <w:rsid w:val="00951F2D"/>
    <w:rsid w:val="00952DDE"/>
    <w:rsid w:val="00953659"/>
    <w:rsid w:val="009549F0"/>
    <w:rsid w:val="009567D9"/>
    <w:rsid w:val="009575B5"/>
    <w:rsid w:val="009602E8"/>
    <w:rsid w:val="00960B18"/>
    <w:rsid w:val="00960FA8"/>
    <w:rsid w:val="00963D68"/>
    <w:rsid w:val="00964916"/>
    <w:rsid w:val="00965196"/>
    <w:rsid w:val="00965929"/>
    <w:rsid w:val="0096705C"/>
    <w:rsid w:val="00970A00"/>
    <w:rsid w:val="009710D6"/>
    <w:rsid w:val="009710FC"/>
    <w:rsid w:val="00971D07"/>
    <w:rsid w:val="00971F2A"/>
    <w:rsid w:val="0097282D"/>
    <w:rsid w:val="00973221"/>
    <w:rsid w:val="00973614"/>
    <w:rsid w:val="009764C9"/>
    <w:rsid w:val="009779E9"/>
    <w:rsid w:val="009802D0"/>
    <w:rsid w:val="009820E1"/>
    <w:rsid w:val="009825A7"/>
    <w:rsid w:val="009837CE"/>
    <w:rsid w:val="00985729"/>
    <w:rsid w:val="00986D5A"/>
    <w:rsid w:val="00987B75"/>
    <w:rsid w:val="009900A9"/>
    <w:rsid w:val="009905AF"/>
    <w:rsid w:val="0099309A"/>
    <w:rsid w:val="009940A2"/>
    <w:rsid w:val="00995959"/>
    <w:rsid w:val="00996FB3"/>
    <w:rsid w:val="0099730D"/>
    <w:rsid w:val="00997EF1"/>
    <w:rsid w:val="009A1984"/>
    <w:rsid w:val="009A2593"/>
    <w:rsid w:val="009A2672"/>
    <w:rsid w:val="009A42CE"/>
    <w:rsid w:val="009A5D38"/>
    <w:rsid w:val="009A62D8"/>
    <w:rsid w:val="009A6AF5"/>
    <w:rsid w:val="009A6B7E"/>
    <w:rsid w:val="009A78B3"/>
    <w:rsid w:val="009B0D55"/>
    <w:rsid w:val="009B2561"/>
    <w:rsid w:val="009B2995"/>
    <w:rsid w:val="009B2C38"/>
    <w:rsid w:val="009B2F23"/>
    <w:rsid w:val="009B31ED"/>
    <w:rsid w:val="009B44CE"/>
    <w:rsid w:val="009B4C5A"/>
    <w:rsid w:val="009B51A0"/>
    <w:rsid w:val="009C0123"/>
    <w:rsid w:val="009C0945"/>
    <w:rsid w:val="009C1574"/>
    <w:rsid w:val="009C2E78"/>
    <w:rsid w:val="009C40FE"/>
    <w:rsid w:val="009C472E"/>
    <w:rsid w:val="009C5250"/>
    <w:rsid w:val="009C632B"/>
    <w:rsid w:val="009C797A"/>
    <w:rsid w:val="009D120E"/>
    <w:rsid w:val="009D13F3"/>
    <w:rsid w:val="009D16CA"/>
    <w:rsid w:val="009D1A3D"/>
    <w:rsid w:val="009D1C49"/>
    <w:rsid w:val="009D55A0"/>
    <w:rsid w:val="009D5FA0"/>
    <w:rsid w:val="009D6C64"/>
    <w:rsid w:val="009D729E"/>
    <w:rsid w:val="009D7664"/>
    <w:rsid w:val="009E2147"/>
    <w:rsid w:val="009E2EE6"/>
    <w:rsid w:val="009E42C8"/>
    <w:rsid w:val="009E4459"/>
    <w:rsid w:val="009E4D6A"/>
    <w:rsid w:val="009E54F3"/>
    <w:rsid w:val="009E5C63"/>
    <w:rsid w:val="009E7149"/>
    <w:rsid w:val="009E7F3D"/>
    <w:rsid w:val="009F02A1"/>
    <w:rsid w:val="009F2380"/>
    <w:rsid w:val="009F2B52"/>
    <w:rsid w:val="009F2F7A"/>
    <w:rsid w:val="009F3767"/>
    <w:rsid w:val="009F42CC"/>
    <w:rsid w:val="009F44B1"/>
    <w:rsid w:val="009F4913"/>
    <w:rsid w:val="009F4A23"/>
    <w:rsid w:val="009F4C3D"/>
    <w:rsid w:val="009F588B"/>
    <w:rsid w:val="009F5C7C"/>
    <w:rsid w:val="009F5D09"/>
    <w:rsid w:val="009F686D"/>
    <w:rsid w:val="009F6882"/>
    <w:rsid w:val="009F7502"/>
    <w:rsid w:val="00A0038C"/>
    <w:rsid w:val="00A005D1"/>
    <w:rsid w:val="00A01852"/>
    <w:rsid w:val="00A01A06"/>
    <w:rsid w:val="00A02AB8"/>
    <w:rsid w:val="00A02D39"/>
    <w:rsid w:val="00A03486"/>
    <w:rsid w:val="00A04AB6"/>
    <w:rsid w:val="00A04B7A"/>
    <w:rsid w:val="00A04D1B"/>
    <w:rsid w:val="00A04DB0"/>
    <w:rsid w:val="00A0719F"/>
    <w:rsid w:val="00A07D84"/>
    <w:rsid w:val="00A1021F"/>
    <w:rsid w:val="00A11002"/>
    <w:rsid w:val="00A11582"/>
    <w:rsid w:val="00A1229F"/>
    <w:rsid w:val="00A13673"/>
    <w:rsid w:val="00A14350"/>
    <w:rsid w:val="00A152B1"/>
    <w:rsid w:val="00A156B9"/>
    <w:rsid w:val="00A1576A"/>
    <w:rsid w:val="00A15E25"/>
    <w:rsid w:val="00A16434"/>
    <w:rsid w:val="00A16D21"/>
    <w:rsid w:val="00A17B63"/>
    <w:rsid w:val="00A20AA7"/>
    <w:rsid w:val="00A20DCB"/>
    <w:rsid w:val="00A22B33"/>
    <w:rsid w:val="00A23829"/>
    <w:rsid w:val="00A2435D"/>
    <w:rsid w:val="00A24482"/>
    <w:rsid w:val="00A24600"/>
    <w:rsid w:val="00A26E75"/>
    <w:rsid w:val="00A26F49"/>
    <w:rsid w:val="00A27D1B"/>
    <w:rsid w:val="00A27E16"/>
    <w:rsid w:val="00A30E27"/>
    <w:rsid w:val="00A30F7A"/>
    <w:rsid w:val="00A312DD"/>
    <w:rsid w:val="00A32804"/>
    <w:rsid w:val="00A33C1E"/>
    <w:rsid w:val="00A34DB9"/>
    <w:rsid w:val="00A35472"/>
    <w:rsid w:val="00A35526"/>
    <w:rsid w:val="00A35BB4"/>
    <w:rsid w:val="00A35E0E"/>
    <w:rsid w:val="00A37EE9"/>
    <w:rsid w:val="00A4040E"/>
    <w:rsid w:val="00A405BB"/>
    <w:rsid w:val="00A40D3B"/>
    <w:rsid w:val="00A42997"/>
    <w:rsid w:val="00A42CDA"/>
    <w:rsid w:val="00A435C2"/>
    <w:rsid w:val="00A4699E"/>
    <w:rsid w:val="00A47283"/>
    <w:rsid w:val="00A47DC4"/>
    <w:rsid w:val="00A5149F"/>
    <w:rsid w:val="00A51802"/>
    <w:rsid w:val="00A5207C"/>
    <w:rsid w:val="00A52276"/>
    <w:rsid w:val="00A53560"/>
    <w:rsid w:val="00A538F9"/>
    <w:rsid w:val="00A53F69"/>
    <w:rsid w:val="00A544D1"/>
    <w:rsid w:val="00A545F1"/>
    <w:rsid w:val="00A54884"/>
    <w:rsid w:val="00A551E1"/>
    <w:rsid w:val="00A56E41"/>
    <w:rsid w:val="00A57911"/>
    <w:rsid w:val="00A61D1E"/>
    <w:rsid w:val="00A62D29"/>
    <w:rsid w:val="00A647B7"/>
    <w:rsid w:val="00A6585B"/>
    <w:rsid w:val="00A65CB8"/>
    <w:rsid w:val="00A65E27"/>
    <w:rsid w:val="00A6639E"/>
    <w:rsid w:val="00A66CB2"/>
    <w:rsid w:val="00A6786F"/>
    <w:rsid w:val="00A7146E"/>
    <w:rsid w:val="00A71A4D"/>
    <w:rsid w:val="00A73427"/>
    <w:rsid w:val="00A73E99"/>
    <w:rsid w:val="00A7478C"/>
    <w:rsid w:val="00A7487D"/>
    <w:rsid w:val="00A754FC"/>
    <w:rsid w:val="00A77722"/>
    <w:rsid w:val="00A81B09"/>
    <w:rsid w:val="00A8264D"/>
    <w:rsid w:val="00A82799"/>
    <w:rsid w:val="00A83A8D"/>
    <w:rsid w:val="00A85009"/>
    <w:rsid w:val="00A850EC"/>
    <w:rsid w:val="00A86F28"/>
    <w:rsid w:val="00A879C3"/>
    <w:rsid w:val="00A901E7"/>
    <w:rsid w:val="00A90349"/>
    <w:rsid w:val="00A912C4"/>
    <w:rsid w:val="00A9134E"/>
    <w:rsid w:val="00A91E9E"/>
    <w:rsid w:val="00A936AA"/>
    <w:rsid w:val="00A93A24"/>
    <w:rsid w:val="00A94433"/>
    <w:rsid w:val="00A97607"/>
    <w:rsid w:val="00AA1FA1"/>
    <w:rsid w:val="00AA214E"/>
    <w:rsid w:val="00AA29F4"/>
    <w:rsid w:val="00AA2E5A"/>
    <w:rsid w:val="00AA2ED5"/>
    <w:rsid w:val="00AA3F93"/>
    <w:rsid w:val="00AA4114"/>
    <w:rsid w:val="00AA41D8"/>
    <w:rsid w:val="00AA42FB"/>
    <w:rsid w:val="00AA78E4"/>
    <w:rsid w:val="00AA7D47"/>
    <w:rsid w:val="00AA7ED0"/>
    <w:rsid w:val="00AA7F7D"/>
    <w:rsid w:val="00AB0642"/>
    <w:rsid w:val="00AB0BCF"/>
    <w:rsid w:val="00AB0C4E"/>
    <w:rsid w:val="00AB19B3"/>
    <w:rsid w:val="00AB2CA7"/>
    <w:rsid w:val="00AB3167"/>
    <w:rsid w:val="00AB38F6"/>
    <w:rsid w:val="00AB4011"/>
    <w:rsid w:val="00AB4F60"/>
    <w:rsid w:val="00AB4FC5"/>
    <w:rsid w:val="00AB5926"/>
    <w:rsid w:val="00AB69B2"/>
    <w:rsid w:val="00AC07D2"/>
    <w:rsid w:val="00AC1A5A"/>
    <w:rsid w:val="00AC20DD"/>
    <w:rsid w:val="00AC2919"/>
    <w:rsid w:val="00AC2B7E"/>
    <w:rsid w:val="00AC3E91"/>
    <w:rsid w:val="00AC3ED6"/>
    <w:rsid w:val="00AC4856"/>
    <w:rsid w:val="00AC52E2"/>
    <w:rsid w:val="00AC53FC"/>
    <w:rsid w:val="00AC6274"/>
    <w:rsid w:val="00AC67E3"/>
    <w:rsid w:val="00AC7271"/>
    <w:rsid w:val="00AC7347"/>
    <w:rsid w:val="00AC78B9"/>
    <w:rsid w:val="00AD2749"/>
    <w:rsid w:val="00AD2984"/>
    <w:rsid w:val="00AD3402"/>
    <w:rsid w:val="00AD3816"/>
    <w:rsid w:val="00AD4062"/>
    <w:rsid w:val="00AD6032"/>
    <w:rsid w:val="00AD6043"/>
    <w:rsid w:val="00AE0EBF"/>
    <w:rsid w:val="00AE14B4"/>
    <w:rsid w:val="00AE1A60"/>
    <w:rsid w:val="00AE213D"/>
    <w:rsid w:val="00AE23B8"/>
    <w:rsid w:val="00AE24DE"/>
    <w:rsid w:val="00AE27CF"/>
    <w:rsid w:val="00AE2D9C"/>
    <w:rsid w:val="00AE3CB4"/>
    <w:rsid w:val="00AE6BFA"/>
    <w:rsid w:val="00AE78B4"/>
    <w:rsid w:val="00AF11BA"/>
    <w:rsid w:val="00AF1549"/>
    <w:rsid w:val="00AF180B"/>
    <w:rsid w:val="00AF2037"/>
    <w:rsid w:val="00AF2487"/>
    <w:rsid w:val="00AF253D"/>
    <w:rsid w:val="00AF2AE3"/>
    <w:rsid w:val="00AF2C73"/>
    <w:rsid w:val="00AF3146"/>
    <w:rsid w:val="00AF319C"/>
    <w:rsid w:val="00AF3276"/>
    <w:rsid w:val="00AF4119"/>
    <w:rsid w:val="00AF4FC4"/>
    <w:rsid w:val="00AF4FD4"/>
    <w:rsid w:val="00AF539C"/>
    <w:rsid w:val="00AF6450"/>
    <w:rsid w:val="00AF7101"/>
    <w:rsid w:val="00AF73C6"/>
    <w:rsid w:val="00AF7AAF"/>
    <w:rsid w:val="00B02701"/>
    <w:rsid w:val="00B0571F"/>
    <w:rsid w:val="00B0572F"/>
    <w:rsid w:val="00B06225"/>
    <w:rsid w:val="00B06312"/>
    <w:rsid w:val="00B1011F"/>
    <w:rsid w:val="00B1092D"/>
    <w:rsid w:val="00B1134C"/>
    <w:rsid w:val="00B11DD2"/>
    <w:rsid w:val="00B12064"/>
    <w:rsid w:val="00B128D3"/>
    <w:rsid w:val="00B14D0C"/>
    <w:rsid w:val="00B14E93"/>
    <w:rsid w:val="00B15100"/>
    <w:rsid w:val="00B16A6A"/>
    <w:rsid w:val="00B16BC3"/>
    <w:rsid w:val="00B17E92"/>
    <w:rsid w:val="00B21390"/>
    <w:rsid w:val="00B21B4B"/>
    <w:rsid w:val="00B221D1"/>
    <w:rsid w:val="00B24645"/>
    <w:rsid w:val="00B24B09"/>
    <w:rsid w:val="00B24C06"/>
    <w:rsid w:val="00B267AB"/>
    <w:rsid w:val="00B26F70"/>
    <w:rsid w:val="00B2735B"/>
    <w:rsid w:val="00B27907"/>
    <w:rsid w:val="00B302C1"/>
    <w:rsid w:val="00B33CF5"/>
    <w:rsid w:val="00B342F5"/>
    <w:rsid w:val="00B352D9"/>
    <w:rsid w:val="00B35B70"/>
    <w:rsid w:val="00B361FD"/>
    <w:rsid w:val="00B36F15"/>
    <w:rsid w:val="00B43A9A"/>
    <w:rsid w:val="00B46EC7"/>
    <w:rsid w:val="00B472AD"/>
    <w:rsid w:val="00B508E6"/>
    <w:rsid w:val="00B52091"/>
    <w:rsid w:val="00B526E7"/>
    <w:rsid w:val="00B529C9"/>
    <w:rsid w:val="00B52B50"/>
    <w:rsid w:val="00B52F5A"/>
    <w:rsid w:val="00B53556"/>
    <w:rsid w:val="00B553F6"/>
    <w:rsid w:val="00B5557B"/>
    <w:rsid w:val="00B5645A"/>
    <w:rsid w:val="00B570ED"/>
    <w:rsid w:val="00B57DF6"/>
    <w:rsid w:val="00B60278"/>
    <w:rsid w:val="00B602E5"/>
    <w:rsid w:val="00B608F5"/>
    <w:rsid w:val="00B61220"/>
    <w:rsid w:val="00B62850"/>
    <w:rsid w:val="00B63402"/>
    <w:rsid w:val="00B644CC"/>
    <w:rsid w:val="00B657EF"/>
    <w:rsid w:val="00B65835"/>
    <w:rsid w:val="00B65C21"/>
    <w:rsid w:val="00B65E04"/>
    <w:rsid w:val="00B65F17"/>
    <w:rsid w:val="00B6615A"/>
    <w:rsid w:val="00B66236"/>
    <w:rsid w:val="00B66BA3"/>
    <w:rsid w:val="00B7086A"/>
    <w:rsid w:val="00B708E3"/>
    <w:rsid w:val="00B70C5E"/>
    <w:rsid w:val="00B71A79"/>
    <w:rsid w:val="00B72220"/>
    <w:rsid w:val="00B73C69"/>
    <w:rsid w:val="00B744EC"/>
    <w:rsid w:val="00B756DB"/>
    <w:rsid w:val="00B757FD"/>
    <w:rsid w:val="00B771DC"/>
    <w:rsid w:val="00B7762E"/>
    <w:rsid w:val="00B80452"/>
    <w:rsid w:val="00B82428"/>
    <w:rsid w:val="00B82561"/>
    <w:rsid w:val="00B82D36"/>
    <w:rsid w:val="00B83554"/>
    <w:rsid w:val="00B83E43"/>
    <w:rsid w:val="00B84388"/>
    <w:rsid w:val="00B849BD"/>
    <w:rsid w:val="00B852AA"/>
    <w:rsid w:val="00B85B91"/>
    <w:rsid w:val="00B8662B"/>
    <w:rsid w:val="00B867EA"/>
    <w:rsid w:val="00B9135C"/>
    <w:rsid w:val="00B91EBB"/>
    <w:rsid w:val="00B93AB3"/>
    <w:rsid w:val="00B93D74"/>
    <w:rsid w:val="00B9400A"/>
    <w:rsid w:val="00B94A04"/>
    <w:rsid w:val="00B94E62"/>
    <w:rsid w:val="00B9543E"/>
    <w:rsid w:val="00B95B96"/>
    <w:rsid w:val="00B97F00"/>
    <w:rsid w:val="00BA0C20"/>
    <w:rsid w:val="00BA3D2E"/>
    <w:rsid w:val="00BA4F92"/>
    <w:rsid w:val="00BA5264"/>
    <w:rsid w:val="00BA55EF"/>
    <w:rsid w:val="00BA5BD4"/>
    <w:rsid w:val="00BA6590"/>
    <w:rsid w:val="00BA7FAC"/>
    <w:rsid w:val="00BB005A"/>
    <w:rsid w:val="00BB1D4B"/>
    <w:rsid w:val="00BB2383"/>
    <w:rsid w:val="00BB3617"/>
    <w:rsid w:val="00BB5652"/>
    <w:rsid w:val="00BB57D6"/>
    <w:rsid w:val="00BB6220"/>
    <w:rsid w:val="00BB635F"/>
    <w:rsid w:val="00BB6AA7"/>
    <w:rsid w:val="00BC0488"/>
    <w:rsid w:val="00BC16C0"/>
    <w:rsid w:val="00BC174B"/>
    <w:rsid w:val="00BC1CF2"/>
    <w:rsid w:val="00BC2520"/>
    <w:rsid w:val="00BC2CD6"/>
    <w:rsid w:val="00BC3698"/>
    <w:rsid w:val="00BC379C"/>
    <w:rsid w:val="00BC42DE"/>
    <w:rsid w:val="00BC5034"/>
    <w:rsid w:val="00BC62F9"/>
    <w:rsid w:val="00BC691F"/>
    <w:rsid w:val="00BC6B0E"/>
    <w:rsid w:val="00BC6E4D"/>
    <w:rsid w:val="00BC772A"/>
    <w:rsid w:val="00BD0D60"/>
    <w:rsid w:val="00BD139E"/>
    <w:rsid w:val="00BD1C5F"/>
    <w:rsid w:val="00BD29E0"/>
    <w:rsid w:val="00BD2F7F"/>
    <w:rsid w:val="00BD309A"/>
    <w:rsid w:val="00BD330B"/>
    <w:rsid w:val="00BD3E5E"/>
    <w:rsid w:val="00BD682F"/>
    <w:rsid w:val="00BD79DC"/>
    <w:rsid w:val="00BD7CA8"/>
    <w:rsid w:val="00BE022F"/>
    <w:rsid w:val="00BE1799"/>
    <w:rsid w:val="00BE1BA3"/>
    <w:rsid w:val="00BE1C63"/>
    <w:rsid w:val="00BE239D"/>
    <w:rsid w:val="00BE3324"/>
    <w:rsid w:val="00BE34BF"/>
    <w:rsid w:val="00BE4546"/>
    <w:rsid w:val="00BE5073"/>
    <w:rsid w:val="00BE5BFF"/>
    <w:rsid w:val="00BE60E7"/>
    <w:rsid w:val="00BE6530"/>
    <w:rsid w:val="00BE6B8C"/>
    <w:rsid w:val="00BF083E"/>
    <w:rsid w:val="00BF109C"/>
    <w:rsid w:val="00BF4D68"/>
    <w:rsid w:val="00BF5320"/>
    <w:rsid w:val="00BF5DDB"/>
    <w:rsid w:val="00BF6165"/>
    <w:rsid w:val="00BF647B"/>
    <w:rsid w:val="00BF7231"/>
    <w:rsid w:val="00BF73DA"/>
    <w:rsid w:val="00BF7554"/>
    <w:rsid w:val="00C01304"/>
    <w:rsid w:val="00C01A35"/>
    <w:rsid w:val="00C01EBE"/>
    <w:rsid w:val="00C02030"/>
    <w:rsid w:val="00C02DAE"/>
    <w:rsid w:val="00C04768"/>
    <w:rsid w:val="00C04E12"/>
    <w:rsid w:val="00C06607"/>
    <w:rsid w:val="00C06F99"/>
    <w:rsid w:val="00C0763E"/>
    <w:rsid w:val="00C07CB6"/>
    <w:rsid w:val="00C109DE"/>
    <w:rsid w:val="00C11E24"/>
    <w:rsid w:val="00C12248"/>
    <w:rsid w:val="00C138FF"/>
    <w:rsid w:val="00C13A14"/>
    <w:rsid w:val="00C14CB7"/>
    <w:rsid w:val="00C15200"/>
    <w:rsid w:val="00C1634E"/>
    <w:rsid w:val="00C16845"/>
    <w:rsid w:val="00C16F8A"/>
    <w:rsid w:val="00C178DE"/>
    <w:rsid w:val="00C2016F"/>
    <w:rsid w:val="00C20369"/>
    <w:rsid w:val="00C20444"/>
    <w:rsid w:val="00C2097D"/>
    <w:rsid w:val="00C20C6B"/>
    <w:rsid w:val="00C219A5"/>
    <w:rsid w:val="00C22D35"/>
    <w:rsid w:val="00C23373"/>
    <w:rsid w:val="00C234C1"/>
    <w:rsid w:val="00C23D39"/>
    <w:rsid w:val="00C23FA1"/>
    <w:rsid w:val="00C30DFC"/>
    <w:rsid w:val="00C31CBE"/>
    <w:rsid w:val="00C31FCC"/>
    <w:rsid w:val="00C33A40"/>
    <w:rsid w:val="00C33B16"/>
    <w:rsid w:val="00C36492"/>
    <w:rsid w:val="00C36DD1"/>
    <w:rsid w:val="00C36FC6"/>
    <w:rsid w:val="00C37403"/>
    <w:rsid w:val="00C404C1"/>
    <w:rsid w:val="00C40D5A"/>
    <w:rsid w:val="00C4157B"/>
    <w:rsid w:val="00C425A3"/>
    <w:rsid w:val="00C42EC3"/>
    <w:rsid w:val="00C435EE"/>
    <w:rsid w:val="00C43907"/>
    <w:rsid w:val="00C44591"/>
    <w:rsid w:val="00C45980"/>
    <w:rsid w:val="00C45AE1"/>
    <w:rsid w:val="00C47549"/>
    <w:rsid w:val="00C47D00"/>
    <w:rsid w:val="00C47F24"/>
    <w:rsid w:val="00C5140F"/>
    <w:rsid w:val="00C519F1"/>
    <w:rsid w:val="00C51D34"/>
    <w:rsid w:val="00C52122"/>
    <w:rsid w:val="00C5227B"/>
    <w:rsid w:val="00C5292C"/>
    <w:rsid w:val="00C537FA"/>
    <w:rsid w:val="00C54332"/>
    <w:rsid w:val="00C5454E"/>
    <w:rsid w:val="00C54A9A"/>
    <w:rsid w:val="00C55641"/>
    <w:rsid w:val="00C55F42"/>
    <w:rsid w:val="00C568AE"/>
    <w:rsid w:val="00C56ABA"/>
    <w:rsid w:val="00C57031"/>
    <w:rsid w:val="00C57D71"/>
    <w:rsid w:val="00C57DE4"/>
    <w:rsid w:val="00C6112A"/>
    <w:rsid w:val="00C61810"/>
    <w:rsid w:val="00C6190E"/>
    <w:rsid w:val="00C62958"/>
    <w:rsid w:val="00C63011"/>
    <w:rsid w:val="00C634EA"/>
    <w:rsid w:val="00C63EBC"/>
    <w:rsid w:val="00C64936"/>
    <w:rsid w:val="00C64E40"/>
    <w:rsid w:val="00C64FA6"/>
    <w:rsid w:val="00C676F6"/>
    <w:rsid w:val="00C702E8"/>
    <w:rsid w:val="00C70655"/>
    <w:rsid w:val="00C708C0"/>
    <w:rsid w:val="00C711ED"/>
    <w:rsid w:val="00C7178B"/>
    <w:rsid w:val="00C71E68"/>
    <w:rsid w:val="00C722BF"/>
    <w:rsid w:val="00C72363"/>
    <w:rsid w:val="00C73822"/>
    <w:rsid w:val="00C7444B"/>
    <w:rsid w:val="00C7528D"/>
    <w:rsid w:val="00C778F7"/>
    <w:rsid w:val="00C77BC7"/>
    <w:rsid w:val="00C77D49"/>
    <w:rsid w:val="00C8084C"/>
    <w:rsid w:val="00C81869"/>
    <w:rsid w:val="00C82B08"/>
    <w:rsid w:val="00C82E36"/>
    <w:rsid w:val="00C83E42"/>
    <w:rsid w:val="00C840D8"/>
    <w:rsid w:val="00C84213"/>
    <w:rsid w:val="00C84A7E"/>
    <w:rsid w:val="00C84B20"/>
    <w:rsid w:val="00C8564D"/>
    <w:rsid w:val="00C86E7C"/>
    <w:rsid w:val="00C878C2"/>
    <w:rsid w:val="00C90423"/>
    <w:rsid w:val="00C90E1D"/>
    <w:rsid w:val="00C91130"/>
    <w:rsid w:val="00C9114C"/>
    <w:rsid w:val="00C91F4D"/>
    <w:rsid w:val="00C92A1E"/>
    <w:rsid w:val="00C92B8F"/>
    <w:rsid w:val="00C967D8"/>
    <w:rsid w:val="00C9706A"/>
    <w:rsid w:val="00C9724C"/>
    <w:rsid w:val="00C97A39"/>
    <w:rsid w:val="00CA1072"/>
    <w:rsid w:val="00CA110A"/>
    <w:rsid w:val="00CA2CFA"/>
    <w:rsid w:val="00CA4063"/>
    <w:rsid w:val="00CA4B4D"/>
    <w:rsid w:val="00CA4CA6"/>
    <w:rsid w:val="00CA59D8"/>
    <w:rsid w:val="00CA617A"/>
    <w:rsid w:val="00CA6A7F"/>
    <w:rsid w:val="00CA6E91"/>
    <w:rsid w:val="00CA70A2"/>
    <w:rsid w:val="00CA790E"/>
    <w:rsid w:val="00CB07BC"/>
    <w:rsid w:val="00CB11D1"/>
    <w:rsid w:val="00CB25C7"/>
    <w:rsid w:val="00CB2C8D"/>
    <w:rsid w:val="00CB2F6C"/>
    <w:rsid w:val="00CB544A"/>
    <w:rsid w:val="00CB6987"/>
    <w:rsid w:val="00CB6B83"/>
    <w:rsid w:val="00CB7488"/>
    <w:rsid w:val="00CB7740"/>
    <w:rsid w:val="00CB7A8D"/>
    <w:rsid w:val="00CB7C5E"/>
    <w:rsid w:val="00CB7DD1"/>
    <w:rsid w:val="00CC0702"/>
    <w:rsid w:val="00CC0921"/>
    <w:rsid w:val="00CC0BAE"/>
    <w:rsid w:val="00CC0F94"/>
    <w:rsid w:val="00CC1703"/>
    <w:rsid w:val="00CC3675"/>
    <w:rsid w:val="00CC57E9"/>
    <w:rsid w:val="00CC5CB4"/>
    <w:rsid w:val="00CC7688"/>
    <w:rsid w:val="00CC776F"/>
    <w:rsid w:val="00CC7C99"/>
    <w:rsid w:val="00CD0E59"/>
    <w:rsid w:val="00CD0ED1"/>
    <w:rsid w:val="00CD17EF"/>
    <w:rsid w:val="00CD2E1D"/>
    <w:rsid w:val="00CD33E6"/>
    <w:rsid w:val="00CD4F5A"/>
    <w:rsid w:val="00CD6937"/>
    <w:rsid w:val="00CE0250"/>
    <w:rsid w:val="00CE1656"/>
    <w:rsid w:val="00CE1796"/>
    <w:rsid w:val="00CE464A"/>
    <w:rsid w:val="00CE475F"/>
    <w:rsid w:val="00CE48D3"/>
    <w:rsid w:val="00CE515C"/>
    <w:rsid w:val="00CE52AC"/>
    <w:rsid w:val="00CE586D"/>
    <w:rsid w:val="00CE61E0"/>
    <w:rsid w:val="00CE6B8C"/>
    <w:rsid w:val="00CE7C4F"/>
    <w:rsid w:val="00CF0FB2"/>
    <w:rsid w:val="00CF1B6A"/>
    <w:rsid w:val="00CF21A2"/>
    <w:rsid w:val="00CF27AF"/>
    <w:rsid w:val="00CF3316"/>
    <w:rsid w:val="00CF58FE"/>
    <w:rsid w:val="00CF72CD"/>
    <w:rsid w:val="00CF7C29"/>
    <w:rsid w:val="00D000B7"/>
    <w:rsid w:val="00D01128"/>
    <w:rsid w:val="00D01498"/>
    <w:rsid w:val="00D01B8C"/>
    <w:rsid w:val="00D0246A"/>
    <w:rsid w:val="00D02499"/>
    <w:rsid w:val="00D026F5"/>
    <w:rsid w:val="00D047A3"/>
    <w:rsid w:val="00D047C5"/>
    <w:rsid w:val="00D049CF"/>
    <w:rsid w:val="00D05E54"/>
    <w:rsid w:val="00D069C4"/>
    <w:rsid w:val="00D06D26"/>
    <w:rsid w:val="00D06DE3"/>
    <w:rsid w:val="00D070F0"/>
    <w:rsid w:val="00D07B94"/>
    <w:rsid w:val="00D11E58"/>
    <w:rsid w:val="00D14311"/>
    <w:rsid w:val="00D14430"/>
    <w:rsid w:val="00D15412"/>
    <w:rsid w:val="00D159BC"/>
    <w:rsid w:val="00D15B9F"/>
    <w:rsid w:val="00D1639F"/>
    <w:rsid w:val="00D17645"/>
    <w:rsid w:val="00D17E35"/>
    <w:rsid w:val="00D203E5"/>
    <w:rsid w:val="00D21985"/>
    <w:rsid w:val="00D219E3"/>
    <w:rsid w:val="00D225EB"/>
    <w:rsid w:val="00D24730"/>
    <w:rsid w:val="00D25DCF"/>
    <w:rsid w:val="00D25FFE"/>
    <w:rsid w:val="00D2600E"/>
    <w:rsid w:val="00D26EA3"/>
    <w:rsid w:val="00D30735"/>
    <w:rsid w:val="00D30815"/>
    <w:rsid w:val="00D3135F"/>
    <w:rsid w:val="00D31716"/>
    <w:rsid w:val="00D31D65"/>
    <w:rsid w:val="00D3326E"/>
    <w:rsid w:val="00D3382C"/>
    <w:rsid w:val="00D3462F"/>
    <w:rsid w:val="00D34711"/>
    <w:rsid w:val="00D34E4B"/>
    <w:rsid w:val="00D350C9"/>
    <w:rsid w:val="00D35769"/>
    <w:rsid w:val="00D36399"/>
    <w:rsid w:val="00D36955"/>
    <w:rsid w:val="00D369FD"/>
    <w:rsid w:val="00D37E1D"/>
    <w:rsid w:val="00D40F3F"/>
    <w:rsid w:val="00D420CB"/>
    <w:rsid w:val="00D42E20"/>
    <w:rsid w:val="00D42F8F"/>
    <w:rsid w:val="00D43020"/>
    <w:rsid w:val="00D44639"/>
    <w:rsid w:val="00D4472D"/>
    <w:rsid w:val="00D44D7A"/>
    <w:rsid w:val="00D452E8"/>
    <w:rsid w:val="00D457FE"/>
    <w:rsid w:val="00D45DA4"/>
    <w:rsid w:val="00D45F3D"/>
    <w:rsid w:val="00D461B2"/>
    <w:rsid w:val="00D46F31"/>
    <w:rsid w:val="00D46F47"/>
    <w:rsid w:val="00D47708"/>
    <w:rsid w:val="00D47C81"/>
    <w:rsid w:val="00D50ADF"/>
    <w:rsid w:val="00D51E24"/>
    <w:rsid w:val="00D5204C"/>
    <w:rsid w:val="00D52A59"/>
    <w:rsid w:val="00D533CA"/>
    <w:rsid w:val="00D53EB7"/>
    <w:rsid w:val="00D542CC"/>
    <w:rsid w:val="00D544D0"/>
    <w:rsid w:val="00D557A4"/>
    <w:rsid w:val="00D55BED"/>
    <w:rsid w:val="00D577EA"/>
    <w:rsid w:val="00D57A3E"/>
    <w:rsid w:val="00D57BD9"/>
    <w:rsid w:val="00D6089C"/>
    <w:rsid w:val="00D60B52"/>
    <w:rsid w:val="00D62F3B"/>
    <w:rsid w:val="00D65210"/>
    <w:rsid w:val="00D65A3B"/>
    <w:rsid w:val="00D65A84"/>
    <w:rsid w:val="00D66109"/>
    <w:rsid w:val="00D6694E"/>
    <w:rsid w:val="00D67672"/>
    <w:rsid w:val="00D702BA"/>
    <w:rsid w:val="00D71055"/>
    <w:rsid w:val="00D71838"/>
    <w:rsid w:val="00D73B5B"/>
    <w:rsid w:val="00D73EAB"/>
    <w:rsid w:val="00D76801"/>
    <w:rsid w:val="00D76884"/>
    <w:rsid w:val="00D76D28"/>
    <w:rsid w:val="00D76EB3"/>
    <w:rsid w:val="00D77427"/>
    <w:rsid w:val="00D77F77"/>
    <w:rsid w:val="00D80356"/>
    <w:rsid w:val="00D80868"/>
    <w:rsid w:val="00D80AF0"/>
    <w:rsid w:val="00D81568"/>
    <w:rsid w:val="00D81B42"/>
    <w:rsid w:val="00D8283D"/>
    <w:rsid w:val="00D82E69"/>
    <w:rsid w:val="00D836CC"/>
    <w:rsid w:val="00D8447B"/>
    <w:rsid w:val="00D84562"/>
    <w:rsid w:val="00D84C9B"/>
    <w:rsid w:val="00D85634"/>
    <w:rsid w:val="00D85807"/>
    <w:rsid w:val="00D85BBB"/>
    <w:rsid w:val="00D85E0C"/>
    <w:rsid w:val="00D86A52"/>
    <w:rsid w:val="00D872D9"/>
    <w:rsid w:val="00D879ED"/>
    <w:rsid w:val="00D90223"/>
    <w:rsid w:val="00D909E3"/>
    <w:rsid w:val="00D913FD"/>
    <w:rsid w:val="00D9155D"/>
    <w:rsid w:val="00D91BBD"/>
    <w:rsid w:val="00D91E2A"/>
    <w:rsid w:val="00D91F57"/>
    <w:rsid w:val="00D92C0D"/>
    <w:rsid w:val="00D93A2C"/>
    <w:rsid w:val="00D93F10"/>
    <w:rsid w:val="00D947D6"/>
    <w:rsid w:val="00D97EF0"/>
    <w:rsid w:val="00DA0C70"/>
    <w:rsid w:val="00DA0DB7"/>
    <w:rsid w:val="00DA1760"/>
    <w:rsid w:val="00DA269B"/>
    <w:rsid w:val="00DA29CC"/>
    <w:rsid w:val="00DA3381"/>
    <w:rsid w:val="00DA34C8"/>
    <w:rsid w:val="00DA4076"/>
    <w:rsid w:val="00DA63FF"/>
    <w:rsid w:val="00DA6CD8"/>
    <w:rsid w:val="00DA7299"/>
    <w:rsid w:val="00DB0896"/>
    <w:rsid w:val="00DB0BD1"/>
    <w:rsid w:val="00DB22B2"/>
    <w:rsid w:val="00DB295C"/>
    <w:rsid w:val="00DB2BC5"/>
    <w:rsid w:val="00DB46B2"/>
    <w:rsid w:val="00DB46E8"/>
    <w:rsid w:val="00DB4B31"/>
    <w:rsid w:val="00DB575C"/>
    <w:rsid w:val="00DB612D"/>
    <w:rsid w:val="00DB695C"/>
    <w:rsid w:val="00DB6EC4"/>
    <w:rsid w:val="00DB7498"/>
    <w:rsid w:val="00DC07C1"/>
    <w:rsid w:val="00DC0BCA"/>
    <w:rsid w:val="00DC283C"/>
    <w:rsid w:val="00DC29D3"/>
    <w:rsid w:val="00DC3103"/>
    <w:rsid w:val="00DC3327"/>
    <w:rsid w:val="00DC377A"/>
    <w:rsid w:val="00DC4336"/>
    <w:rsid w:val="00DC4F2A"/>
    <w:rsid w:val="00DC4F61"/>
    <w:rsid w:val="00DC54D0"/>
    <w:rsid w:val="00DC5AF8"/>
    <w:rsid w:val="00DC735A"/>
    <w:rsid w:val="00DC7CE8"/>
    <w:rsid w:val="00DD1FAD"/>
    <w:rsid w:val="00DD21CF"/>
    <w:rsid w:val="00DD3E41"/>
    <w:rsid w:val="00DD4BBB"/>
    <w:rsid w:val="00DD4DA2"/>
    <w:rsid w:val="00DD5350"/>
    <w:rsid w:val="00DD5740"/>
    <w:rsid w:val="00DD5C0E"/>
    <w:rsid w:val="00DD6015"/>
    <w:rsid w:val="00DD6165"/>
    <w:rsid w:val="00DD6329"/>
    <w:rsid w:val="00DD6457"/>
    <w:rsid w:val="00DD6ADE"/>
    <w:rsid w:val="00DD7AAF"/>
    <w:rsid w:val="00DE1142"/>
    <w:rsid w:val="00DE1BA2"/>
    <w:rsid w:val="00DE2885"/>
    <w:rsid w:val="00DE46F0"/>
    <w:rsid w:val="00DE4A44"/>
    <w:rsid w:val="00DE5B52"/>
    <w:rsid w:val="00DE5F40"/>
    <w:rsid w:val="00DE5F6E"/>
    <w:rsid w:val="00DE65A1"/>
    <w:rsid w:val="00DE7A09"/>
    <w:rsid w:val="00DE7E39"/>
    <w:rsid w:val="00DE7F60"/>
    <w:rsid w:val="00DF0ED8"/>
    <w:rsid w:val="00DF1151"/>
    <w:rsid w:val="00DF18AA"/>
    <w:rsid w:val="00DF2F02"/>
    <w:rsid w:val="00DF3DFB"/>
    <w:rsid w:val="00DF527E"/>
    <w:rsid w:val="00DF6D8D"/>
    <w:rsid w:val="00E004E4"/>
    <w:rsid w:val="00E03F2F"/>
    <w:rsid w:val="00E04F9A"/>
    <w:rsid w:val="00E068F2"/>
    <w:rsid w:val="00E10A57"/>
    <w:rsid w:val="00E10E55"/>
    <w:rsid w:val="00E1255B"/>
    <w:rsid w:val="00E125EE"/>
    <w:rsid w:val="00E135FE"/>
    <w:rsid w:val="00E16DEF"/>
    <w:rsid w:val="00E202DA"/>
    <w:rsid w:val="00E204BF"/>
    <w:rsid w:val="00E20934"/>
    <w:rsid w:val="00E213B8"/>
    <w:rsid w:val="00E21F47"/>
    <w:rsid w:val="00E23219"/>
    <w:rsid w:val="00E24730"/>
    <w:rsid w:val="00E24FC8"/>
    <w:rsid w:val="00E25441"/>
    <w:rsid w:val="00E25C7F"/>
    <w:rsid w:val="00E27A0A"/>
    <w:rsid w:val="00E27BA9"/>
    <w:rsid w:val="00E30D6F"/>
    <w:rsid w:val="00E323D4"/>
    <w:rsid w:val="00E337EB"/>
    <w:rsid w:val="00E33E75"/>
    <w:rsid w:val="00E34579"/>
    <w:rsid w:val="00E37ED1"/>
    <w:rsid w:val="00E4047B"/>
    <w:rsid w:val="00E4082F"/>
    <w:rsid w:val="00E40E50"/>
    <w:rsid w:val="00E415BC"/>
    <w:rsid w:val="00E42A51"/>
    <w:rsid w:val="00E43396"/>
    <w:rsid w:val="00E43440"/>
    <w:rsid w:val="00E43453"/>
    <w:rsid w:val="00E43651"/>
    <w:rsid w:val="00E44DF4"/>
    <w:rsid w:val="00E45D60"/>
    <w:rsid w:val="00E466E6"/>
    <w:rsid w:val="00E472D2"/>
    <w:rsid w:val="00E47FCC"/>
    <w:rsid w:val="00E500C1"/>
    <w:rsid w:val="00E50731"/>
    <w:rsid w:val="00E50D3F"/>
    <w:rsid w:val="00E51750"/>
    <w:rsid w:val="00E51B22"/>
    <w:rsid w:val="00E52761"/>
    <w:rsid w:val="00E53C37"/>
    <w:rsid w:val="00E556DE"/>
    <w:rsid w:val="00E57796"/>
    <w:rsid w:val="00E578F4"/>
    <w:rsid w:val="00E62255"/>
    <w:rsid w:val="00E63C88"/>
    <w:rsid w:val="00E6432A"/>
    <w:rsid w:val="00E65C42"/>
    <w:rsid w:val="00E6652B"/>
    <w:rsid w:val="00E710EF"/>
    <w:rsid w:val="00E71679"/>
    <w:rsid w:val="00E71BC3"/>
    <w:rsid w:val="00E75807"/>
    <w:rsid w:val="00E759EA"/>
    <w:rsid w:val="00E75A0A"/>
    <w:rsid w:val="00E7608F"/>
    <w:rsid w:val="00E76DEE"/>
    <w:rsid w:val="00E76F37"/>
    <w:rsid w:val="00E77CBB"/>
    <w:rsid w:val="00E80AA3"/>
    <w:rsid w:val="00E80D70"/>
    <w:rsid w:val="00E81905"/>
    <w:rsid w:val="00E81972"/>
    <w:rsid w:val="00E8652C"/>
    <w:rsid w:val="00E86F6A"/>
    <w:rsid w:val="00E876C5"/>
    <w:rsid w:val="00E9012F"/>
    <w:rsid w:val="00E90DAF"/>
    <w:rsid w:val="00E91CF2"/>
    <w:rsid w:val="00E91E6C"/>
    <w:rsid w:val="00E92308"/>
    <w:rsid w:val="00E924C8"/>
    <w:rsid w:val="00E92A4E"/>
    <w:rsid w:val="00E92CA8"/>
    <w:rsid w:val="00E95D01"/>
    <w:rsid w:val="00E961A1"/>
    <w:rsid w:val="00E96864"/>
    <w:rsid w:val="00E970B7"/>
    <w:rsid w:val="00E9752D"/>
    <w:rsid w:val="00E97A6C"/>
    <w:rsid w:val="00EA1679"/>
    <w:rsid w:val="00EA18C5"/>
    <w:rsid w:val="00EA25DA"/>
    <w:rsid w:val="00EA2EDE"/>
    <w:rsid w:val="00EA32F0"/>
    <w:rsid w:val="00EA3585"/>
    <w:rsid w:val="00EA3AEA"/>
    <w:rsid w:val="00EA4A8A"/>
    <w:rsid w:val="00EA5112"/>
    <w:rsid w:val="00EA5344"/>
    <w:rsid w:val="00EA57CE"/>
    <w:rsid w:val="00EA5F91"/>
    <w:rsid w:val="00EA7DE9"/>
    <w:rsid w:val="00EB011A"/>
    <w:rsid w:val="00EB054F"/>
    <w:rsid w:val="00EB17CF"/>
    <w:rsid w:val="00EB1992"/>
    <w:rsid w:val="00EB2159"/>
    <w:rsid w:val="00EB2165"/>
    <w:rsid w:val="00EB2B92"/>
    <w:rsid w:val="00EB391F"/>
    <w:rsid w:val="00EB4928"/>
    <w:rsid w:val="00EB4BB8"/>
    <w:rsid w:val="00EB5D9A"/>
    <w:rsid w:val="00EB66F9"/>
    <w:rsid w:val="00EB72C6"/>
    <w:rsid w:val="00EC007F"/>
    <w:rsid w:val="00EC03F9"/>
    <w:rsid w:val="00EC19C9"/>
    <w:rsid w:val="00EC2EC1"/>
    <w:rsid w:val="00EC357D"/>
    <w:rsid w:val="00EC4D6C"/>
    <w:rsid w:val="00EC618A"/>
    <w:rsid w:val="00EC6457"/>
    <w:rsid w:val="00EC73CD"/>
    <w:rsid w:val="00EC75E1"/>
    <w:rsid w:val="00EC7600"/>
    <w:rsid w:val="00EC7CCB"/>
    <w:rsid w:val="00ED10AB"/>
    <w:rsid w:val="00ED183F"/>
    <w:rsid w:val="00ED3B27"/>
    <w:rsid w:val="00ED3BB3"/>
    <w:rsid w:val="00ED4BCF"/>
    <w:rsid w:val="00ED56E8"/>
    <w:rsid w:val="00ED7029"/>
    <w:rsid w:val="00ED7E79"/>
    <w:rsid w:val="00ED7F9A"/>
    <w:rsid w:val="00EE05E6"/>
    <w:rsid w:val="00EE09A0"/>
    <w:rsid w:val="00EE0A2F"/>
    <w:rsid w:val="00EE0CFA"/>
    <w:rsid w:val="00EE1170"/>
    <w:rsid w:val="00EE2A45"/>
    <w:rsid w:val="00EE38C5"/>
    <w:rsid w:val="00EE66B4"/>
    <w:rsid w:val="00EE6EF9"/>
    <w:rsid w:val="00EE7517"/>
    <w:rsid w:val="00EE7F71"/>
    <w:rsid w:val="00EF0715"/>
    <w:rsid w:val="00EF3647"/>
    <w:rsid w:val="00EF39B2"/>
    <w:rsid w:val="00EF3E66"/>
    <w:rsid w:val="00EF3FAB"/>
    <w:rsid w:val="00EF5861"/>
    <w:rsid w:val="00EF58CF"/>
    <w:rsid w:val="00EF7E3B"/>
    <w:rsid w:val="00F00378"/>
    <w:rsid w:val="00F00CF9"/>
    <w:rsid w:val="00F0149A"/>
    <w:rsid w:val="00F02949"/>
    <w:rsid w:val="00F07A0D"/>
    <w:rsid w:val="00F10932"/>
    <w:rsid w:val="00F1181E"/>
    <w:rsid w:val="00F11EC9"/>
    <w:rsid w:val="00F12546"/>
    <w:rsid w:val="00F13174"/>
    <w:rsid w:val="00F13B58"/>
    <w:rsid w:val="00F155A6"/>
    <w:rsid w:val="00F17493"/>
    <w:rsid w:val="00F209B2"/>
    <w:rsid w:val="00F2338D"/>
    <w:rsid w:val="00F240AE"/>
    <w:rsid w:val="00F254AD"/>
    <w:rsid w:val="00F2569B"/>
    <w:rsid w:val="00F2574B"/>
    <w:rsid w:val="00F2787C"/>
    <w:rsid w:val="00F301FB"/>
    <w:rsid w:val="00F30760"/>
    <w:rsid w:val="00F3085B"/>
    <w:rsid w:val="00F30E71"/>
    <w:rsid w:val="00F31759"/>
    <w:rsid w:val="00F32B84"/>
    <w:rsid w:val="00F335B3"/>
    <w:rsid w:val="00F34D06"/>
    <w:rsid w:val="00F351CA"/>
    <w:rsid w:val="00F35771"/>
    <w:rsid w:val="00F3638E"/>
    <w:rsid w:val="00F366C2"/>
    <w:rsid w:val="00F36FE0"/>
    <w:rsid w:val="00F4004C"/>
    <w:rsid w:val="00F43C5F"/>
    <w:rsid w:val="00F46582"/>
    <w:rsid w:val="00F46C05"/>
    <w:rsid w:val="00F5027F"/>
    <w:rsid w:val="00F51C41"/>
    <w:rsid w:val="00F51F00"/>
    <w:rsid w:val="00F525B1"/>
    <w:rsid w:val="00F5290D"/>
    <w:rsid w:val="00F53403"/>
    <w:rsid w:val="00F53BFB"/>
    <w:rsid w:val="00F554D6"/>
    <w:rsid w:val="00F572DB"/>
    <w:rsid w:val="00F57C73"/>
    <w:rsid w:val="00F57F5D"/>
    <w:rsid w:val="00F60230"/>
    <w:rsid w:val="00F62740"/>
    <w:rsid w:val="00F62C29"/>
    <w:rsid w:val="00F62C2A"/>
    <w:rsid w:val="00F62EB1"/>
    <w:rsid w:val="00F63011"/>
    <w:rsid w:val="00F632F3"/>
    <w:rsid w:val="00F633F2"/>
    <w:rsid w:val="00F64D0B"/>
    <w:rsid w:val="00F70CBB"/>
    <w:rsid w:val="00F70E43"/>
    <w:rsid w:val="00F71048"/>
    <w:rsid w:val="00F7127F"/>
    <w:rsid w:val="00F71379"/>
    <w:rsid w:val="00F7150B"/>
    <w:rsid w:val="00F71EA0"/>
    <w:rsid w:val="00F71F5A"/>
    <w:rsid w:val="00F72DFC"/>
    <w:rsid w:val="00F73590"/>
    <w:rsid w:val="00F73A01"/>
    <w:rsid w:val="00F74464"/>
    <w:rsid w:val="00F75CF5"/>
    <w:rsid w:val="00F81281"/>
    <w:rsid w:val="00F81FF2"/>
    <w:rsid w:val="00F8216A"/>
    <w:rsid w:val="00F82CFF"/>
    <w:rsid w:val="00F82FC6"/>
    <w:rsid w:val="00F836EF"/>
    <w:rsid w:val="00F83764"/>
    <w:rsid w:val="00F83E47"/>
    <w:rsid w:val="00F84CA9"/>
    <w:rsid w:val="00F84D26"/>
    <w:rsid w:val="00F84F71"/>
    <w:rsid w:val="00F8580B"/>
    <w:rsid w:val="00F867A8"/>
    <w:rsid w:val="00F86ACD"/>
    <w:rsid w:val="00F86DB3"/>
    <w:rsid w:val="00F904BD"/>
    <w:rsid w:val="00F9127A"/>
    <w:rsid w:val="00F9128E"/>
    <w:rsid w:val="00F912E2"/>
    <w:rsid w:val="00F927CC"/>
    <w:rsid w:val="00F93491"/>
    <w:rsid w:val="00F94386"/>
    <w:rsid w:val="00F95871"/>
    <w:rsid w:val="00F95E78"/>
    <w:rsid w:val="00F969B5"/>
    <w:rsid w:val="00F969FC"/>
    <w:rsid w:val="00FA08A5"/>
    <w:rsid w:val="00FA1BED"/>
    <w:rsid w:val="00FA2631"/>
    <w:rsid w:val="00FA460F"/>
    <w:rsid w:val="00FA4735"/>
    <w:rsid w:val="00FA7244"/>
    <w:rsid w:val="00FA7652"/>
    <w:rsid w:val="00FB0603"/>
    <w:rsid w:val="00FB1F69"/>
    <w:rsid w:val="00FB215D"/>
    <w:rsid w:val="00FB2958"/>
    <w:rsid w:val="00FB38E0"/>
    <w:rsid w:val="00FB3C72"/>
    <w:rsid w:val="00FB4393"/>
    <w:rsid w:val="00FB4FD5"/>
    <w:rsid w:val="00FB75B1"/>
    <w:rsid w:val="00FC031D"/>
    <w:rsid w:val="00FC048F"/>
    <w:rsid w:val="00FC0F70"/>
    <w:rsid w:val="00FC10D4"/>
    <w:rsid w:val="00FC17E4"/>
    <w:rsid w:val="00FC2918"/>
    <w:rsid w:val="00FC3001"/>
    <w:rsid w:val="00FC34EB"/>
    <w:rsid w:val="00FC4832"/>
    <w:rsid w:val="00FC5047"/>
    <w:rsid w:val="00FC50CE"/>
    <w:rsid w:val="00FC51D8"/>
    <w:rsid w:val="00FC7C6D"/>
    <w:rsid w:val="00FD065D"/>
    <w:rsid w:val="00FD12F1"/>
    <w:rsid w:val="00FD2B5B"/>
    <w:rsid w:val="00FD2B8D"/>
    <w:rsid w:val="00FD2D18"/>
    <w:rsid w:val="00FD31AA"/>
    <w:rsid w:val="00FD46AF"/>
    <w:rsid w:val="00FD5A0E"/>
    <w:rsid w:val="00FD5F2A"/>
    <w:rsid w:val="00FD63CC"/>
    <w:rsid w:val="00FD6DEE"/>
    <w:rsid w:val="00FD7960"/>
    <w:rsid w:val="00FD7D28"/>
    <w:rsid w:val="00FD7E1A"/>
    <w:rsid w:val="00FE06DE"/>
    <w:rsid w:val="00FE06FE"/>
    <w:rsid w:val="00FE0D10"/>
    <w:rsid w:val="00FE12C9"/>
    <w:rsid w:val="00FE168F"/>
    <w:rsid w:val="00FE4287"/>
    <w:rsid w:val="00FE45FB"/>
    <w:rsid w:val="00FE7C9A"/>
    <w:rsid w:val="00FF038A"/>
    <w:rsid w:val="00FF048B"/>
    <w:rsid w:val="00FF07BE"/>
    <w:rsid w:val="00FF1C6C"/>
    <w:rsid w:val="00FF2168"/>
    <w:rsid w:val="00FF270A"/>
    <w:rsid w:val="00FF2918"/>
    <w:rsid w:val="00FF3C42"/>
    <w:rsid w:val="00FF41D8"/>
    <w:rsid w:val="00FF52B7"/>
    <w:rsid w:val="00FF5BC2"/>
    <w:rsid w:val="00FF6219"/>
    <w:rsid w:val="00FF6361"/>
    <w:rsid w:val="00FF6C4B"/>
    <w:rsid w:val="00FF7316"/>
    <w:rsid w:val="00FF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27"/>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3427"/>
    <w:pPr>
      <w:spacing w:after="0" w:line="240" w:lineRule="auto"/>
    </w:pPr>
    <w:rPr>
      <w:sz w:val="20"/>
      <w:szCs w:val="20"/>
    </w:rPr>
  </w:style>
  <w:style w:type="character" w:customStyle="1" w:styleId="FootnoteTextChar">
    <w:name w:val="Footnote Text Char"/>
    <w:basedOn w:val="DefaultParagraphFont"/>
    <w:link w:val="FootnoteText"/>
    <w:uiPriority w:val="99"/>
    <w:rsid w:val="00A73427"/>
    <w:rPr>
      <w:rFonts w:ascii="Calibri" w:eastAsia="SimSun" w:hAnsi="Calibri" w:cs="Times New Roman"/>
      <w:sz w:val="20"/>
      <w:szCs w:val="20"/>
    </w:rPr>
  </w:style>
  <w:style w:type="character" w:styleId="FootnoteReference">
    <w:name w:val="footnote reference"/>
    <w:basedOn w:val="DefaultParagraphFont"/>
    <w:uiPriority w:val="99"/>
    <w:unhideWhenUsed/>
    <w:rsid w:val="00A73427"/>
    <w:rPr>
      <w:vertAlign w:val="superscript"/>
    </w:rPr>
  </w:style>
  <w:style w:type="paragraph" w:styleId="Header">
    <w:name w:val="header"/>
    <w:basedOn w:val="Normal"/>
    <w:link w:val="HeaderChar"/>
    <w:uiPriority w:val="99"/>
    <w:unhideWhenUsed/>
    <w:rsid w:val="00A73427"/>
    <w:pPr>
      <w:tabs>
        <w:tab w:val="center" w:pos="4536"/>
        <w:tab w:val="right" w:pos="9072"/>
      </w:tabs>
    </w:pPr>
  </w:style>
  <w:style w:type="character" w:customStyle="1" w:styleId="HeaderChar">
    <w:name w:val="Header Char"/>
    <w:basedOn w:val="DefaultParagraphFont"/>
    <w:link w:val="Header"/>
    <w:uiPriority w:val="99"/>
    <w:rsid w:val="00A73427"/>
    <w:rPr>
      <w:rFonts w:ascii="Calibri" w:eastAsia="SimSun" w:hAnsi="Calibri" w:cs="Times New Roman"/>
    </w:rPr>
  </w:style>
  <w:style w:type="paragraph" w:styleId="Footer">
    <w:name w:val="footer"/>
    <w:basedOn w:val="Normal"/>
    <w:link w:val="FooterChar"/>
    <w:uiPriority w:val="99"/>
    <w:unhideWhenUsed/>
    <w:rsid w:val="00A73427"/>
    <w:pPr>
      <w:tabs>
        <w:tab w:val="center" w:pos="4536"/>
        <w:tab w:val="right" w:pos="9072"/>
      </w:tabs>
    </w:pPr>
  </w:style>
  <w:style w:type="character" w:customStyle="1" w:styleId="FooterChar">
    <w:name w:val="Footer Char"/>
    <w:basedOn w:val="DefaultParagraphFont"/>
    <w:link w:val="Footer"/>
    <w:uiPriority w:val="99"/>
    <w:rsid w:val="00A73427"/>
    <w:rPr>
      <w:rFonts w:ascii="Calibri" w:eastAsia="SimSun" w:hAnsi="Calibri" w:cs="Times New Roman"/>
    </w:rPr>
  </w:style>
  <w:style w:type="paragraph" w:styleId="NoSpacing">
    <w:name w:val="No Spacing"/>
    <w:link w:val="NoSpacingChar"/>
    <w:uiPriority w:val="1"/>
    <w:qFormat/>
    <w:rsid w:val="00A7342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73427"/>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7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27"/>
    <w:rPr>
      <w:rFonts w:ascii="Tahoma" w:eastAsia="SimSun" w:hAnsi="Tahoma" w:cs="Tahoma"/>
      <w:sz w:val="16"/>
      <w:szCs w:val="16"/>
    </w:rPr>
  </w:style>
  <w:style w:type="character" w:styleId="PlaceholderText">
    <w:name w:val="Placeholder Text"/>
    <w:basedOn w:val="DefaultParagraphFont"/>
    <w:uiPriority w:val="99"/>
    <w:semiHidden/>
    <w:rsid w:val="00A73427"/>
    <w:rPr>
      <w:color w:val="808080"/>
    </w:rPr>
  </w:style>
  <w:style w:type="paragraph" w:styleId="ListParagraph">
    <w:name w:val="List Paragraph"/>
    <w:basedOn w:val="Normal"/>
    <w:uiPriority w:val="34"/>
    <w:qFormat/>
    <w:rsid w:val="00A7342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C3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Hagedoorn@maastrichtuniversity.nl" TargetMode="External"/><Relationship Id="rId4" Type="http://schemas.microsoft.com/office/2007/relationships/stylesWithEffects" Target="stylesWithEffects.xml"/><Relationship Id="rId9" Type="http://schemas.openxmlformats.org/officeDocument/2006/relationships/hyperlink" Target="mailto:N.Wang@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2E1B-945D-45DD-A79C-24D44EEE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9546</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63837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N.Wang</dc:creator>
  <cp:lastModifiedBy>J.Hagedoorn</cp:lastModifiedBy>
  <cp:revision>2</cp:revision>
  <cp:lastPrinted>2013-11-15T09:32:00Z</cp:lastPrinted>
  <dcterms:created xsi:type="dcterms:W3CDTF">2013-11-15T12:04:00Z</dcterms:created>
  <dcterms:modified xsi:type="dcterms:W3CDTF">2013-11-15T12:04:00Z</dcterms:modified>
</cp:coreProperties>
</file>